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BCE" w:rsidRPr="00536C75" w:rsidRDefault="00EA539C" w:rsidP="00BA093E">
      <w:pPr>
        <w:spacing w:line="360" w:lineRule="auto"/>
        <w:jc w:val="center"/>
        <w:rPr>
          <w:rFonts w:ascii="宋体" w:hAnsi="宋体"/>
          <w:b/>
          <w:sz w:val="30"/>
          <w:szCs w:val="30"/>
        </w:rPr>
      </w:pPr>
      <w:r w:rsidRPr="00536C75">
        <w:rPr>
          <w:rFonts w:ascii="宋体" w:hAnsi="宋体" w:hint="eastAsia"/>
          <w:b/>
          <w:sz w:val="30"/>
          <w:szCs w:val="30"/>
        </w:rPr>
        <w:t>朝阳区河道水质维护药剂</w:t>
      </w:r>
      <w:r w:rsidR="004A3BCE" w:rsidRPr="00536C75">
        <w:rPr>
          <w:rFonts w:ascii="宋体" w:hAnsi="宋体" w:hint="eastAsia"/>
          <w:b/>
          <w:sz w:val="30"/>
          <w:szCs w:val="30"/>
        </w:rPr>
        <w:t>招标公告</w:t>
      </w:r>
    </w:p>
    <w:p w:rsidR="00EA539C" w:rsidRPr="00F15C9F" w:rsidRDefault="00EA539C" w:rsidP="00BA093E">
      <w:pPr>
        <w:spacing w:line="360" w:lineRule="auto"/>
        <w:jc w:val="center"/>
        <w:rPr>
          <w:rFonts w:ascii="宋体" w:hAnsi="宋体"/>
          <w:b/>
          <w:sz w:val="30"/>
          <w:szCs w:val="30"/>
        </w:rPr>
      </w:pPr>
      <w:r w:rsidRPr="00536C75">
        <w:rPr>
          <w:rFonts w:ascii="宋体" w:hAnsi="宋体" w:hint="eastAsia"/>
          <w:b/>
          <w:sz w:val="30"/>
          <w:szCs w:val="30"/>
        </w:rPr>
        <w:t>（CYCG_16_733）</w:t>
      </w:r>
      <w:r w:rsidR="00193711" w:rsidRPr="00536C75">
        <w:rPr>
          <w:rFonts w:ascii="宋体" w:hAnsi="宋体" w:hint="eastAsia"/>
          <w:b/>
          <w:sz w:val="30"/>
          <w:szCs w:val="30"/>
        </w:rPr>
        <w:t>（TC160R6PX）</w:t>
      </w:r>
      <w:bookmarkStart w:id="0" w:name="_GoBack"/>
      <w:bookmarkEnd w:id="0"/>
    </w:p>
    <w:p w:rsidR="004A3BCE" w:rsidRPr="00536C75" w:rsidRDefault="004A3BCE" w:rsidP="004A3BCE">
      <w:pPr>
        <w:spacing w:line="360" w:lineRule="auto"/>
        <w:ind w:firstLineChars="200" w:firstLine="480"/>
        <w:rPr>
          <w:rFonts w:ascii="宋体" w:hAnsi="宋体"/>
          <w:sz w:val="24"/>
        </w:rPr>
      </w:pPr>
    </w:p>
    <w:tbl>
      <w:tblPr>
        <w:tblW w:w="8586"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6"/>
        <w:gridCol w:w="2147"/>
        <w:gridCol w:w="2146"/>
        <w:gridCol w:w="2147"/>
      </w:tblGrid>
      <w:tr w:rsidR="005E75CF" w:rsidRPr="00536C75" w:rsidTr="00E50BE9">
        <w:trPr>
          <w:trHeight w:val="340"/>
        </w:trPr>
        <w:tc>
          <w:tcPr>
            <w:tcW w:w="8586" w:type="dxa"/>
            <w:gridSpan w:val="4"/>
            <w:vAlign w:val="center"/>
          </w:tcPr>
          <w:p w:rsidR="005E75CF" w:rsidRPr="00536C75" w:rsidRDefault="005E75CF" w:rsidP="00316047">
            <w:r w:rsidRPr="00536C75">
              <w:rPr>
                <w:rFonts w:hint="eastAsia"/>
                <w:szCs w:val="21"/>
              </w:rPr>
              <w:t>采购人名称：</w:t>
            </w:r>
            <w:r w:rsidRPr="00536C75">
              <w:rPr>
                <w:rFonts w:hint="eastAsia"/>
              </w:rPr>
              <w:t>北京市朝阳区水务局</w:t>
            </w:r>
          </w:p>
        </w:tc>
      </w:tr>
      <w:tr w:rsidR="005E75CF" w:rsidRPr="00536C75" w:rsidTr="00E50BE9">
        <w:trPr>
          <w:trHeight w:val="340"/>
        </w:trPr>
        <w:tc>
          <w:tcPr>
            <w:tcW w:w="8586" w:type="dxa"/>
            <w:gridSpan w:val="4"/>
            <w:vAlign w:val="center"/>
          </w:tcPr>
          <w:p w:rsidR="005E75CF" w:rsidRPr="00536C75" w:rsidRDefault="005E75CF" w:rsidP="00316047">
            <w:pPr>
              <w:rPr>
                <w:szCs w:val="21"/>
              </w:rPr>
            </w:pPr>
            <w:r w:rsidRPr="00536C75">
              <w:rPr>
                <w:rFonts w:hint="eastAsia"/>
                <w:szCs w:val="21"/>
              </w:rPr>
              <w:t>采购人地址：北京市朝阳区团结湖北路</w:t>
            </w:r>
            <w:r w:rsidRPr="00536C75">
              <w:rPr>
                <w:rFonts w:hint="eastAsia"/>
                <w:szCs w:val="21"/>
              </w:rPr>
              <w:t>1</w:t>
            </w:r>
            <w:r w:rsidRPr="00536C75">
              <w:rPr>
                <w:rFonts w:hint="eastAsia"/>
                <w:szCs w:val="21"/>
              </w:rPr>
              <w:t>号</w:t>
            </w:r>
          </w:p>
        </w:tc>
      </w:tr>
      <w:tr w:rsidR="005E75CF" w:rsidRPr="00536C75" w:rsidTr="00E50BE9">
        <w:trPr>
          <w:trHeight w:val="218"/>
        </w:trPr>
        <w:tc>
          <w:tcPr>
            <w:tcW w:w="8586" w:type="dxa"/>
            <w:gridSpan w:val="4"/>
            <w:vAlign w:val="center"/>
          </w:tcPr>
          <w:p w:rsidR="005E75CF" w:rsidRPr="00536C75" w:rsidRDefault="005E75CF" w:rsidP="00316047">
            <w:pPr>
              <w:rPr>
                <w:szCs w:val="21"/>
              </w:rPr>
            </w:pPr>
            <w:r w:rsidRPr="00536C75">
              <w:rPr>
                <w:rFonts w:hint="eastAsia"/>
                <w:szCs w:val="21"/>
              </w:rPr>
              <w:t>采购人联系方式：</w:t>
            </w:r>
            <w:r w:rsidR="00193711" w:rsidRPr="00536C75">
              <w:rPr>
                <w:rFonts w:hint="eastAsia"/>
                <w:szCs w:val="21"/>
              </w:rPr>
              <w:t>郑女士</w:t>
            </w:r>
            <w:r w:rsidR="00226C5B" w:rsidRPr="00536C75">
              <w:rPr>
                <w:rFonts w:hint="eastAsia"/>
                <w:szCs w:val="21"/>
              </w:rPr>
              <w:t xml:space="preserve"> </w:t>
            </w:r>
            <w:r w:rsidR="00887817" w:rsidRPr="00536C75">
              <w:rPr>
                <w:szCs w:val="21"/>
              </w:rPr>
              <w:t>85979242</w:t>
            </w:r>
          </w:p>
        </w:tc>
      </w:tr>
      <w:tr w:rsidR="005E75CF" w:rsidRPr="00536C75" w:rsidTr="00E50BE9">
        <w:trPr>
          <w:trHeight w:val="340"/>
        </w:trPr>
        <w:tc>
          <w:tcPr>
            <w:tcW w:w="8586" w:type="dxa"/>
            <w:gridSpan w:val="4"/>
            <w:vAlign w:val="center"/>
          </w:tcPr>
          <w:p w:rsidR="005E75CF" w:rsidRPr="00536C75" w:rsidRDefault="005E75CF" w:rsidP="00316047">
            <w:pPr>
              <w:rPr>
                <w:szCs w:val="21"/>
              </w:rPr>
            </w:pPr>
          </w:p>
        </w:tc>
      </w:tr>
      <w:tr w:rsidR="005E75CF" w:rsidRPr="00536C75" w:rsidTr="00E50BE9">
        <w:trPr>
          <w:trHeight w:val="340"/>
        </w:trPr>
        <w:tc>
          <w:tcPr>
            <w:tcW w:w="8586" w:type="dxa"/>
            <w:gridSpan w:val="4"/>
            <w:vAlign w:val="center"/>
          </w:tcPr>
          <w:p w:rsidR="005E75CF" w:rsidRPr="00536C75" w:rsidRDefault="005E75CF" w:rsidP="00316047">
            <w:pPr>
              <w:rPr>
                <w:szCs w:val="21"/>
              </w:rPr>
            </w:pPr>
            <w:r w:rsidRPr="00536C75">
              <w:rPr>
                <w:rFonts w:hint="eastAsia"/>
                <w:szCs w:val="21"/>
              </w:rPr>
              <w:t>采购代理机构全称：</w:t>
            </w:r>
            <w:r w:rsidRPr="00536C75">
              <w:rPr>
                <w:rFonts w:hint="eastAsia"/>
                <w:color w:val="000000"/>
                <w:szCs w:val="21"/>
              </w:rPr>
              <w:t>中招国际招标有限公司</w:t>
            </w:r>
          </w:p>
        </w:tc>
      </w:tr>
      <w:tr w:rsidR="005E75CF" w:rsidRPr="00536C75" w:rsidTr="00E50BE9">
        <w:trPr>
          <w:trHeight w:val="340"/>
        </w:trPr>
        <w:tc>
          <w:tcPr>
            <w:tcW w:w="8586" w:type="dxa"/>
            <w:gridSpan w:val="4"/>
            <w:vAlign w:val="center"/>
          </w:tcPr>
          <w:p w:rsidR="005E75CF" w:rsidRPr="00536C75" w:rsidRDefault="005E75CF" w:rsidP="00316047">
            <w:pPr>
              <w:rPr>
                <w:szCs w:val="21"/>
              </w:rPr>
            </w:pPr>
            <w:r w:rsidRPr="00536C75">
              <w:rPr>
                <w:rFonts w:hint="eastAsia"/>
                <w:szCs w:val="21"/>
              </w:rPr>
              <w:t>采购代理机</w:t>
            </w:r>
            <w:r w:rsidRPr="00536C75">
              <w:rPr>
                <w:rFonts w:hint="eastAsia"/>
                <w:color w:val="000000"/>
                <w:szCs w:val="21"/>
              </w:rPr>
              <w:t>地址：北京市海淀区皂君庙</w:t>
            </w:r>
            <w:r w:rsidRPr="00536C75">
              <w:rPr>
                <w:color w:val="000000"/>
                <w:szCs w:val="21"/>
              </w:rPr>
              <w:t>14</w:t>
            </w:r>
            <w:r w:rsidRPr="00536C75">
              <w:rPr>
                <w:rFonts w:hint="eastAsia"/>
                <w:color w:val="000000"/>
                <w:szCs w:val="21"/>
              </w:rPr>
              <w:t>号院</w:t>
            </w:r>
            <w:r w:rsidRPr="00536C75">
              <w:rPr>
                <w:color w:val="000000"/>
                <w:szCs w:val="21"/>
              </w:rPr>
              <w:t>9</w:t>
            </w:r>
            <w:r w:rsidRPr="00536C75">
              <w:rPr>
                <w:rFonts w:hint="eastAsia"/>
                <w:color w:val="000000"/>
                <w:szCs w:val="21"/>
              </w:rPr>
              <w:t>号楼</w:t>
            </w:r>
          </w:p>
        </w:tc>
      </w:tr>
      <w:tr w:rsidR="005E75CF" w:rsidRPr="00536C75" w:rsidTr="00E50BE9">
        <w:trPr>
          <w:trHeight w:val="340"/>
        </w:trPr>
        <w:tc>
          <w:tcPr>
            <w:tcW w:w="8586" w:type="dxa"/>
            <w:gridSpan w:val="4"/>
            <w:vAlign w:val="center"/>
          </w:tcPr>
          <w:p w:rsidR="005E75CF" w:rsidRPr="00536C75" w:rsidRDefault="005E75CF" w:rsidP="00316047">
            <w:pPr>
              <w:rPr>
                <w:szCs w:val="21"/>
              </w:rPr>
            </w:pPr>
            <w:r w:rsidRPr="00536C75">
              <w:rPr>
                <w:rFonts w:hint="eastAsia"/>
                <w:szCs w:val="21"/>
              </w:rPr>
              <w:t>采购代理机构联系方式：联系人：赵蒙</w:t>
            </w:r>
            <w:r w:rsidRPr="00536C75">
              <w:rPr>
                <w:rFonts w:hint="eastAsia"/>
                <w:szCs w:val="21"/>
              </w:rPr>
              <w:t xml:space="preserve">  </w:t>
            </w:r>
          </w:p>
        </w:tc>
      </w:tr>
      <w:tr w:rsidR="005E75CF" w:rsidRPr="00536C75" w:rsidTr="00E50BE9">
        <w:trPr>
          <w:trHeight w:val="340"/>
        </w:trPr>
        <w:tc>
          <w:tcPr>
            <w:tcW w:w="8586" w:type="dxa"/>
            <w:gridSpan w:val="4"/>
            <w:vAlign w:val="center"/>
          </w:tcPr>
          <w:p w:rsidR="005E75CF" w:rsidRPr="00536C75" w:rsidRDefault="005E75CF" w:rsidP="00316047">
            <w:pPr>
              <w:rPr>
                <w:szCs w:val="21"/>
              </w:rPr>
            </w:pPr>
            <w:r w:rsidRPr="00536C75">
              <w:rPr>
                <w:rFonts w:hint="eastAsia"/>
                <w:szCs w:val="21"/>
              </w:rPr>
              <w:t>电话：</w:t>
            </w:r>
            <w:r w:rsidRPr="00536C75">
              <w:rPr>
                <w:rFonts w:hint="eastAsia"/>
                <w:szCs w:val="21"/>
              </w:rPr>
              <w:t xml:space="preserve">010-62108289            </w:t>
            </w:r>
            <w:r w:rsidRPr="00536C75">
              <w:rPr>
                <w:rFonts w:hint="eastAsia"/>
                <w:szCs w:val="21"/>
              </w:rPr>
              <w:t>传真：</w:t>
            </w:r>
            <w:r w:rsidRPr="00536C75">
              <w:rPr>
                <w:rFonts w:hint="eastAsia"/>
                <w:szCs w:val="21"/>
              </w:rPr>
              <w:t>010-62112062</w:t>
            </w:r>
          </w:p>
        </w:tc>
      </w:tr>
      <w:tr w:rsidR="005E75CF" w:rsidRPr="00536C75" w:rsidTr="00E50BE9">
        <w:trPr>
          <w:trHeight w:val="340"/>
        </w:trPr>
        <w:tc>
          <w:tcPr>
            <w:tcW w:w="8586" w:type="dxa"/>
            <w:gridSpan w:val="4"/>
            <w:vAlign w:val="center"/>
          </w:tcPr>
          <w:p w:rsidR="005E75CF" w:rsidRPr="00536C75" w:rsidRDefault="005E75CF" w:rsidP="00316047">
            <w:pPr>
              <w:rPr>
                <w:szCs w:val="21"/>
              </w:rPr>
            </w:pPr>
          </w:p>
        </w:tc>
      </w:tr>
      <w:tr w:rsidR="005E75CF" w:rsidRPr="00536C75" w:rsidTr="00E50BE9">
        <w:trPr>
          <w:trHeight w:val="340"/>
        </w:trPr>
        <w:tc>
          <w:tcPr>
            <w:tcW w:w="8586" w:type="dxa"/>
            <w:gridSpan w:val="4"/>
            <w:vAlign w:val="center"/>
          </w:tcPr>
          <w:p w:rsidR="005E75CF" w:rsidRPr="00536C75" w:rsidRDefault="005E75CF" w:rsidP="00046ACE">
            <w:pPr>
              <w:rPr>
                <w:szCs w:val="21"/>
              </w:rPr>
            </w:pPr>
            <w:r w:rsidRPr="00536C75">
              <w:rPr>
                <w:rFonts w:hint="eastAsia"/>
                <w:szCs w:val="21"/>
              </w:rPr>
              <w:t>公告日期：</w:t>
            </w:r>
            <w:r w:rsidRPr="00536C75">
              <w:rPr>
                <w:rFonts w:hint="eastAsia"/>
                <w:szCs w:val="21"/>
              </w:rPr>
              <w:t>201</w:t>
            </w:r>
            <w:r w:rsidRPr="00536C75">
              <w:rPr>
                <w:szCs w:val="21"/>
              </w:rPr>
              <w:t>6</w:t>
            </w:r>
            <w:r w:rsidRPr="00536C75">
              <w:rPr>
                <w:rFonts w:hint="eastAsia"/>
                <w:szCs w:val="21"/>
              </w:rPr>
              <w:t>年</w:t>
            </w:r>
            <w:r w:rsidR="00D24944" w:rsidRPr="00536C75">
              <w:rPr>
                <w:szCs w:val="21"/>
              </w:rPr>
              <w:t>9</w:t>
            </w:r>
            <w:r w:rsidRPr="00536C75">
              <w:rPr>
                <w:rFonts w:hint="eastAsia"/>
                <w:szCs w:val="21"/>
              </w:rPr>
              <w:t>月</w:t>
            </w:r>
            <w:r w:rsidR="00046ACE" w:rsidRPr="00536C75">
              <w:rPr>
                <w:rFonts w:hint="eastAsia"/>
                <w:szCs w:val="21"/>
              </w:rPr>
              <w:t>27</w:t>
            </w:r>
            <w:r w:rsidRPr="00536C75">
              <w:rPr>
                <w:rFonts w:hint="eastAsia"/>
                <w:szCs w:val="21"/>
              </w:rPr>
              <w:t>日</w:t>
            </w:r>
          </w:p>
        </w:tc>
      </w:tr>
      <w:tr w:rsidR="005E75CF" w:rsidRPr="00536C75" w:rsidTr="00E50BE9">
        <w:trPr>
          <w:trHeight w:val="340"/>
        </w:trPr>
        <w:tc>
          <w:tcPr>
            <w:tcW w:w="8586" w:type="dxa"/>
            <w:gridSpan w:val="4"/>
            <w:vAlign w:val="center"/>
          </w:tcPr>
          <w:p w:rsidR="005E75CF" w:rsidRPr="00536C75" w:rsidRDefault="005E75CF" w:rsidP="007D2BCF">
            <w:pPr>
              <w:rPr>
                <w:szCs w:val="21"/>
              </w:rPr>
            </w:pPr>
            <w:r w:rsidRPr="00536C75">
              <w:rPr>
                <w:rFonts w:hint="eastAsia"/>
                <w:szCs w:val="21"/>
              </w:rPr>
              <w:t>采购内容：</w:t>
            </w:r>
            <w:r w:rsidR="00D24944" w:rsidRPr="00536C75">
              <w:rPr>
                <w:rFonts w:hint="eastAsia"/>
                <w:szCs w:val="21"/>
              </w:rPr>
              <w:t>为应对可能出现的水环境污染问题，如水体黑臭、水华爆发等，提升河道水体感官效果，计划采购河道水质维护药剂，开展河道水质维护工作。本次招标共有</w:t>
            </w:r>
            <w:r w:rsidR="00D24944" w:rsidRPr="00536C75">
              <w:rPr>
                <w:rFonts w:hint="eastAsia"/>
                <w:szCs w:val="21"/>
              </w:rPr>
              <w:t>3</w:t>
            </w:r>
            <w:r w:rsidR="00D24944" w:rsidRPr="00536C75">
              <w:rPr>
                <w:rFonts w:hint="eastAsia"/>
                <w:szCs w:val="21"/>
              </w:rPr>
              <w:t>个分包。全部货物在接到甲方通知后</w:t>
            </w:r>
            <w:r w:rsidR="00D24944" w:rsidRPr="00536C75">
              <w:rPr>
                <w:rFonts w:hint="eastAsia"/>
                <w:szCs w:val="21"/>
              </w:rPr>
              <w:t>60</w:t>
            </w:r>
            <w:r w:rsidR="00D24944" w:rsidRPr="00536C75">
              <w:rPr>
                <w:rFonts w:hint="eastAsia"/>
                <w:szCs w:val="21"/>
              </w:rPr>
              <w:t>天内交货至甲方指定地点。</w:t>
            </w:r>
          </w:p>
          <w:p w:rsidR="005E75CF" w:rsidRPr="00536C75" w:rsidRDefault="005E75CF" w:rsidP="00316047">
            <w:pPr>
              <w:rPr>
                <w:szCs w:val="21"/>
              </w:rPr>
            </w:pPr>
            <w:r w:rsidRPr="00536C75">
              <w:rPr>
                <w:rFonts w:hint="eastAsia"/>
                <w:szCs w:val="21"/>
              </w:rPr>
              <w:t>项目总预算金额：</w:t>
            </w:r>
            <w:r w:rsidR="00D24944" w:rsidRPr="00536C75">
              <w:rPr>
                <w:rFonts w:ascii="宋体" w:hAnsi="宋体"/>
              </w:rPr>
              <w:t>450</w:t>
            </w:r>
            <w:r w:rsidRPr="00536C75">
              <w:rPr>
                <w:rFonts w:ascii="宋体" w:hAnsi="宋体" w:hint="eastAsia"/>
              </w:rPr>
              <w:t>万</w:t>
            </w:r>
            <w:r w:rsidRPr="00536C75">
              <w:rPr>
                <w:rFonts w:hint="eastAsia"/>
                <w:szCs w:val="21"/>
              </w:rPr>
              <w:t>元人民币</w:t>
            </w:r>
            <w:r w:rsidRPr="00536C75">
              <w:rPr>
                <w:rFonts w:hint="eastAsia"/>
                <w:szCs w:val="21"/>
              </w:rPr>
              <w:t xml:space="preserve">  </w:t>
            </w:r>
          </w:p>
          <w:p w:rsidR="005E75CF" w:rsidRPr="00536C75" w:rsidRDefault="005E75CF" w:rsidP="00316047">
            <w:pPr>
              <w:rPr>
                <w:szCs w:val="21"/>
              </w:rPr>
            </w:pPr>
            <w:r w:rsidRPr="00536C75">
              <w:rPr>
                <w:rFonts w:hint="eastAsia"/>
                <w:szCs w:val="21"/>
              </w:rPr>
              <w:t>采购用途：</w:t>
            </w:r>
            <w:r w:rsidR="008A03A2" w:rsidRPr="00536C75">
              <w:rPr>
                <w:rFonts w:hint="eastAsia"/>
                <w:szCs w:val="21"/>
              </w:rPr>
              <w:t>河道水质维护</w:t>
            </w:r>
          </w:p>
        </w:tc>
      </w:tr>
      <w:tr w:rsidR="005E75CF" w:rsidRPr="00536C75" w:rsidTr="00E50BE9">
        <w:trPr>
          <w:trHeight w:val="340"/>
        </w:trPr>
        <w:tc>
          <w:tcPr>
            <w:tcW w:w="8586" w:type="dxa"/>
            <w:gridSpan w:val="4"/>
            <w:vAlign w:val="center"/>
          </w:tcPr>
          <w:p w:rsidR="005E75CF" w:rsidRPr="00536C75" w:rsidRDefault="005E75CF" w:rsidP="00316047">
            <w:pPr>
              <w:rPr>
                <w:szCs w:val="21"/>
              </w:rPr>
            </w:pPr>
            <w:r w:rsidRPr="00536C75">
              <w:rPr>
                <w:rFonts w:hint="eastAsia"/>
                <w:szCs w:val="21"/>
              </w:rPr>
              <w:t>简要技术要求</w:t>
            </w:r>
            <w:r w:rsidRPr="00536C75">
              <w:rPr>
                <w:rFonts w:hint="eastAsia"/>
                <w:szCs w:val="21"/>
              </w:rPr>
              <w:t>/</w:t>
            </w:r>
            <w:r w:rsidRPr="00536C75">
              <w:rPr>
                <w:rFonts w:hint="eastAsia"/>
                <w:szCs w:val="21"/>
              </w:rPr>
              <w:t>招标项目的性质：</w:t>
            </w:r>
            <w:r w:rsidR="0013681C" w:rsidRPr="00536C75">
              <w:rPr>
                <w:rFonts w:hint="eastAsia"/>
                <w:szCs w:val="21"/>
              </w:rPr>
              <w:t>河道水质维护</w:t>
            </w:r>
            <w:r w:rsidR="00EE76ED" w:rsidRPr="00536C75">
              <w:rPr>
                <w:rFonts w:hAnsi="宋体"/>
              </w:rPr>
              <w:t>。</w:t>
            </w:r>
            <w:r w:rsidR="00EE76ED" w:rsidRPr="00536C75">
              <w:rPr>
                <w:rFonts w:hint="eastAsia"/>
                <w:szCs w:val="21"/>
              </w:rPr>
              <w:t>详见招标文件。</w:t>
            </w:r>
          </w:p>
        </w:tc>
      </w:tr>
      <w:tr w:rsidR="005E75CF" w:rsidRPr="00536C75" w:rsidTr="00E50BE9">
        <w:tc>
          <w:tcPr>
            <w:tcW w:w="8586" w:type="dxa"/>
            <w:gridSpan w:val="4"/>
          </w:tcPr>
          <w:p w:rsidR="005E75CF" w:rsidRPr="00536C75" w:rsidRDefault="005E75CF" w:rsidP="00316047">
            <w:pPr>
              <w:spacing w:line="420" w:lineRule="atLeast"/>
              <w:rPr>
                <w:b/>
                <w:szCs w:val="21"/>
              </w:rPr>
            </w:pPr>
            <w:r w:rsidRPr="00536C75">
              <w:rPr>
                <w:rFonts w:hint="eastAsia"/>
                <w:b/>
                <w:szCs w:val="21"/>
              </w:rPr>
              <w:t>投标人报名条件：</w:t>
            </w:r>
          </w:p>
          <w:p w:rsidR="0013681C" w:rsidRPr="00536C75" w:rsidRDefault="0013681C" w:rsidP="0013681C">
            <w:pPr>
              <w:rPr>
                <w:rFonts w:ascii="宋体" w:hAnsi="宋体"/>
                <w:kern w:val="0"/>
                <w:szCs w:val="21"/>
              </w:rPr>
            </w:pPr>
            <w:r w:rsidRPr="00536C75">
              <w:rPr>
                <w:rFonts w:ascii="宋体" w:hAnsi="宋体" w:hint="eastAsia"/>
                <w:kern w:val="0"/>
                <w:szCs w:val="21"/>
              </w:rPr>
              <w:t>（1）符合中华人民共和国政府采购法第二十二条之规定，即：</w:t>
            </w:r>
          </w:p>
          <w:p w:rsidR="0013681C" w:rsidRPr="00536C75" w:rsidRDefault="0013681C" w:rsidP="0013681C">
            <w:pPr>
              <w:rPr>
                <w:rFonts w:ascii="宋体" w:hAnsi="宋体"/>
                <w:kern w:val="0"/>
                <w:szCs w:val="21"/>
              </w:rPr>
            </w:pPr>
            <w:r w:rsidRPr="00536C75">
              <w:rPr>
                <w:rFonts w:ascii="宋体" w:hAnsi="宋体" w:hint="eastAsia"/>
                <w:kern w:val="0"/>
                <w:szCs w:val="21"/>
              </w:rPr>
              <w:t>1）具有独立承担民事责任的能力；</w:t>
            </w:r>
          </w:p>
          <w:p w:rsidR="0013681C" w:rsidRPr="00536C75" w:rsidRDefault="0013681C" w:rsidP="0013681C">
            <w:pPr>
              <w:rPr>
                <w:rFonts w:ascii="宋体" w:hAnsi="宋体"/>
                <w:kern w:val="0"/>
                <w:szCs w:val="21"/>
              </w:rPr>
            </w:pPr>
            <w:r w:rsidRPr="00536C75">
              <w:rPr>
                <w:rFonts w:ascii="宋体" w:hAnsi="宋体" w:hint="eastAsia"/>
                <w:kern w:val="0"/>
                <w:szCs w:val="21"/>
              </w:rPr>
              <w:t xml:space="preserve">2）具有良好的商业信誉和健全的财务会计制度；   </w:t>
            </w:r>
          </w:p>
          <w:p w:rsidR="0013681C" w:rsidRPr="00536C75" w:rsidRDefault="0013681C" w:rsidP="0013681C">
            <w:pPr>
              <w:rPr>
                <w:rFonts w:ascii="宋体" w:hAnsi="宋体"/>
                <w:kern w:val="0"/>
                <w:szCs w:val="21"/>
              </w:rPr>
            </w:pPr>
            <w:r w:rsidRPr="00536C75">
              <w:rPr>
                <w:rFonts w:ascii="宋体" w:hAnsi="宋体" w:hint="eastAsia"/>
                <w:kern w:val="0"/>
                <w:szCs w:val="21"/>
              </w:rPr>
              <w:t xml:space="preserve">3）具有履行合同所必需的设备和专业技术能力；   </w:t>
            </w:r>
          </w:p>
          <w:p w:rsidR="0013681C" w:rsidRPr="00536C75" w:rsidRDefault="0013681C" w:rsidP="0013681C">
            <w:pPr>
              <w:rPr>
                <w:rFonts w:ascii="宋体" w:hAnsi="宋体"/>
                <w:kern w:val="0"/>
                <w:szCs w:val="21"/>
              </w:rPr>
            </w:pPr>
            <w:r w:rsidRPr="00536C75">
              <w:rPr>
                <w:rFonts w:ascii="宋体" w:hAnsi="宋体" w:hint="eastAsia"/>
                <w:kern w:val="0"/>
                <w:szCs w:val="21"/>
              </w:rPr>
              <w:t xml:space="preserve">4）有依法缴纳税收和社会保障资金的良好记录；   </w:t>
            </w:r>
          </w:p>
          <w:p w:rsidR="0013681C" w:rsidRPr="00536C75" w:rsidRDefault="0013681C" w:rsidP="0013681C">
            <w:pPr>
              <w:rPr>
                <w:rFonts w:ascii="宋体" w:hAnsi="宋体"/>
                <w:kern w:val="0"/>
                <w:szCs w:val="21"/>
              </w:rPr>
            </w:pPr>
            <w:r w:rsidRPr="00536C75">
              <w:rPr>
                <w:rFonts w:ascii="宋体" w:hAnsi="宋体" w:hint="eastAsia"/>
                <w:kern w:val="0"/>
                <w:szCs w:val="21"/>
              </w:rPr>
              <w:t>5）参加政府采购活动前三年内，在经营活动中没有重大违法记录；</w:t>
            </w:r>
          </w:p>
          <w:p w:rsidR="0013681C" w:rsidRPr="00536C75" w:rsidRDefault="0013681C" w:rsidP="0013681C">
            <w:pPr>
              <w:rPr>
                <w:rFonts w:ascii="宋体" w:hAnsi="宋体"/>
                <w:kern w:val="0"/>
                <w:szCs w:val="21"/>
              </w:rPr>
            </w:pPr>
            <w:r w:rsidRPr="00536C75">
              <w:rPr>
                <w:rFonts w:ascii="宋体" w:hAnsi="宋体" w:hint="eastAsia"/>
                <w:kern w:val="0"/>
                <w:szCs w:val="21"/>
              </w:rPr>
              <w:t>6）法律、行政法规规定的其他条件。</w:t>
            </w:r>
          </w:p>
          <w:p w:rsidR="0013681C" w:rsidRPr="00536C75" w:rsidRDefault="0013681C" w:rsidP="0013681C">
            <w:pPr>
              <w:rPr>
                <w:rFonts w:ascii="宋体" w:hAnsi="宋体"/>
                <w:kern w:val="0"/>
                <w:szCs w:val="21"/>
              </w:rPr>
            </w:pPr>
            <w:r w:rsidRPr="00536C75">
              <w:rPr>
                <w:rFonts w:ascii="宋体" w:hAnsi="宋体" w:hint="eastAsia"/>
                <w:kern w:val="0"/>
                <w:szCs w:val="21"/>
              </w:rPr>
              <w:t>（2）近三年（2013年1月1日至今）需具备类似河道水质维护项目经验。</w:t>
            </w:r>
          </w:p>
          <w:p w:rsidR="0013681C" w:rsidRPr="00536C75" w:rsidRDefault="0013681C" w:rsidP="0013681C">
            <w:pPr>
              <w:rPr>
                <w:rFonts w:ascii="宋体" w:hAnsi="宋体"/>
                <w:kern w:val="0"/>
                <w:szCs w:val="21"/>
              </w:rPr>
            </w:pPr>
            <w:r w:rsidRPr="00536C75">
              <w:rPr>
                <w:rFonts w:ascii="宋体" w:hAnsi="宋体" w:hint="eastAsia"/>
                <w:kern w:val="0"/>
                <w:szCs w:val="21"/>
              </w:rPr>
              <w:t>（3）根据北京市朝阳区纪委等七部门联合下发的《朝阳区建设工程及政府采购领域廉洁准入管理实施办法》（朝纪发[2011]2号），要求本项目投标人在投标时提供其所在地检察机关出具的，关于投标人及其法定代表人、拟参与招标项目负责人在参加投标活动前三年内有无行贿犯罪记录的证明。</w:t>
            </w:r>
          </w:p>
          <w:p w:rsidR="005E75CF" w:rsidRPr="00536C75" w:rsidRDefault="0013681C" w:rsidP="0013681C">
            <w:pPr>
              <w:rPr>
                <w:szCs w:val="21"/>
              </w:rPr>
            </w:pPr>
            <w:r w:rsidRPr="00536C75">
              <w:rPr>
                <w:rFonts w:ascii="宋体" w:hAnsi="宋体" w:hint="eastAsia"/>
                <w:kern w:val="0"/>
                <w:szCs w:val="21"/>
              </w:rPr>
              <w:t>（4）本项目不接受联合体投标</w:t>
            </w:r>
          </w:p>
        </w:tc>
      </w:tr>
      <w:tr w:rsidR="005E75CF" w:rsidRPr="00536C75" w:rsidTr="00226C5B">
        <w:trPr>
          <w:trHeight w:val="1430"/>
        </w:trPr>
        <w:tc>
          <w:tcPr>
            <w:tcW w:w="8586" w:type="dxa"/>
            <w:gridSpan w:val="4"/>
          </w:tcPr>
          <w:p w:rsidR="005E75CF" w:rsidRPr="00536C75" w:rsidRDefault="005E75CF" w:rsidP="00316047">
            <w:pPr>
              <w:pStyle w:val="1"/>
              <w:adjustRightInd w:val="0"/>
              <w:snapToGrid w:val="0"/>
              <w:spacing w:line="360" w:lineRule="auto"/>
              <w:ind w:firstLineChars="0" w:firstLine="0"/>
              <w:rPr>
                <w:rFonts w:ascii="Arial" w:hAnsi="Arial" w:cs="Arial"/>
                <w:b/>
                <w:bCs/>
                <w:sz w:val="24"/>
              </w:rPr>
            </w:pPr>
            <w:r w:rsidRPr="00536C75">
              <w:rPr>
                <w:rFonts w:ascii="Arial" w:hAnsi="Arial" w:cs="Arial"/>
                <w:b/>
                <w:bCs/>
                <w:sz w:val="24"/>
              </w:rPr>
              <w:t>报名要求：</w:t>
            </w:r>
          </w:p>
          <w:p w:rsidR="005E75CF" w:rsidRPr="00536C75" w:rsidRDefault="005E75CF" w:rsidP="00316047">
            <w:pPr>
              <w:adjustRightInd w:val="0"/>
              <w:snapToGrid w:val="0"/>
              <w:spacing w:line="360" w:lineRule="auto"/>
              <w:rPr>
                <w:rFonts w:ascii="Arial" w:hAnsi="Arial" w:cs="Arial"/>
                <w:szCs w:val="21"/>
              </w:rPr>
            </w:pPr>
            <w:r w:rsidRPr="00536C75">
              <w:rPr>
                <w:rFonts w:ascii="Arial" w:hAnsi="Arial" w:cs="Arial"/>
                <w:szCs w:val="21"/>
              </w:rPr>
              <w:t>投标人须携带以下证明文件参加投标报名：</w:t>
            </w:r>
          </w:p>
          <w:p w:rsidR="005E75CF" w:rsidRPr="00536C75" w:rsidRDefault="00C472EF" w:rsidP="00CA7CF7">
            <w:pPr>
              <w:pStyle w:val="1"/>
              <w:adjustRightInd w:val="0"/>
              <w:snapToGrid w:val="0"/>
              <w:spacing w:line="360" w:lineRule="auto"/>
              <w:ind w:firstLineChars="0" w:firstLine="0"/>
              <w:rPr>
                <w:rFonts w:ascii="Arial" w:hAnsi="Arial" w:cs="Arial"/>
                <w:szCs w:val="21"/>
              </w:rPr>
            </w:pPr>
            <w:r w:rsidRPr="00536C75">
              <w:rPr>
                <w:rFonts w:ascii="Arial" w:hAnsi="Arial" w:cs="Arial" w:hint="eastAsia"/>
                <w:szCs w:val="21"/>
              </w:rPr>
              <w:t>携带法人代表授权委托书原件、经办人身份证原件、营业执照副本原件、税务登记证原件</w:t>
            </w:r>
            <w:r w:rsidR="008A12C8" w:rsidRPr="00536C75">
              <w:rPr>
                <w:rFonts w:ascii="Arial" w:hAnsi="Arial" w:cs="Arial" w:hint="eastAsia"/>
                <w:szCs w:val="21"/>
              </w:rPr>
              <w:t>，及上述资料一套</w:t>
            </w:r>
            <w:r w:rsidRPr="00536C75">
              <w:rPr>
                <w:rFonts w:ascii="Arial" w:hAnsi="Arial" w:cs="Arial" w:hint="eastAsia"/>
                <w:szCs w:val="21"/>
              </w:rPr>
              <w:t>复印件加盖公章</w:t>
            </w:r>
            <w:r w:rsidR="008A12C8" w:rsidRPr="00536C75">
              <w:rPr>
                <w:rFonts w:ascii="Arial" w:hAnsi="Arial" w:cs="Arial" w:hint="eastAsia"/>
                <w:szCs w:val="21"/>
              </w:rPr>
              <w:t>。</w:t>
            </w:r>
          </w:p>
        </w:tc>
      </w:tr>
      <w:tr w:rsidR="005E75CF" w:rsidRPr="00536C75" w:rsidTr="00E50BE9">
        <w:tc>
          <w:tcPr>
            <w:tcW w:w="8586" w:type="dxa"/>
            <w:gridSpan w:val="4"/>
          </w:tcPr>
          <w:p w:rsidR="005E75CF" w:rsidRPr="00536C75" w:rsidRDefault="005E75CF" w:rsidP="00316047">
            <w:pPr>
              <w:spacing w:line="420" w:lineRule="atLeast"/>
              <w:rPr>
                <w:b/>
                <w:szCs w:val="21"/>
              </w:rPr>
            </w:pPr>
            <w:r w:rsidRPr="00536C75">
              <w:rPr>
                <w:rFonts w:hint="eastAsia"/>
                <w:b/>
                <w:szCs w:val="21"/>
              </w:rPr>
              <w:t>货物需求一览表：</w:t>
            </w:r>
          </w:p>
        </w:tc>
      </w:tr>
      <w:tr w:rsidR="007260CA" w:rsidRPr="00536C75" w:rsidTr="005B0164">
        <w:tc>
          <w:tcPr>
            <w:tcW w:w="2146" w:type="dxa"/>
          </w:tcPr>
          <w:p w:rsidR="007260CA" w:rsidRPr="00536C75" w:rsidRDefault="007260CA" w:rsidP="007260CA">
            <w:pPr>
              <w:spacing w:line="420" w:lineRule="atLeast"/>
              <w:rPr>
                <w:szCs w:val="21"/>
              </w:rPr>
            </w:pPr>
            <w:r w:rsidRPr="00536C75">
              <w:rPr>
                <w:rFonts w:hint="eastAsia"/>
                <w:szCs w:val="21"/>
              </w:rPr>
              <w:lastRenderedPageBreak/>
              <w:t>包号</w:t>
            </w:r>
          </w:p>
        </w:tc>
        <w:tc>
          <w:tcPr>
            <w:tcW w:w="2147" w:type="dxa"/>
          </w:tcPr>
          <w:p w:rsidR="007260CA" w:rsidRPr="00536C75" w:rsidRDefault="007260CA" w:rsidP="007260CA">
            <w:pPr>
              <w:spacing w:line="420" w:lineRule="atLeast"/>
              <w:rPr>
                <w:szCs w:val="21"/>
              </w:rPr>
            </w:pPr>
            <w:r w:rsidRPr="00536C75">
              <w:rPr>
                <w:rFonts w:hint="eastAsia"/>
                <w:szCs w:val="21"/>
              </w:rPr>
              <w:t>分包内容</w:t>
            </w:r>
          </w:p>
        </w:tc>
        <w:tc>
          <w:tcPr>
            <w:tcW w:w="2146" w:type="dxa"/>
          </w:tcPr>
          <w:p w:rsidR="007260CA" w:rsidRPr="00536C75" w:rsidRDefault="007260CA" w:rsidP="007260CA">
            <w:pPr>
              <w:spacing w:line="420" w:lineRule="atLeast"/>
              <w:rPr>
                <w:szCs w:val="21"/>
              </w:rPr>
            </w:pPr>
            <w:r w:rsidRPr="00536C75">
              <w:rPr>
                <w:rFonts w:hint="eastAsia"/>
                <w:szCs w:val="21"/>
              </w:rPr>
              <w:t>管理单位</w:t>
            </w:r>
          </w:p>
        </w:tc>
        <w:tc>
          <w:tcPr>
            <w:tcW w:w="2147" w:type="dxa"/>
          </w:tcPr>
          <w:p w:rsidR="007260CA" w:rsidRPr="00536C75" w:rsidRDefault="007260CA" w:rsidP="007260CA">
            <w:pPr>
              <w:spacing w:line="420" w:lineRule="atLeast"/>
              <w:rPr>
                <w:szCs w:val="21"/>
              </w:rPr>
            </w:pPr>
            <w:r w:rsidRPr="00536C75">
              <w:rPr>
                <w:rFonts w:hint="eastAsia"/>
                <w:szCs w:val="21"/>
              </w:rPr>
              <w:t>预算（万元）</w:t>
            </w:r>
          </w:p>
        </w:tc>
      </w:tr>
      <w:tr w:rsidR="007260CA" w:rsidRPr="00536C75" w:rsidTr="005B0164">
        <w:tc>
          <w:tcPr>
            <w:tcW w:w="2146" w:type="dxa"/>
          </w:tcPr>
          <w:p w:rsidR="007260CA" w:rsidRPr="00536C75" w:rsidRDefault="007260CA" w:rsidP="00316047">
            <w:pPr>
              <w:spacing w:line="420" w:lineRule="atLeast"/>
              <w:rPr>
                <w:szCs w:val="21"/>
              </w:rPr>
            </w:pPr>
            <w:r w:rsidRPr="00536C75">
              <w:rPr>
                <w:rFonts w:hint="eastAsia"/>
                <w:szCs w:val="21"/>
              </w:rPr>
              <w:t>1</w:t>
            </w:r>
          </w:p>
        </w:tc>
        <w:tc>
          <w:tcPr>
            <w:tcW w:w="2147" w:type="dxa"/>
          </w:tcPr>
          <w:p w:rsidR="007260CA" w:rsidRPr="00536C75" w:rsidRDefault="007260CA" w:rsidP="007260CA">
            <w:pPr>
              <w:spacing w:line="420" w:lineRule="atLeast"/>
              <w:rPr>
                <w:szCs w:val="21"/>
              </w:rPr>
            </w:pPr>
            <w:r w:rsidRPr="00536C75">
              <w:rPr>
                <w:rFonts w:hint="eastAsia"/>
                <w:szCs w:val="21"/>
              </w:rPr>
              <w:t>坝河、北小河、望京中心沟</w:t>
            </w:r>
          </w:p>
        </w:tc>
        <w:tc>
          <w:tcPr>
            <w:tcW w:w="2146" w:type="dxa"/>
          </w:tcPr>
          <w:p w:rsidR="007260CA" w:rsidRPr="00536C75" w:rsidRDefault="007260CA" w:rsidP="007260CA">
            <w:pPr>
              <w:spacing w:line="420" w:lineRule="atLeast"/>
              <w:rPr>
                <w:szCs w:val="21"/>
              </w:rPr>
            </w:pPr>
            <w:r w:rsidRPr="00536C75">
              <w:rPr>
                <w:rFonts w:hint="eastAsia"/>
                <w:szCs w:val="21"/>
              </w:rPr>
              <w:t>河道所、平房所</w:t>
            </w:r>
          </w:p>
        </w:tc>
        <w:tc>
          <w:tcPr>
            <w:tcW w:w="2147" w:type="dxa"/>
          </w:tcPr>
          <w:p w:rsidR="007260CA" w:rsidRPr="00536C75" w:rsidRDefault="007260CA" w:rsidP="007260CA">
            <w:pPr>
              <w:spacing w:line="420" w:lineRule="atLeast"/>
              <w:rPr>
                <w:szCs w:val="21"/>
              </w:rPr>
            </w:pPr>
            <w:r w:rsidRPr="00536C75">
              <w:rPr>
                <w:szCs w:val="21"/>
              </w:rPr>
              <w:t>150</w:t>
            </w:r>
          </w:p>
        </w:tc>
      </w:tr>
      <w:tr w:rsidR="007260CA" w:rsidRPr="00536C75" w:rsidTr="005B0164">
        <w:tc>
          <w:tcPr>
            <w:tcW w:w="2146" w:type="dxa"/>
          </w:tcPr>
          <w:p w:rsidR="007260CA" w:rsidRPr="00536C75" w:rsidRDefault="007260CA" w:rsidP="00316047">
            <w:pPr>
              <w:spacing w:line="420" w:lineRule="atLeast"/>
              <w:rPr>
                <w:szCs w:val="21"/>
              </w:rPr>
            </w:pPr>
            <w:r w:rsidRPr="00536C75">
              <w:rPr>
                <w:rFonts w:hint="eastAsia"/>
                <w:szCs w:val="21"/>
              </w:rPr>
              <w:t>2</w:t>
            </w:r>
          </w:p>
        </w:tc>
        <w:tc>
          <w:tcPr>
            <w:tcW w:w="2147" w:type="dxa"/>
          </w:tcPr>
          <w:p w:rsidR="007260CA" w:rsidRPr="00536C75" w:rsidRDefault="007260CA" w:rsidP="007260CA">
            <w:pPr>
              <w:spacing w:line="420" w:lineRule="atLeast"/>
              <w:rPr>
                <w:szCs w:val="21"/>
              </w:rPr>
            </w:pPr>
            <w:r w:rsidRPr="00536C75">
              <w:rPr>
                <w:rFonts w:hint="eastAsia"/>
                <w:szCs w:val="21"/>
              </w:rPr>
              <w:t>清洋河、沈家坟干渠、西干沟</w:t>
            </w:r>
          </w:p>
        </w:tc>
        <w:tc>
          <w:tcPr>
            <w:tcW w:w="2146" w:type="dxa"/>
          </w:tcPr>
          <w:p w:rsidR="007260CA" w:rsidRPr="00536C75" w:rsidRDefault="007260CA" w:rsidP="007260CA">
            <w:pPr>
              <w:spacing w:line="420" w:lineRule="atLeast"/>
              <w:rPr>
                <w:szCs w:val="21"/>
              </w:rPr>
            </w:pPr>
            <w:r w:rsidRPr="00536C75">
              <w:rPr>
                <w:rFonts w:hint="eastAsia"/>
                <w:szCs w:val="21"/>
              </w:rPr>
              <w:t>羊坊所</w:t>
            </w:r>
          </w:p>
        </w:tc>
        <w:tc>
          <w:tcPr>
            <w:tcW w:w="2147" w:type="dxa"/>
          </w:tcPr>
          <w:p w:rsidR="007260CA" w:rsidRPr="00536C75" w:rsidRDefault="007260CA" w:rsidP="007260CA">
            <w:pPr>
              <w:spacing w:line="420" w:lineRule="atLeast"/>
              <w:rPr>
                <w:szCs w:val="21"/>
              </w:rPr>
            </w:pPr>
            <w:r w:rsidRPr="00536C75">
              <w:rPr>
                <w:szCs w:val="21"/>
              </w:rPr>
              <w:t>100</w:t>
            </w:r>
          </w:p>
        </w:tc>
      </w:tr>
      <w:tr w:rsidR="007260CA" w:rsidRPr="00536C75" w:rsidTr="005B0164">
        <w:tc>
          <w:tcPr>
            <w:tcW w:w="2146" w:type="dxa"/>
          </w:tcPr>
          <w:p w:rsidR="007260CA" w:rsidRPr="00536C75" w:rsidRDefault="007260CA" w:rsidP="00316047">
            <w:pPr>
              <w:spacing w:line="420" w:lineRule="atLeast"/>
              <w:rPr>
                <w:szCs w:val="21"/>
              </w:rPr>
            </w:pPr>
            <w:r w:rsidRPr="00536C75">
              <w:rPr>
                <w:rFonts w:hint="eastAsia"/>
                <w:szCs w:val="21"/>
              </w:rPr>
              <w:t>3</w:t>
            </w:r>
          </w:p>
        </w:tc>
        <w:tc>
          <w:tcPr>
            <w:tcW w:w="2147" w:type="dxa"/>
          </w:tcPr>
          <w:p w:rsidR="007260CA" w:rsidRPr="00536C75" w:rsidRDefault="007260CA" w:rsidP="007260CA">
            <w:pPr>
              <w:spacing w:line="420" w:lineRule="atLeast"/>
              <w:rPr>
                <w:szCs w:val="21"/>
              </w:rPr>
            </w:pPr>
            <w:r w:rsidRPr="00536C75">
              <w:rPr>
                <w:rFonts w:hint="eastAsia"/>
                <w:szCs w:val="21"/>
              </w:rPr>
              <w:t>亮马河、萧太后河、大柳树沟、大羊坊沟、通惠排干、观音堂沟、半壁店沟、青年路沟、两湖连通渠、东直门干渠、朝阳干渠、驹子房排水沟、草场地沟明渠段、曹各庄沟、横街子排水沟、东南郊干渠等</w:t>
            </w:r>
            <w:r w:rsidRPr="00536C75">
              <w:rPr>
                <w:szCs w:val="21"/>
              </w:rPr>
              <w:t>16</w:t>
            </w:r>
            <w:r w:rsidRPr="00536C75">
              <w:rPr>
                <w:rFonts w:hint="eastAsia"/>
                <w:szCs w:val="21"/>
              </w:rPr>
              <w:t>条河渠</w:t>
            </w:r>
          </w:p>
        </w:tc>
        <w:tc>
          <w:tcPr>
            <w:tcW w:w="2146" w:type="dxa"/>
          </w:tcPr>
          <w:p w:rsidR="007260CA" w:rsidRPr="00536C75" w:rsidRDefault="007260CA" w:rsidP="007260CA">
            <w:pPr>
              <w:spacing w:line="420" w:lineRule="atLeast"/>
              <w:rPr>
                <w:szCs w:val="21"/>
              </w:rPr>
            </w:pPr>
            <w:r w:rsidRPr="00536C75">
              <w:rPr>
                <w:rFonts w:hint="eastAsia"/>
                <w:szCs w:val="21"/>
              </w:rPr>
              <w:t>河道所、平房所、东南郊所</w:t>
            </w:r>
          </w:p>
        </w:tc>
        <w:tc>
          <w:tcPr>
            <w:tcW w:w="2147" w:type="dxa"/>
          </w:tcPr>
          <w:p w:rsidR="007260CA" w:rsidRPr="00536C75" w:rsidRDefault="007260CA" w:rsidP="007260CA">
            <w:pPr>
              <w:spacing w:line="420" w:lineRule="atLeast"/>
              <w:rPr>
                <w:szCs w:val="21"/>
              </w:rPr>
            </w:pPr>
            <w:r w:rsidRPr="00536C75">
              <w:rPr>
                <w:szCs w:val="21"/>
              </w:rPr>
              <w:t>200</w:t>
            </w:r>
          </w:p>
        </w:tc>
      </w:tr>
      <w:tr w:rsidR="005E75CF" w:rsidRPr="00536C75" w:rsidTr="00E50BE9">
        <w:trPr>
          <w:trHeight w:val="454"/>
        </w:trPr>
        <w:tc>
          <w:tcPr>
            <w:tcW w:w="8586" w:type="dxa"/>
            <w:gridSpan w:val="4"/>
            <w:vAlign w:val="center"/>
          </w:tcPr>
          <w:p w:rsidR="005E75CF" w:rsidRPr="00536C75" w:rsidRDefault="005E75CF" w:rsidP="00046ACE">
            <w:pPr>
              <w:rPr>
                <w:szCs w:val="21"/>
              </w:rPr>
            </w:pPr>
            <w:r w:rsidRPr="00536C75">
              <w:rPr>
                <w:rFonts w:hint="eastAsia"/>
                <w:szCs w:val="21"/>
              </w:rPr>
              <w:t>招标文件发售时间：</w:t>
            </w:r>
            <w:r w:rsidR="00C472EF" w:rsidRPr="00536C75">
              <w:rPr>
                <w:rFonts w:ascii="宋体" w:hAnsi="宋体" w:hint="eastAsia"/>
                <w:color w:val="000000"/>
                <w:szCs w:val="21"/>
              </w:rPr>
              <w:t>2016年</w:t>
            </w:r>
            <w:r w:rsidR="00175023" w:rsidRPr="00536C75">
              <w:rPr>
                <w:rFonts w:ascii="宋体" w:hAnsi="宋体"/>
                <w:color w:val="000000"/>
                <w:szCs w:val="21"/>
              </w:rPr>
              <w:t>9</w:t>
            </w:r>
            <w:r w:rsidR="00C472EF" w:rsidRPr="00536C75">
              <w:rPr>
                <w:rFonts w:ascii="宋体" w:hAnsi="宋体" w:hint="eastAsia"/>
                <w:color w:val="000000"/>
                <w:szCs w:val="21"/>
              </w:rPr>
              <w:t>月</w:t>
            </w:r>
            <w:r w:rsidR="00046ACE" w:rsidRPr="00536C75">
              <w:rPr>
                <w:rFonts w:ascii="宋体" w:hAnsi="宋体"/>
                <w:color w:val="000000"/>
                <w:szCs w:val="21"/>
              </w:rPr>
              <w:t>27</w:t>
            </w:r>
            <w:r w:rsidR="00C472EF" w:rsidRPr="00536C75">
              <w:rPr>
                <w:rFonts w:ascii="宋体" w:hAnsi="宋体" w:hint="eastAsia"/>
                <w:color w:val="000000"/>
                <w:szCs w:val="21"/>
              </w:rPr>
              <w:t>日—2016年</w:t>
            </w:r>
            <w:r w:rsidR="00046ACE" w:rsidRPr="00536C75">
              <w:rPr>
                <w:rFonts w:ascii="宋体" w:hAnsi="宋体"/>
                <w:color w:val="000000"/>
                <w:szCs w:val="21"/>
              </w:rPr>
              <w:t>10</w:t>
            </w:r>
            <w:r w:rsidR="00C472EF" w:rsidRPr="00536C75">
              <w:rPr>
                <w:rFonts w:ascii="宋体" w:hAnsi="宋体" w:hint="eastAsia"/>
                <w:color w:val="000000"/>
                <w:szCs w:val="21"/>
              </w:rPr>
              <w:t>月</w:t>
            </w:r>
            <w:r w:rsidR="00046ACE" w:rsidRPr="00536C75">
              <w:rPr>
                <w:rFonts w:ascii="宋体" w:hAnsi="宋体"/>
                <w:color w:val="000000"/>
                <w:szCs w:val="21"/>
              </w:rPr>
              <w:t>8</w:t>
            </w:r>
            <w:r w:rsidR="00C472EF" w:rsidRPr="00536C75">
              <w:rPr>
                <w:rFonts w:ascii="宋体" w:hAnsi="宋体" w:hint="eastAsia"/>
                <w:color w:val="000000"/>
                <w:szCs w:val="21"/>
              </w:rPr>
              <w:t>日</w:t>
            </w:r>
            <w:r w:rsidRPr="00536C75">
              <w:rPr>
                <w:rFonts w:ascii="宋体" w:hAnsi="宋体" w:hint="eastAsia"/>
                <w:color w:val="000000"/>
                <w:szCs w:val="21"/>
              </w:rPr>
              <w:t>(节假日除外)9至16时(北京时间)</w:t>
            </w:r>
          </w:p>
        </w:tc>
      </w:tr>
      <w:tr w:rsidR="005E75CF" w:rsidRPr="00536C75" w:rsidTr="00E50BE9">
        <w:trPr>
          <w:trHeight w:val="454"/>
        </w:trPr>
        <w:tc>
          <w:tcPr>
            <w:tcW w:w="8586" w:type="dxa"/>
            <w:gridSpan w:val="4"/>
            <w:vAlign w:val="center"/>
          </w:tcPr>
          <w:p w:rsidR="005E75CF" w:rsidRPr="00536C75" w:rsidRDefault="005E75CF" w:rsidP="00FC797C">
            <w:pPr>
              <w:rPr>
                <w:szCs w:val="21"/>
              </w:rPr>
            </w:pPr>
            <w:r w:rsidRPr="00536C75">
              <w:rPr>
                <w:rFonts w:hint="eastAsia"/>
                <w:szCs w:val="21"/>
              </w:rPr>
              <w:t>招标文件发售地点：</w:t>
            </w:r>
            <w:r w:rsidRPr="00536C75">
              <w:rPr>
                <w:rFonts w:hint="eastAsia"/>
                <w:color w:val="000000"/>
                <w:szCs w:val="21"/>
              </w:rPr>
              <w:t>北京市海淀区皂君庙</w:t>
            </w:r>
            <w:r w:rsidRPr="00536C75">
              <w:rPr>
                <w:color w:val="000000"/>
                <w:szCs w:val="21"/>
              </w:rPr>
              <w:t>14</w:t>
            </w:r>
            <w:r w:rsidRPr="00536C75">
              <w:rPr>
                <w:rFonts w:hint="eastAsia"/>
                <w:color w:val="000000"/>
                <w:szCs w:val="21"/>
              </w:rPr>
              <w:t>号院</w:t>
            </w:r>
            <w:r w:rsidRPr="00536C75">
              <w:rPr>
                <w:color w:val="000000"/>
                <w:szCs w:val="21"/>
              </w:rPr>
              <w:t>9</w:t>
            </w:r>
            <w:r w:rsidRPr="00536C75">
              <w:rPr>
                <w:rFonts w:hint="eastAsia"/>
                <w:color w:val="000000"/>
                <w:szCs w:val="21"/>
              </w:rPr>
              <w:t>号楼</w:t>
            </w:r>
            <w:r w:rsidRPr="00536C75">
              <w:rPr>
                <w:rFonts w:hint="eastAsia"/>
                <w:color w:val="000000"/>
                <w:szCs w:val="21"/>
              </w:rPr>
              <w:t>520</w:t>
            </w:r>
            <w:r w:rsidRPr="00536C75">
              <w:rPr>
                <w:rFonts w:hint="eastAsia"/>
                <w:color w:val="000000"/>
                <w:szCs w:val="21"/>
              </w:rPr>
              <w:t>室</w:t>
            </w:r>
          </w:p>
        </w:tc>
      </w:tr>
      <w:tr w:rsidR="005E75CF" w:rsidRPr="00536C75" w:rsidTr="00E50BE9">
        <w:trPr>
          <w:trHeight w:val="454"/>
        </w:trPr>
        <w:tc>
          <w:tcPr>
            <w:tcW w:w="8586" w:type="dxa"/>
            <w:gridSpan w:val="4"/>
            <w:vAlign w:val="center"/>
          </w:tcPr>
          <w:p w:rsidR="005E75CF" w:rsidRPr="00536C75" w:rsidRDefault="005E75CF" w:rsidP="00316047">
            <w:pPr>
              <w:rPr>
                <w:szCs w:val="21"/>
              </w:rPr>
            </w:pPr>
            <w:r w:rsidRPr="00536C75">
              <w:rPr>
                <w:rFonts w:hint="eastAsia"/>
                <w:szCs w:val="21"/>
              </w:rPr>
              <w:t>招标文件含电子版售价：</w:t>
            </w:r>
            <w:r w:rsidRPr="00536C75">
              <w:rPr>
                <w:rFonts w:hint="eastAsia"/>
                <w:szCs w:val="21"/>
              </w:rPr>
              <w:t>200</w:t>
            </w:r>
            <w:r w:rsidRPr="00536C75">
              <w:rPr>
                <w:rFonts w:hint="eastAsia"/>
                <w:szCs w:val="21"/>
              </w:rPr>
              <w:t>元</w:t>
            </w:r>
          </w:p>
        </w:tc>
      </w:tr>
      <w:tr w:rsidR="005E75CF" w:rsidRPr="00536C75" w:rsidTr="00E50BE9">
        <w:trPr>
          <w:trHeight w:val="454"/>
        </w:trPr>
        <w:tc>
          <w:tcPr>
            <w:tcW w:w="8586" w:type="dxa"/>
            <w:gridSpan w:val="4"/>
            <w:vAlign w:val="center"/>
          </w:tcPr>
          <w:p w:rsidR="005E75CF" w:rsidRPr="00536C75" w:rsidRDefault="005E75CF" w:rsidP="00810EE4">
            <w:pPr>
              <w:rPr>
                <w:szCs w:val="21"/>
              </w:rPr>
            </w:pPr>
            <w:r w:rsidRPr="00536C75">
              <w:rPr>
                <w:rFonts w:hint="eastAsia"/>
                <w:szCs w:val="21"/>
              </w:rPr>
              <w:t>投标截止时间：</w:t>
            </w:r>
            <w:r w:rsidRPr="00536C75">
              <w:rPr>
                <w:rFonts w:hint="eastAsia"/>
                <w:szCs w:val="21"/>
              </w:rPr>
              <w:t>201</w:t>
            </w:r>
            <w:r w:rsidR="00C472EF" w:rsidRPr="00536C75">
              <w:rPr>
                <w:szCs w:val="21"/>
              </w:rPr>
              <w:t>6</w:t>
            </w:r>
            <w:r w:rsidRPr="00536C75">
              <w:rPr>
                <w:rFonts w:hint="eastAsia"/>
                <w:szCs w:val="21"/>
              </w:rPr>
              <w:t>年</w:t>
            </w:r>
            <w:r w:rsidR="00175023" w:rsidRPr="00536C75">
              <w:rPr>
                <w:szCs w:val="21"/>
              </w:rPr>
              <w:t>10</w:t>
            </w:r>
            <w:r w:rsidRPr="00536C75">
              <w:rPr>
                <w:rFonts w:hint="eastAsia"/>
                <w:szCs w:val="21"/>
              </w:rPr>
              <w:t>月</w:t>
            </w:r>
            <w:r w:rsidR="00810EE4" w:rsidRPr="00536C75">
              <w:rPr>
                <w:szCs w:val="21"/>
              </w:rPr>
              <w:t>17</w:t>
            </w:r>
            <w:r w:rsidRPr="00536C75">
              <w:rPr>
                <w:rFonts w:hint="eastAsia"/>
                <w:szCs w:val="21"/>
              </w:rPr>
              <w:t>日</w:t>
            </w:r>
            <w:r w:rsidR="00810EE4" w:rsidRPr="00536C75">
              <w:rPr>
                <w:rFonts w:hint="eastAsia"/>
                <w:szCs w:val="21"/>
              </w:rPr>
              <w:t>上午</w:t>
            </w:r>
            <w:r w:rsidR="00810EE4" w:rsidRPr="00536C75">
              <w:rPr>
                <w:rFonts w:hint="eastAsia"/>
                <w:szCs w:val="21"/>
              </w:rPr>
              <w:t>9:30</w:t>
            </w:r>
            <w:r w:rsidRPr="00536C75">
              <w:rPr>
                <w:rFonts w:hint="eastAsia"/>
                <w:szCs w:val="21"/>
              </w:rPr>
              <w:t>时</w:t>
            </w:r>
            <w:r w:rsidRPr="00536C75">
              <w:rPr>
                <w:rFonts w:ascii="宋体" w:hAnsi="宋体" w:hint="eastAsia"/>
                <w:color w:val="000000"/>
                <w:szCs w:val="21"/>
              </w:rPr>
              <w:t>(北京时间)</w:t>
            </w:r>
          </w:p>
        </w:tc>
      </w:tr>
      <w:tr w:rsidR="005E75CF" w:rsidRPr="00536C75" w:rsidTr="00E50BE9">
        <w:trPr>
          <w:trHeight w:val="454"/>
        </w:trPr>
        <w:tc>
          <w:tcPr>
            <w:tcW w:w="8586" w:type="dxa"/>
            <w:gridSpan w:val="4"/>
            <w:vAlign w:val="center"/>
          </w:tcPr>
          <w:p w:rsidR="005E75CF" w:rsidRPr="00536C75" w:rsidRDefault="005E75CF" w:rsidP="006524F1">
            <w:pPr>
              <w:rPr>
                <w:szCs w:val="21"/>
              </w:rPr>
            </w:pPr>
            <w:r w:rsidRPr="00536C75">
              <w:rPr>
                <w:rFonts w:hint="eastAsia"/>
                <w:szCs w:val="21"/>
              </w:rPr>
              <w:t>开标时间：</w:t>
            </w:r>
            <w:r w:rsidR="00C472EF" w:rsidRPr="00536C75">
              <w:rPr>
                <w:rFonts w:hint="eastAsia"/>
                <w:szCs w:val="21"/>
              </w:rPr>
              <w:t>201</w:t>
            </w:r>
            <w:r w:rsidR="00C472EF" w:rsidRPr="00536C75">
              <w:rPr>
                <w:szCs w:val="21"/>
              </w:rPr>
              <w:t>6</w:t>
            </w:r>
            <w:r w:rsidR="00C472EF" w:rsidRPr="00536C75">
              <w:rPr>
                <w:rFonts w:hint="eastAsia"/>
                <w:szCs w:val="21"/>
              </w:rPr>
              <w:t>年</w:t>
            </w:r>
            <w:r w:rsidR="00810EE4" w:rsidRPr="00536C75">
              <w:rPr>
                <w:szCs w:val="21"/>
              </w:rPr>
              <w:t>10</w:t>
            </w:r>
            <w:r w:rsidR="00810EE4" w:rsidRPr="00536C75">
              <w:rPr>
                <w:rFonts w:hint="eastAsia"/>
                <w:szCs w:val="21"/>
              </w:rPr>
              <w:t>月</w:t>
            </w:r>
            <w:r w:rsidR="00810EE4" w:rsidRPr="00536C75">
              <w:rPr>
                <w:szCs w:val="21"/>
              </w:rPr>
              <w:t>17</w:t>
            </w:r>
            <w:r w:rsidR="00810EE4" w:rsidRPr="00536C75">
              <w:rPr>
                <w:rFonts w:hint="eastAsia"/>
                <w:szCs w:val="21"/>
              </w:rPr>
              <w:t>日上午</w:t>
            </w:r>
            <w:r w:rsidR="00810EE4" w:rsidRPr="00536C75">
              <w:rPr>
                <w:rFonts w:hint="eastAsia"/>
                <w:szCs w:val="21"/>
              </w:rPr>
              <w:t>9:30</w:t>
            </w:r>
            <w:r w:rsidR="00810EE4" w:rsidRPr="00536C75">
              <w:rPr>
                <w:rFonts w:hint="eastAsia"/>
                <w:szCs w:val="21"/>
              </w:rPr>
              <w:t>时</w:t>
            </w:r>
            <w:r w:rsidRPr="00536C75">
              <w:rPr>
                <w:rFonts w:ascii="宋体" w:hAnsi="宋体" w:hint="eastAsia"/>
                <w:color w:val="000000"/>
                <w:szCs w:val="21"/>
              </w:rPr>
              <w:t>(北京时间)</w:t>
            </w:r>
          </w:p>
        </w:tc>
      </w:tr>
      <w:tr w:rsidR="005E75CF" w:rsidRPr="00536C75" w:rsidTr="00E50BE9">
        <w:trPr>
          <w:trHeight w:val="454"/>
        </w:trPr>
        <w:tc>
          <w:tcPr>
            <w:tcW w:w="8586" w:type="dxa"/>
            <w:gridSpan w:val="4"/>
            <w:vAlign w:val="center"/>
          </w:tcPr>
          <w:p w:rsidR="005E75CF" w:rsidRPr="00536C75" w:rsidRDefault="005E75CF" w:rsidP="00CA7CF7">
            <w:pPr>
              <w:rPr>
                <w:color w:val="000000"/>
                <w:szCs w:val="21"/>
              </w:rPr>
            </w:pPr>
            <w:r w:rsidRPr="00536C75">
              <w:rPr>
                <w:rFonts w:hint="eastAsia"/>
                <w:color w:val="000000"/>
                <w:szCs w:val="21"/>
              </w:rPr>
              <w:t>开标地点：中招国际招标有限公司</w:t>
            </w:r>
            <w:r w:rsidR="00197D0A" w:rsidRPr="00536C75">
              <w:rPr>
                <w:rFonts w:hint="eastAsia"/>
                <w:color w:val="000000"/>
                <w:szCs w:val="21"/>
              </w:rPr>
              <w:t>第七</w:t>
            </w:r>
            <w:r w:rsidR="00175023" w:rsidRPr="00536C75">
              <w:rPr>
                <w:rFonts w:hint="eastAsia"/>
                <w:color w:val="000000"/>
                <w:szCs w:val="21"/>
              </w:rPr>
              <w:t>会议室</w:t>
            </w:r>
            <w:r w:rsidRPr="00536C75">
              <w:rPr>
                <w:rFonts w:hint="eastAsia"/>
                <w:color w:val="000000"/>
                <w:szCs w:val="21"/>
              </w:rPr>
              <w:t>（北京市海淀区皂君庙</w:t>
            </w:r>
            <w:r w:rsidRPr="00536C75">
              <w:rPr>
                <w:color w:val="000000"/>
                <w:szCs w:val="21"/>
              </w:rPr>
              <w:t>14</w:t>
            </w:r>
            <w:r w:rsidRPr="00536C75">
              <w:rPr>
                <w:rFonts w:hint="eastAsia"/>
                <w:color w:val="000000"/>
                <w:szCs w:val="21"/>
              </w:rPr>
              <w:t>号院</w:t>
            </w:r>
            <w:r w:rsidRPr="00536C75">
              <w:rPr>
                <w:color w:val="000000"/>
                <w:szCs w:val="21"/>
              </w:rPr>
              <w:t>9</w:t>
            </w:r>
            <w:r w:rsidRPr="00536C75">
              <w:rPr>
                <w:rFonts w:hint="eastAsia"/>
                <w:color w:val="000000"/>
                <w:szCs w:val="21"/>
              </w:rPr>
              <w:t>号楼）</w:t>
            </w:r>
          </w:p>
        </w:tc>
      </w:tr>
      <w:tr w:rsidR="005E75CF" w:rsidRPr="00536C75" w:rsidTr="00E50BE9">
        <w:trPr>
          <w:trHeight w:val="454"/>
        </w:trPr>
        <w:tc>
          <w:tcPr>
            <w:tcW w:w="8586" w:type="dxa"/>
            <w:gridSpan w:val="4"/>
            <w:vAlign w:val="center"/>
          </w:tcPr>
          <w:p w:rsidR="005E75CF" w:rsidRPr="00536C75" w:rsidRDefault="005E75CF" w:rsidP="00316047">
            <w:pPr>
              <w:rPr>
                <w:color w:val="000000"/>
                <w:szCs w:val="21"/>
              </w:rPr>
            </w:pPr>
            <w:r w:rsidRPr="00536C75">
              <w:rPr>
                <w:rFonts w:hint="eastAsia"/>
                <w:color w:val="000000"/>
                <w:szCs w:val="21"/>
              </w:rPr>
              <w:t>评标方法和标准：综合评分法</w:t>
            </w:r>
          </w:p>
        </w:tc>
      </w:tr>
      <w:tr w:rsidR="005E75CF" w:rsidRPr="00536C75" w:rsidTr="00E50BE9">
        <w:trPr>
          <w:trHeight w:val="454"/>
        </w:trPr>
        <w:tc>
          <w:tcPr>
            <w:tcW w:w="8586" w:type="dxa"/>
            <w:gridSpan w:val="4"/>
            <w:vAlign w:val="center"/>
          </w:tcPr>
          <w:p w:rsidR="005E75CF" w:rsidRPr="00536C75" w:rsidRDefault="005E75CF" w:rsidP="00316047">
            <w:pPr>
              <w:rPr>
                <w:color w:val="000000"/>
                <w:szCs w:val="21"/>
              </w:rPr>
            </w:pPr>
            <w:r w:rsidRPr="00536C75">
              <w:rPr>
                <w:rFonts w:hint="eastAsia"/>
                <w:color w:val="000000"/>
                <w:szCs w:val="21"/>
              </w:rPr>
              <w:t>项目联系人：赵蒙</w:t>
            </w:r>
          </w:p>
        </w:tc>
      </w:tr>
      <w:tr w:rsidR="005E75CF" w:rsidTr="00E50BE9">
        <w:trPr>
          <w:trHeight w:val="454"/>
        </w:trPr>
        <w:tc>
          <w:tcPr>
            <w:tcW w:w="8586" w:type="dxa"/>
            <w:gridSpan w:val="4"/>
            <w:vAlign w:val="center"/>
          </w:tcPr>
          <w:p w:rsidR="005E75CF" w:rsidRDefault="005E75CF" w:rsidP="00316047">
            <w:pPr>
              <w:rPr>
                <w:color w:val="000000"/>
                <w:szCs w:val="21"/>
              </w:rPr>
            </w:pPr>
            <w:r w:rsidRPr="00536C75">
              <w:rPr>
                <w:rFonts w:hint="eastAsia"/>
                <w:color w:val="000000"/>
                <w:szCs w:val="21"/>
              </w:rPr>
              <w:t>联系方式：</w:t>
            </w:r>
            <w:r w:rsidRPr="00536C75">
              <w:rPr>
                <w:rFonts w:hint="eastAsia"/>
                <w:color w:val="000000"/>
                <w:szCs w:val="21"/>
              </w:rPr>
              <w:t>010-62108289</w:t>
            </w:r>
          </w:p>
        </w:tc>
      </w:tr>
    </w:tbl>
    <w:p w:rsidR="005E75CF" w:rsidRDefault="005E75CF" w:rsidP="004A3BCE">
      <w:pPr>
        <w:spacing w:line="360" w:lineRule="auto"/>
        <w:ind w:firstLineChars="200" w:firstLine="480"/>
        <w:rPr>
          <w:rFonts w:ascii="宋体" w:hAnsi="宋体"/>
          <w:sz w:val="24"/>
        </w:rPr>
      </w:pPr>
    </w:p>
    <w:p w:rsidR="005E75CF" w:rsidRDefault="005E75CF" w:rsidP="004A3BCE">
      <w:pPr>
        <w:spacing w:line="360" w:lineRule="auto"/>
        <w:ind w:firstLineChars="200" w:firstLine="480"/>
        <w:rPr>
          <w:rFonts w:ascii="宋体" w:hAnsi="宋体"/>
          <w:sz w:val="24"/>
        </w:rPr>
      </w:pPr>
    </w:p>
    <w:sectPr w:rsidR="005E75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C72" w:rsidRDefault="009C6C72" w:rsidP="004A3BCE">
      <w:r>
        <w:separator/>
      </w:r>
    </w:p>
  </w:endnote>
  <w:endnote w:type="continuationSeparator" w:id="0">
    <w:p w:rsidR="009C6C72" w:rsidRDefault="009C6C72" w:rsidP="004A3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C72" w:rsidRDefault="009C6C72" w:rsidP="004A3BCE">
      <w:r>
        <w:separator/>
      </w:r>
    </w:p>
  </w:footnote>
  <w:footnote w:type="continuationSeparator" w:id="0">
    <w:p w:rsidR="009C6C72" w:rsidRDefault="009C6C72" w:rsidP="004A3B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75D"/>
    <w:rsid w:val="000247A4"/>
    <w:rsid w:val="0004175D"/>
    <w:rsid w:val="000445BF"/>
    <w:rsid w:val="00046ACE"/>
    <w:rsid w:val="000B7266"/>
    <w:rsid w:val="000D1762"/>
    <w:rsid w:val="001357E7"/>
    <w:rsid w:val="0013681C"/>
    <w:rsid w:val="00151217"/>
    <w:rsid w:val="00175023"/>
    <w:rsid w:val="00193711"/>
    <w:rsid w:val="00197D0A"/>
    <w:rsid w:val="00202A31"/>
    <w:rsid w:val="00226C5B"/>
    <w:rsid w:val="002F29E9"/>
    <w:rsid w:val="003D3DB8"/>
    <w:rsid w:val="00441346"/>
    <w:rsid w:val="004A3BCE"/>
    <w:rsid w:val="004C40E3"/>
    <w:rsid w:val="00536C75"/>
    <w:rsid w:val="00553D58"/>
    <w:rsid w:val="005E75CF"/>
    <w:rsid w:val="00610831"/>
    <w:rsid w:val="006524F1"/>
    <w:rsid w:val="006C21D9"/>
    <w:rsid w:val="006C7502"/>
    <w:rsid w:val="007260CA"/>
    <w:rsid w:val="007641D0"/>
    <w:rsid w:val="007D2BCF"/>
    <w:rsid w:val="007E0C5F"/>
    <w:rsid w:val="00810EE4"/>
    <w:rsid w:val="008622E8"/>
    <w:rsid w:val="00887817"/>
    <w:rsid w:val="008A03A2"/>
    <w:rsid w:val="008A12C8"/>
    <w:rsid w:val="009048A8"/>
    <w:rsid w:val="009876AD"/>
    <w:rsid w:val="009A7D35"/>
    <w:rsid w:val="009C6C72"/>
    <w:rsid w:val="009F2D7B"/>
    <w:rsid w:val="00AF29F9"/>
    <w:rsid w:val="00B45858"/>
    <w:rsid w:val="00BA093E"/>
    <w:rsid w:val="00BC498E"/>
    <w:rsid w:val="00C472EF"/>
    <w:rsid w:val="00CA7CF7"/>
    <w:rsid w:val="00D24944"/>
    <w:rsid w:val="00D40877"/>
    <w:rsid w:val="00D44634"/>
    <w:rsid w:val="00D76137"/>
    <w:rsid w:val="00D77A50"/>
    <w:rsid w:val="00DE1D1B"/>
    <w:rsid w:val="00E50BE9"/>
    <w:rsid w:val="00EA539C"/>
    <w:rsid w:val="00EE76ED"/>
    <w:rsid w:val="00F15C9F"/>
    <w:rsid w:val="00FC7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913A7"/>
  <w15:chartTrackingRefBased/>
  <w15:docId w15:val="{102DFFB2-BE3F-4AE5-A972-56F480F37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15121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3BC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A3BCE"/>
    <w:rPr>
      <w:rFonts w:ascii="Times New Roman" w:eastAsia="宋体" w:hAnsi="Times New Roman" w:cs="Times New Roman"/>
      <w:sz w:val="18"/>
      <w:szCs w:val="18"/>
    </w:rPr>
  </w:style>
  <w:style w:type="paragraph" w:styleId="a5">
    <w:name w:val="footer"/>
    <w:basedOn w:val="a"/>
    <w:link w:val="a6"/>
    <w:uiPriority w:val="99"/>
    <w:unhideWhenUsed/>
    <w:rsid w:val="004A3BCE"/>
    <w:pPr>
      <w:tabs>
        <w:tab w:val="center" w:pos="4153"/>
        <w:tab w:val="right" w:pos="8306"/>
      </w:tabs>
      <w:snapToGrid w:val="0"/>
      <w:jc w:val="left"/>
    </w:pPr>
    <w:rPr>
      <w:sz w:val="18"/>
      <w:szCs w:val="18"/>
    </w:rPr>
  </w:style>
  <w:style w:type="character" w:customStyle="1" w:styleId="a6">
    <w:name w:val="页脚 字符"/>
    <w:basedOn w:val="a0"/>
    <w:link w:val="a5"/>
    <w:uiPriority w:val="99"/>
    <w:rsid w:val="004A3BCE"/>
    <w:rPr>
      <w:rFonts w:ascii="Times New Roman" w:eastAsia="宋体" w:hAnsi="Times New Roman" w:cs="Times New Roman"/>
      <w:sz w:val="18"/>
      <w:szCs w:val="18"/>
    </w:rPr>
  </w:style>
  <w:style w:type="paragraph" w:customStyle="1" w:styleId="1">
    <w:name w:val="列出段落1"/>
    <w:basedOn w:val="a"/>
    <w:rsid w:val="005E75CF"/>
    <w:pPr>
      <w:ind w:firstLineChars="200" w:firstLine="420"/>
    </w:pPr>
  </w:style>
  <w:style w:type="paragraph" w:styleId="a7">
    <w:name w:val="Balloon Text"/>
    <w:basedOn w:val="a"/>
    <w:link w:val="a8"/>
    <w:uiPriority w:val="99"/>
    <w:semiHidden/>
    <w:unhideWhenUsed/>
    <w:rsid w:val="007E0C5F"/>
    <w:rPr>
      <w:sz w:val="18"/>
      <w:szCs w:val="18"/>
    </w:rPr>
  </w:style>
  <w:style w:type="character" w:customStyle="1" w:styleId="a8">
    <w:name w:val="批注框文本 字符"/>
    <w:basedOn w:val="a0"/>
    <w:link w:val="a7"/>
    <w:uiPriority w:val="99"/>
    <w:semiHidden/>
    <w:rsid w:val="007E0C5F"/>
    <w:rPr>
      <w:rFonts w:ascii="Times New Roman" w:eastAsia="宋体" w:hAnsi="Times New Roman" w:cs="Times New Roman"/>
      <w:sz w:val="18"/>
      <w:szCs w:val="18"/>
    </w:rPr>
  </w:style>
  <w:style w:type="paragraph" w:customStyle="1" w:styleId="CharCharCharCharCharCharCharCharCharCharCharChar">
    <w:name w:val="Char Char Char Char Char Char Char Char Char Char Char Char"/>
    <w:basedOn w:val="a"/>
    <w:rsid w:val="007D2BCF"/>
    <w:pPr>
      <w:widowControl/>
      <w:spacing w:after="160" w:line="240" w:lineRule="exact"/>
      <w:jc w:val="left"/>
    </w:pPr>
    <w:rPr>
      <w:szCs w:val="21"/>
    </w:rPr>
  </w:style>
  <w:style w:type="paragraph" w:styleId="a9">
    <w:name w:val="Normal (Web)"/>
    <w:basedOn w:val="a"/>
    <w:uiPriority w:val="99"/>
    <w:semiHidden/>
    <w:unhideWhenUsed/>
    <w:rsid w:val="007260CA"/>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207874">
      <w:bodyDiv w:val="1"/>
      <w:marLeft w:val="0"/>
      <w:marRight w:val="0"/>
      <w:marTop w:val="0"/>
      <w:marBottom w:val="0"/>
      <w:divBdr>
        <w:top w:val="none" w:sz="0" w:space="0" w:color="auto"/>
        <w:left w:val="none" w:sz="0" w:space="0" w:color="auto"/>
        <w:bottom w:val="none" w:sz="0" w:space="0" w:color="auto"/>
        <w:right w:val="none" w:sz="0" w:space="0" w:color="auto"/>
      </w:divBdr>
    </w:div>
    <w:div w:id="307974065">
      <w:bodyDiv w:val="1"/>
      <w:marLeft w:val="0"/>
      <w:marRight w:val="0"/>
      <w:marTop w:val="0"/>
      <w:marBottom w:val="0"/>
      <w:divBdr>
        <w:top w:val="none" w:sz="0" w:space="0" w:color="auto"/>
        <w:left w:val="none" w:sz="0" w:space="0" w:color="auto"/>
        <w:bottom w:val="none" w:sz="0" w:space="0" w:color="auto"/>
        <w:right w:val="none" w:sz="0" w:space="0" w:color="auto"/>
      </w:divBdr>
    </w:div>
    <w:div w:id="721487354">
      <w:bodyDiv w:val="1"/>
      <w:marLeft w:val="0"/>
      <w:marRight w:val="0"/>
      <w:marTop w:val="0"/>
      <w:marBottom w:val="0"/>
      <w:divBdr>
        <w:top w:val="none" w:sz="0" w:space="0" w:color="auto"/>
        <w:left w:val="none" w:sz="0" w:space="0" w:color="auto"/>
        <w:bottom w:val="none" w:sz="0" w:space="0" w:color="auto"/>
        <w:right w:val="none" w:sz="0" w:space="0" w:color="auto"/>
      </w:divBdr>
    </w:div>
    <w:div w:id="926773048">
      <w:bodyDiv w:val="1"/>
      <w:marLeft w:val="0"/>
      <w:marRight w:val="0"/>
      <w:marTop w:val="0"/>
      <w:marBottom w:val="0"/>
      <w:divBdr>
        <w:top w:val="none" w:sz="0" w:space="0" w:color="auto"/>
        <w:left w:val="none" w:sz="0" w:space="0" w:color="auto"/>
        <w:bottom w:val="none" w:sz="0" w:space="0" w:color="auto"/>
        <w:right w:val="none" w:sz="0" w:space="0" w:color="auto"/>
      </w:divBdr>
    </w:div>
    <w:div w:id="964042366">
      <w:bodyDiv w:val="1"/>
      <w:marLeft w:val="0"/>
      <w:marRight w:val="0"/>
      <w:marTop w:val="0"/>
      <w:marBottom w:val="0"/>
      <w:divBdr>
        <w:top w:val="none" w:sz="0" w:space="0" w:color="auto"/>
        <w:left w:val="none" w:sz="0" w:space="0" w:color="auto"/>
        <w:bottom w:val="none" w:sz="0" w:space="0" w:color="auto"/>
        <w:right w:val="none" w:sz="0" w:space="0" w:color="auto"/>
      </w:divBdr>
    </w:div>
    <w:div w:id="1020811720">
      <w:bodyDiv w:val="1"/>
      <w:marLeft w:val="0"/>
      <w:marRight w:val="0"/>
      <w:marTop w:val="0"/>
      <w:marBottom w:val="0"/>
      <w:divBdr>
        <w:top w:val="none" w:sz="0" w:space="0" w:color="auto"/>
        <w:left w:val="none" w:sz="0" w:space="0" w:color="auto"/>
        <w:bottom w:val="none" w:sz="0" w:space="0" w:color="auto"/>
        <w:right w:val="none" w:sz="0" w:space="0" w:color="auto"/>
      </w:divBdr>
    </w:div>
    <w:div w:id="1037656131">
      <w:bodyDiv w:val="1"/>
      <w:marLeft w:val="0"/>
      <w:marRight w:val="0"/>
      <w:marTop w:val="0"/>
      <w:marBottom w:val="0"/>
      <w:divBdr>
        <w:top w:val="none" w:sz="0" w:space="0" w:color="auto"/>
        <w:left w:val="none" w:sz="0" w:space="0" w:color="auto"/>
        <w:bottom w:val="none" w:sz="0" w:space="0" w:color="auto"/>
        <w:right w:val="none" w:sz="0" w:space="0" w:color="auto"/>
      </w:divBdr>
    </w:div>
    <w:div w:id="1038118580">
      <w:bodyDiv w:val="1"/>
      <w:marLeft w:val="0"/>
      <w:marRight w:val="0"/>
      <w:marTop w:val="0"/>
      <w:marBottom w:val="0"/>
      <w:divBdr>
        <w:top w:val="none" w:sz="0" w:space="0" w:color="auto"/>
        <w:left w:val="none" w:sz="0" w:space="0" w:color="auto"/>
        <w:bottom w:val="none" w:sz="0" w:space="0" w:color="auto"/>
        <w:right w:val="none" w:sz="0" w:space="0" w:color="auto"/>
      </w:divBdr>
    </w:div>
    <w:div w:id="1081952351">
      <w:bodyDiv w:val="1"/>
      <w:marLeft w:val="0"/>
      <w:marRight w:val="0"/>
      <w:marTop w:val="0"/>
      <w:marBottom w:val="0"/>
      <w:divBdr>
        <w:top w:val="none" w:sz="0" w:space="0" w:color="auto"/>
        <w:left w:val="none" w:sz="0" w:space="0" w:color="auto"/>
        <w:bottom w:val="none" w:sz="0" w:space="0" w:color="auto"/>
        <w:right w:val="none" w:sz="0" w:space="0" w:color="auto"/>
      </w:divBdr>
    </w:div>
    <w:div w:id="1150748508">
      <w:bodyDiv w:val="1"/>
      <w:marLeft w:val="0"/>
      <w:marRight w:val="0"/>
      <w:marTop w:val="0"/>
      <w:marBottom w:val="0"/>
      <w:divBdr>
        <w:top w:val="none" w:sz="0" w:space="0" w:color="auto"/>
        <w:left w:val="none" w:sz="0" w:space="0" w:color="auto"/>
        <w:bottom w:val="none" w:sz="0" w:space="0" w:color="auto"/>
        <w:right w:val="none" w:sz="0" w:space="0" w:color="auto"/>
      </w:divBdr>
    </w:div>
    <w:div w:id="1189634943">
      <w:bodyDiv w:val="1"/>
      <w:marLeft w:val="0"/>
      <w:marRight w:val="0"/>
      <w:marTop w:val="0"/>
      <w:marBottom w:val="0"/>
      <w:divBdr>
        <w:top w:val="none" w:sz="0" w:space="0" w:color="auto"/>
        <w:left w:val="none" w:sz="0" w:space="0" w:color="auto"/>
        <w:bottom w:val="none" w:sz="0" w:space="0" w:color="auto"/>
        <w:right w:val="none" w:sz="0" w:space="0" w:color="auto"/>
      </w:divBdr>
    </w:div>
    <w:div w:id="1408453537">
      <w:bodyDiv w:val="1"/>
      <w:marLeft w:val="0"/>
      <w:marRight w:val="0"/>
      <w:marTop w:val="0"/>
      <w:marBottom w:val="0"/>
      <w:divBdr>
        <w:top w:val="none" w:sz="0" w:space="0" w:color="auto"/>
        <w:left w:val="none" w:sz="0" w:space="0" w:color="auto"/>
        <w:bottom w:val="none" w:sz="0" w:space="0" w:color="auto"/>
        <w:right w:val="none" w:sz="0" w:space="0" w:color="auto"/>
      </w:divBdr>
    </w:div>
    <w:div w:id="1536117518">
      <w:bodyDiv w:val="1"/>
      <w:marLeft w:val="0"/>
      <w:marRight w:val="0"/>
      <w:marTop w:val="0"/>
      <w:marBottom w:val="0"/>
      <w:divBdr>
        <w:top w:val="none" w:sz="0" w:space="0" w:color="auto"/>
        <w:left w:val="none" w:sz="0" w:space="0" w:color="auto"/>
        <w:bottom w:val="none" w:sz="0" w:space="0" w:color="auto"/>
        <w:right w:val="none" w:sz="0" w:space="0" w:color="auto"/>
      </w:divBdr>
    </w:div>
    <w:div w:id="1789742736">
      <w:bodyDiv w:val="1"/>
      <w:marLeft w:val="0"/>
      <w:marRight w:val="0"/>
      <w:marTop w:val="0"/>
      <w:marBottom w:val="0"/>
      <w:divBdr>
        <w:top w:val="none" w:sz="0" w:space="0" w:color="auto"/>
        <w:left w:val="none" w:sz="0" w:space="0" w:color="auto"/>
        <w:bottom w:val="none" w:sz="0" w:space="0" w:color="auto"/>
        <w:right w:val="none" w:sz="0" w:space="0" w:color="auto"/>
      </w:divBdr>
    </w:div>
    <w:div w:id="200909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194</Words>
  <Characters>1109</Characters>
  <Application>Microsoft Office Word</Application>
  <DocSecurity>0</DocSecurity>
  <Lines>9</Lines>
  <Paragraphs>2</Paragraphs>
  <ScaleCrop>false</ScaleCrop>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赵蒙</dc:creator>
  <cp:keywords/>
  <dc:description/>
  <cp:lastModifiedBy>赵蒙</cp:lastModifiedBy>
  <cp:revision>46</cp:revision>
  <cp:lastPrinted>2016-09-27T06:13:00Z</cp:lastPrinted>
  <dcterms:created xsi:type="dcterms:W3CDTF">2016-05-05T07:34:00Z</dcterms:created>
  <dcterms:modified xsi:type="dcterms:W3CDTF">2016-09-27T06:13:00Z</dcterms:modified>
</cp:coreProperties>
</file>