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12" w:rsidRPr="00981340" w:rsidRDefault="00FE1A12" w:rsidP="00FE1A12">
      <w:pPr>
        <w:spacing w:line="480" w:lineRule="auto"/>
        <w:jc w:val="center"/>
        <w:rPr>
          <w:rFonts w:asciiTheme="minorEastAsia" w:eastAsiaTheme="minorEastAsia" w:hAnsiTheme="minorEastAsia"/>
          <w:b/>
          <w:sz w:val="32"/>
          <w:szCs w:val="21"/>
        </w:rPr>
      </w:pPr>
      <w:r w:rsidRPr="00981340">
        <w:rPr>
          <w:rFonts w:asciiTheme="minorEastAsia" w:eastAsiaTheme="minorEastAsia" w:hAnsiTheme="minorEastAsia" w:hint="eastAsia"/>
          <w:b/>
          <w:sz w:val="32"/>
          <w:szCs w:val="21"/>
        </w:rPr>
        <w:t xml:space="preserve">黔东南新农合信息机技术升级服务项目 </w:t>
      </w:r>
      <w:r w:rsidRPr="00981340">
        <w:rPr>
          <w:rFonts w:asciiTheme="minorEastAsia" w:eastAsiaTheme="minorEastAsia" w:hAnsiTheme="minorEastAsia" w:cs="Arial" w:hint="eastAsia"/>
          <w:b/>
          <w:sz w:val="32"/>
          <w:szCs w:val="21"/>
        </w:rPr>
        <w:t>比选公告</w:t>
      </w:r>
    </w:p>
    <w:p w:rsidR="00FE1A12" w:rsidRPr="00E16AFB" w:rsidRDefault="00FE1A12" w:rsidP="00FE1A12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本项目为：中国移动通信集团贵州有限公司 集中采购，采购人为：中国移动通信集团贵州有限公司黔东南分公司，采购代理机构为：中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招国际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招标有限公司，项目资金由采购人自筹，并已落实。项目已具备采购条件，现进行公开比选，具有服务能力的供应商均可前来报名。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一、</w:t>
      </w:r>
      <w:r w:rsidRPr="00E16AFB">
        <w:rPr>
          <w:rFonts w:asciiTheme="minorEastAsia" w:eastAsiaTheme="minorEastAsia" w:hAnsiTheme="minorEastAsia" w:hint="eastAsia"/>
          <w:b/>
          <w:szCs w:val="21"/>
        </w:rPr>
        <w:t>采购货物的名称、数量及主要技术参数</w:t>
      </w:r>
    </w:p>
    <w:p w:rsidR="00FE1A12" w:rsidRPr="00E16AFB" w:rsidRDefault="00FE1A12" w:rsidP="00FE1A12">
      <w:pPr>
        <w:rPr>
          <w:rFonts w:asciiTheme="minorEastAsia" w:eastAsiaTheme="minorEastAsia" w:hAnsiTheme="minorEastAsia" w:cs="宋体"/>
          <w:kern w:val="0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招标编号：</w:t>
      </w:r>
      <w:r w:rsidRPr="00E16AFB">
        <w:rPr>
          <w:rFonts w:asciiTheme="minorEastAsia" w:eastAsiaTheme="minorEastAsia" w:hAnsiTheme="minorEastAsia"/>
          <w:szCs w:val="21"/>
        </w:rPr>
        <w:t>TC16987KC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项目编号：</w:t>
      </w:r>
      <w:r w:rsidRPr="00E16AFB">
        <w:rPr>
          <w:rFonts w:asciiTheme="minorEastAsia" w:eastAsiaTheme="minorEastAsia" w:hAnsiTheme="minorEastAsia"/>
          <w:szCs w:val="21"/>
        </w:rPr>
        <w:t>GZYD20160000212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采购内容：完成剑河县165个村卫生室的2G信息机升级。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35"/>
      </w:tblGrid>
      <w:tr w:rsidR="00FE1A12" w:rsidRPr="00E16AFB" w:rsidTr="00A11825">
        <w:tc>
          <w:tcPr>
            <w:tcW w:w="2180" w:type="dxa"/>
          </w:tcPr>
          <w:p w:rsidR="00FE1A12" w:rsidRPr="00E16AFB" w:rsidRDefault="00FE1A12" w:rsidP="00A1182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/>
                <w:szCs w:val="21"/>
              </w:rPr>
              <w:t>包段</w:t>
            </w:r>
          </w:p>
        </w:tc>
        <w:tc>
          <w:tcPr>
            <w:tcW w:w="2180" w:type="dxa"/>
          </w:tcPr>
          <w:p w:rsidR="00FE1A12" w:rsidRPr="00E16AFB" w:rsidRDefault="00FE1A12" w:rsidP="00A1182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 w:cs="宋体" w:hint="eastAsia"/>
                <w:szCs w:val="21"/>
              </w:rPr>
              <w:t>产品名称</w:t>
            </w:r>
          </w:p>
        </w:tc>
        <w:tc>
          <w:tcPr>
            <w:tcW w:w="2180" w:type="dxa"/>
          </w:tcPr>
          <w:p w:rsidR="00FE1A12" w:rsidRPr="00E16AFB" w:rsidRDefault="00FE1A12" w:rsidP="00A1182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 w:cs="宋体" w:hint="eastAsia"/>
                <w:szCs w:val="21"/>
              </w:rPr>
              <w:t>产品单位</w:t>
            </w:r>
          </w:p>
        </w:tc>
        <w:tc>
          <w:tcPr>
            <w:tcW w:w="2180" w:type="dxa"/>
          </w:tcPr>
          <w:p w:rsidR="00FE1A12" w:rsidRPr="00E16AFB" w:rsidRDefault="00FE1A12" w:rsidP="00A1182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 w:cs="宋体" w:hint="eastAsia"/>
                <w:szCs w:val="21"/>
              </w:rPr>
              <w:t>需求数量</w:t>
            </w:r>
          </w:p>
        </w:tc>
      </w:tr>
      <w:tr w:rsidR="00FE1A12" w:rsidRPr="00E16AFB" w:rsidTr="00A11825">
        <w:tc>
          <w:tcPr>
            <w:tcW w:w="2180" w:type="dxa"/>
          </w:tcPr>
          <w:p w:rsidR="00FE1A12" w:rsidRPr="00E16AFB" w:rsidRDefault="00FE1A12" w:rsidP="00A1182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 w:cs="宋体" w:hint="eastAsia"/>
                <w:szCs w:val="21"/>
              </w:rPr>
              <w:t>包1</w:t>
            </w:r>
          </w:p>
        </w:tc>
        <w:tc>
          <w:tcPr>
            <w:tcW w:w="2180" w:type="dxa"/>
          </w:tcPr>
          <w:p w:rsidR="00FE1A12" w:rsidRPr="00E16AFB" w:rsidRDefault="00FE1A12" w:rsidP="00A1182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/>
                <w:szCs w:val="21"/>
              </w:rPr>
              <w:t>业务活动推广服务</w:t>
            </w:r>
          </w:p>
        </w:tc>
        <w:tc>
          <w:tcPr>
            <w:tcW w:w="2180" w:type="dxa"/>
          </w:tcPr>
          <w:p w:rsidR="00FE1A12" w:rsidRPr="00E16AFB" w:rsidRDefault="00FE1A12" w:rsidP="00A1182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/>
                <w:szCs w:val="21"/>
              </w:rPr>
              <w:t>项</w:t>
            </w:r>
          </w:p>
        </w:tc>
        <w:tc>
          <w:tcPr>
            <w:tcW w:w="2180" w:type="dxa"/>
          </w:tcPr>
          <w:p w:rsidR="00FE1A12" w:rsidRPr="00E16AFB" w:rsidRDefault="00FE1A12" w:rsidP="00A11825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E16AFB">
              <w:rPr>
                <w:rFonts w:asciiTheme="minorEastAsia" w:eastAsiaTheme="minorEastAsia" w:hAnsiTheme="minorEastAsia"/>
                <w:szCs w:val="21"/>
              </w:rPr>
              <w:t>1.00</w:t>
            </w:r>
          </w:p>
        </w:tc>
      </w:tr>
    </w:tbl>
    <w:p w:rsidR="00FE1A12" w:rsidRPr="00E16AFB" w:rsidRDefault="00FE1A12" w:rsidP="00FE1A12">
      <w:pPr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二、资格要求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2.1营业执照最新版真实有效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2.2近三年遵守国家法律法规，在参与比选前三年内无重大事故责任、犯罪行为、无履约司法纠纷或司法纠纷，须提供无过错声明且未收到行政监督部门处罚通知。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2.3近三年内与中国移动通信集团无不良合作记录。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2.4应答人须为一般纳税人，并承诺提供符合国家法律法规和标准的增值税专用发票。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2.5在黔东南区域内设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有驻黔机构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（或办事处），并提供办公地址、房屋租赁或购买合同，或承诺中选后15日内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设置驻黔机构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2.6如该项目中产品需要代理的，须满足以下原则：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2.6.1接受代理商，代理商需要原厂授权书，并以代理商业绩为评审依据。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2.6.2原厂和代理商不能同时参加比选，一个制造商对同一品牌同一型号的货物，仅能委托一个代理商参加比选。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2.7应答人应独立应答，无挂靠、无转包，不接受联合体应答。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三、获取比选文件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3.1 中国移动采购与招标网首页提供操作手册，潜在供应商根据操作手册进行注册、报名、下载比选文件。比选文件售卖时间为：</w:t>
      </w:r>
      <w:r w:rsidRPr="00FE1A12">
        <w:rPr>
          <w:rFonts w:asciiTheme="minorEastAsia" w:eastAsiaTheme="minorEastAsia" w:hAnsiTheme="minorEastAsia" w:hint="eastAsia"/>
          <w:b/>
          <w:color w:val="FF0000"/>
          <w:szCs w:val="21"/>
        </w:rPr>
        <w:t>2016年11月04日09时00分 至 2016年11月10日17时00分</w:t>
      </w:r>
      <w:r w:rsidRPr="00E16AFB">
        <w:rPr>
          <w:rFonts w:asciiTheme="minorEastAsia" w:eastAsiaTheme="minorEastAsia" w:hAnsiTheme="minorEastAsia" w:hint="eastAsia"/>
          <w:szCs w:val="21"/>
        </w:rPr>
        <w:t>（北京时间，下同），凡有意参与的潜在供应商，请登录中国移动采购与招标网（http://b2b.10086.cn）进行项目报名（已在该系统注册过的供应商请直接登录系统进行项目报名，未在该系统注册的供应商请先注册，获取登录账号后登录系统进行项目报名）。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3.2报名通过的供应商登录系统进行比选文件的购买，比选文件 </w:t>
      </w:r>
      <w:r w:rsidRPr="00E16AFB">
        <w:rPr>
          <w:rFonts w:asciiTheme="minorEastAsia" w:eastAsiaTheme="minorEastAsia" w:hAnsiTheme="minorEastAsia" w:hint="eastAsia"/>
          <w:b/>
          <w:szCs w:val="21"/>
        </w:rPr>
        <w:t>每套售价人民币叁佰元（￥300元）整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注意： 无论比选文件是否收费，经采购人审核报名通过的供应商，请务必在 </w:t>
      </w:r>
      <w:r w:rsidRPr="00E16AFB">
        <w:rPr>
          <w:rFonts w:asciiTheme="minorEastAsia" w:eastAsiaTheme="minorEastAsia" w:hAnsiTheme="minorEastAsia" w:hint="eastAsia"/>
          <w:b/>
          <w:szCs w:val="21"/>
        </w:rPr>
        <w:t>比选文件售卖截止时间前</w:t>
      </w:r>
      <w:r w:rsidRPr="00E16AFB">
        <w:rPr>
          <w:rFonts w:asciiTheme="minorEastAsia" w:eastAsiaTheme="minorEastAsia" w:hAnsiTheme="minorEastAsia" w:hint="eastAsia"/>
          <w:szCs w:val="21"/>
        </w:rPr>
        <w:t xml:space="preserve"> 登录中国移动采购与招标网，进入“招应答操作”界面，选择比选项目进行比选文件购买操作；否则将无法正常应答。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3.3 供应商针对供应商注册、报名、CA证书办理、网上应答操作等相关业务的咨询，请直接拨打中国移动采购与招标网技术支持联系电话，详见系统首页“技术服务”专区。 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3.4 供应商必须在应答截止时间之前办理CA证书，并使用CA证书进行加密后才能应答；否则将无法正常应答。CA证书具体办理流程参见中国移动采购与招标网首页下方下载专区“CA证书办理及安装”说明。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b/>
          <w:bCs/>
          <w:szCs w:val="21"/>
        </w:rPr>
      </w:pPr>
      <w:r w:rsidRPr="00E16AFB">
        <w:rPr>
          <w:rFonts w:asciiTheme="minorEastAsia" w:eastAsiaTheme="minorEastAsia" w:hAnsiTheme="minorEastAsia" w:hint="eastAsia"/>
          <w:b/>
          <w:bCs/>
          <w:szCs w:val="21"/>
        </w:rPr>
        <w:t>四、应答文件的递交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lastRenderedPageBreak/>
        <w:t>4.1 纸质应答文件递交的截止时间（应答截止时间，下同）为：</w:t>
      </w:r>
      <w:r w:rsidRPr="00FE1A12">
        <w:rPr>
          <w:rFonts w:asciiTheme="minorEastAsia" w:eastAsiaTheme="minorEastAsia" w:hAnsiTheme="minorEastAsia" w:hint="eastAsia"/>
          <w:b/>
          <w:color w:val="FF0000"/>
          <w:szCs w:val="21"/>
        </w:rPr>
        <w:t>2016年11月16日10时00分</w:t>
      </w:r>
      <w:r w:rsidRPr="00E16AFB">
        <w:rPr>
          <w:rFonts w:asciiTheme="minorEastAsia" w:eastAsiaTheme="minorEastAsia" w:hAnsiTheme="minorEastAsia" w:hint="eastAsia"/>
          <w:szCs w:val="21"/>
        </w:rPr>
        <w:t>；地点：</w:t>
      </w:r>
      <w:r w:rsidRPr="00FE1A12">
        <w:rPr>
          <w:rFonts w:asciiTheme="minorEastAsia" w:eastAsiaTheme="minorEastAsia" w:hAnsiTheme="minorEastAsia" w:hint="eastAsia"/>
          <w:b/>
          <w:color w:val="FF0000"/>
          <w:szCs w:val="21"/>
        </w:rPr>
        <w:t>贵州省凯里市永华路12号（中国移动黔东南分公司）</w:t>
      </w:r>
      <w:r w:rsidRPr="00E16AFB">
        <w:rPr>
          <w:rFonts w:asciiTheme="minorEastAsia" w:eastAsiaTheme="minorEastAsia" w:hAnsiTheme="minorEastAsia" w:hint="eastAsia"/>
          <w:szCs w:val="21"/>
        </w:rPr>
        <w:t>；</w:t>
      </w:r>
      <w:r w:rsidRPr="00E16AFB">
        <w:rPr>
          <w:rFonts w:asciiTheme="minorEastAsia" w:eastAsiaTheme="minorEastAsia" w:hAnsiTheme="minorEastAsia" w:hint="eastAsia"/>
          <w:b/>
          <w:szCs w:val="21"/>
        </w:rPr>
        <w:t>本次开标将于上述应答截止的同一时间、同一地点进行，供应商的法定代表人或其委托的授权代理人应准时参加。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4.2 逾期送达或者未送达指定地点的纸质应答文件，逾期提交或者未提交电子采购与招标应答系统的电子应答文件，以上各种情况均为无效应答，采购人不予受理。当电子应答文件出现应答异常时，应及时联系系统支撑人员解决。若在应答截止时间之前仍未解决，在开标现场供应商须提供</w:t>
      </w:r>
      <w:r w:rsidRPr="00E16AFB">
        <w:rPr>
          <w:rFonts w:asciiTheme="minorEastAsia" w:eastAsiaTheme="minorEastAsia" w:hAnsiTheme="minorEastAsia" w:hint="eastAsia"/>
          <w:b/>
          <w:szCs w:val="21"/>
        </w:rPr>
        <w:t>在应答截止时间之前进行应答操作出现异常的</w:t>
      </w:r>
      <w:r w:rsidRPr="00E16AFB">
        <w:rPr>
          <w:rFonts w:asciiTheme="minorEastAsia" w:eastAsiaTheme="minorEastAsia" w:hAnsiTheme="minorEastAsia" w:hint="eastAsia"/>
          <w:szCs w:val="21"/>
        </w:rPr>
        <w:t>证明材料，如</w:t>
      </w:r>
      <w:r w:rsidRPr="00E16AFB">
        <w:rPr>
          <w:rFonts w:asciiTheme="minorEastAsia" w:eastAsiaTheme="minorEastAsia" w:hAnsiTheme="minorEastAsia" w:hint="eastAsia"/>
          <w:b/>
          <w:szCs w:val="21"/>
        </w:rPr>
        <w:t>至少3张不同操作步骤（包含上传、加密、提交操作）的系统桌面的全幅截图</w:t>
      </w:r>
      <w:r w:rsidRPr="00E16AFB">
        <w:rPr>
          <w:rFonts w:asciiTheme="minorEastAsia" w:eastAsiaTheme="minorEastAsia" w:hAnsiTheme="minorEastAsia" w:hint="eastAsia"/>
          <w:szCs w:val="21"/>
        </w:rPr>
        <w:t>，并经采购人确认，则该应答人的应答文件以纸质应答文件为准，电子应答文件同时失效。采购人有权对应答人提供的证明材料进行核实，如果发现应答人提供虚假信息，将追究提供虚假信息的责任。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五、电子招标应答规则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5.1 供应商须在应答截止时间前完成在系统上递交电子应答文件，按4.1要求地点递交纸质应答文件。 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5.2 当供应商电子应答文件应答正常时，应答、评审以电子应答文件为准。 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5.3 当供应商电子应答文件开标解密异常（包括价格、技术、商务等）时，开标、评审环节该供应商以纸质应答文件为准。当供应商电子应答文件只有应答价格异常时，开标环节该供应商以纸质应答文件的报价为准，后续评审时该供应商以电子应答文件的技术、商务文件为准。 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注1：供应商的电子应答文件是经过CA证书加密后上传提交的，任何单位或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个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 xml:space="preserve">人均无法在应答截止时间（即唱价时间，下同）之前查看或篡改，不存在泄密风险。 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 xml:space="preserve">注2：供应商在应答截止时间之前可以多次提交电子应答文件，后一次提交的文件将自动替换前一次的文件，且前一次提交的文件将彻底删除。 </w:t>
      </w:r>
    </w:p>
    <w:p w:rsidR="00FE1A12" w:rsidRPr="00E16AFB" w:rsidRDefault="00FE1A12" w:rsidP="00FE1A12">
      <w:pPr>
        <w:wordWrap w:val="0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注3：供应商可以登录系统查看电子应答文件上传提交结果，了解和确认电子应答文件提交状态。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六、发布公告的媒介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本次比选公告仅在中国采购与招标网(http://www.chinabidding.com.cn)、中国移动采购与招标网（</w:t>
      </w:r>
      <w:r w:rsidRPr="00E16AFB">
        <w:rPr>
          <w:rFonts w:asciiTheme="minorEastAsia" w:eastAsiaTheme="minorEastAsia" w:hAnsiTheme="minorEastAsia"/>
          <w:szCs w:val="21"/>
        </w:rPr>
        <w:t>http://b2b.10086.cn</w:t>
      </w:r>
      <w:r w:rsidRPr="00E16AFB">
        <w:rPr>
          <w:rFonts w:asciiTheme="minorEastAsia" w:eastAsiaTheme="minorEastAsia" w:hAnsiTheme="minorEastAsia" w:hint="eastAsia"/>
          <w:szCs w:val="21"/>
        </w:rPr>
        <w:t>）、</w:t>
      </w:r>
      <w:r w:rsidRPr="00E16AFB">
        <w:rPr>
          <w:rFonts w:asciiTheme="minorEastAsia" w:eastAsiaTheme="minorEastAsia" w:hAnsiTheme="minorEastAsia" w:hint="eastAsia"/>
          <w:b/>
          <w:szCs w:val="21"/>
        </w:rPr>
        <w:t>贵州省招标应答网（</w:t>
      </w:r>
      <w:r w:rsidRPr="00E16AFB">
        <w:rPr>
          <w:rFonts w:asciiTheme="minorEastAsia" w:eastAsiaTheme="minorEastAsia" w:hAnsiTheme="minorEastAsia"/>
          <w:b/>
          <w:szCs w:val="21"/>
        </w:rPr>
        <w:t>http://</w:t>
      </w:r>
      <w:r w:rsidRPr="00E16AFB">
        <w:rPr>
          <w:rFonts w:asciiTheme="minorEastAsia" w:eastAsiaTheme="minorEastAsia" w:hAnsiTheme="minorEastAsia" w:hint="eastAsia"/>
          <w:b/>
          <w:szCs w:val="21"/>
        </w:rPr>
        <w:t>www.gzzbw.cn）</w:t>
      </w:r>
      <w:r w:rsidRPr="00E16AFB">
        <w:rPr>
          <w:rFonts w:asciiTheme="minorEastAsia" w:eastAsiaTheme="minorEastAsia" w:hAnsiTheme="minorEastAsia"/>
          <w:szCs w:val="21"/>
        </w:rPr>
        <w:t>上发布，</w:t>
      </w:r>
      <w:r w:rsidRPr="00E16AFB">
        <w:rPr>
          <w:rFonts w:asciiTheme="minorEastAsia" w:eastAsiaTheme="minorEastAsia" w:hAnsiTheme="minorEastAsia" w:hint="eastAsia"/>
          <w:szCs w:val="21"/>
        </w:rPr>
        <w:t>比选公告将明确对供应商的资格要求、发售比选文件的日期和地点、应答、开启应答等事宜。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b/>
          <w:bCs/>
          <w:szCs w:val="21"/>
        </w:rPr>
        <w:t>七、联系方式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采购人：中国移动通信集团贵州有限公司黔东南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地址：贵州省凯里市永华路12号（贵州移动黔东南分公司）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商务联系人：高先生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联系电话：187 9859 6838 电子邮箱：18798596838@139.com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招标代理机构：中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招国际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招标有限公司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地址：贵州省贵阳市观山湖区金阳北路</w:t>
      </w:r>
      <w:r w:rsidRPr="00E16AFB">
        <w:rPr>
          <w:rFonts w:asciiTheme="minorEastAsia" w:eastAsiaTheme="minorEastAsia" w:hAnsiTheme="minorEastAsia"/>
          <w:szCs w:val="21"/>
        </w:rPr>
        <w:t>3</w:t>
      </w:r>
      <w:r w:rsidRPr="00E16AFB">
        <w:rPr>
          <w:rFonts w:asciiTheme="minorEastAsia" w:eastAsiaTheme="minorEastAsia" w:hAnsiTheme="minorEastAsia" w:hint="eastAsia"/>
          <w:szCs w:val="21"/>
        </w:rPr>
        <w:t>号正汇国际大厦</w:t>
      </w:r>
      <w:r w:rsidRPr="00E16AFB">
        <w:rPr>
          <w:rFonts w:asciiTheme="minorEastAsia" w:eastAsiaTheme="minorEastAsia" w:hAnsiTheme="minorEastAsia"/>
          <w:szCs w:val="21"/>
        </w:rPr>
        <w:t>B</w:t>
      </w:r>
      <w:r w:rsidRPr="00E16AFB">
        <w:rPr>
          <w:rFonts w:asciiTheme="minorEastAsia" w:eastAsiaTheme="minorEastAsia" w:hAnsiTheme="minorEastAsia" w:hint="eastAsia"/>
          <w:szCs w:val="21"/>
        </w:rPr>
        <w:t>座</w:t>
      </w:r>
      <w:r w:rsidRPr="00E16AFB">
        <w:rPr>
          <w:rFonts w:asciiTheme="minorEastAsia" w:eastAsiaTheme="minorEastAsia" w:hAnsiTheme="minorEastAsia"/>
          <w:szCs w:val="21"/>
        </w:rPr>
        <w:t>9</w:t>
      </w:r>
      <w:r w:rsidRPr="00E16AFB">
        <w:rPr>
          <w:rFonts w:asciiTheme="minorEastAsia" w:eastAsiaTheme="minorEastAsia" w:hAnsiTheme="minorEastAsia" w:hint="eastAsia"/>
          <w:szCs w:val="21"/>
        </w:rPr>
        <w:t>楼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联系人：吉先生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联系电话：17785691947 电子邮箱：609194154</w:t>
      </w:r>
      <w:r w:rsidRPr="00E16AFB">
        <w:rPr>
          <w:rFonts w:asciiTheme="minorEastAsia" w:eastAsiaTheme="minorEastAsia" w:hAnsiTheme="minorEastAsia"/>
          <w:szCs w:val="21"/>
        </w:rPr>
        <w:t>@qq.com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b/>
          <w:bCs/>
          <w:szCs w:val="21"/>
        </w:rPr>
      </w:pPr>
      <w:r w:rsidRPr="00E16AFB">
        <w:rPr>
          <w:rFonts w:asciiTheme="minorEastAsia" w:eastAsiaTheme="minorEastAsia" w:hAnsiTheme="minorEastAsia" w:hint="eastAsia"/>
          <w:b/>
          <w:bCs/>
          <w:szCs w:val="21"/>
        </w:rPr>
        <w:t>八、免责声明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我公司发布本次项目采购信息的官方媒介包括：中国采购与招标网（http://www.chinabidding.com.cn）；中国移动采购与招标网（http://b2b.10086.cn）；贵州省招标应答网（http://www.gzzbw.cn）；除上述外，我公司不在其他任何网站、论坛等媒介上发布任何采购信息，其他任何媒介上转载的、以我公司为采购主体的采购信息均为非法转载，均为无效。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b/>
          <w:bCs/>
          <w:szCs w:val="21"/>
        </w:rPr>
      </w:pPr>
      <w:r w:rsidRPr="00E16AFB">
        <w:rPr>
          <w:rFonts w:asciiTheme="minorEastAsia" w:eastAsiaTheme="minorEastAsia" w:hAnsiTheme="minorEastAsia" w:hint="eastAsia"/>
          <w:b/>
          <w:bCs/>
          <w:szCs w:val="21"/>
        </w:rPr>
        <w:lastRenderedPageBreak/>
        <w:t>九、附加项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采购文件费付款账号信息：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账户名称：中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招国际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招标有限公司贵州分公司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开户行：中国银行贵阳市观山湖支行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银行账号：</w:t>
      </w:r>
      <w:r w:rsidRPr="00E16AFB">
        <w:rPr>
          <w:rFonts w:asciiTheme="minorEastAsia" w:eastAsiaTheme="minorEastAsia" w:hAnsiTheme="minorEastAsia"/>
          <w:b/>
          <w:szCs w:val="21"/>
        </w:rPr>
        <w:t>1330 2887 2003</w:t>
      </w: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</w:p>
    <w:p w:rsidR="00FE1A12" w:rsidRPr="00E16AFB" w:rsidRDefault="00FE1A12" w:rsidP="00FE1A12">
      <w:pPr>
        <w:rPr>
          <w:rFonts w:asciiTheme="minorEastAsia" w:eastAsiaTheme="minorEastAsia" w:hAnsiTheme="minorEastAsia"/>
          <w:b/>
          <w:szCs w:val="21"/>
        </w:rPr>
      </w:pPr>
      <w:r w:rsidRPr="00E16AFB">
        <w:rPr>
          <w:rFonts w:asciiTheme="minorEastAsia" w:eastAsiaTheme="minorEastAsia" w:hAnsiTheme="minorEastAsia" w:hint="eastAsia"/>
          <w:b/>
          <w:szCs w:val="21"/>
        </w:rPr>
        <w:t>项目报名表下载链接（重要附件）：</w:t>
      </w:r>
      <w:bookmarkStart w:id="0" w:name="_GoBack"/>
      <w:r w:rsidRPr="00596C4F">
        <w:rPr>
          <w:rFonts w:asciiTheme="minorEastAsia" w:eastAsiaTheme="minorEastAsia" w:hAnsiTheme="minorEastAsia"/>
          <w:b/>
          <w:szCs w:val="21"/>
        </w:rPr>
        <w:t>http://share.weiyun.com/e23adcfa21b993bb1ff24ec3294e59c7</w:t>
      </w:r>
      <w:bookmarkEnd w:id="0"/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</w:p>
    <w:p w:rsidR="00FE1A12" w:rsidRPr="00E16AFB" w:rsidRDefault="00FE1A12" w:rsidP="00FE1A12">
      <w:pPr>
        <w:rPr>
          <w:rFonts w:asciiTheme="minorEastAsia" w:eastAsiaTheme="minorEastAsia" w:hAnsiTheme="minorEastAsia"/>
          <w:szCs w:val="21"/>
        </w:rPr>
      </w:pPr>
    </w:p>
    <w:p w:rsidR="00FE1A12" w:rsidRPr="00E16AFB" w:rsidRDefault="00FE1A12" w:rsidP="00FE1A12">
      <w:pPr>
        <w:jc w:val="right"/>
        <w:rPr>
          <w:rFonts w:asciiTheme="minorEastAsia" w:eastAsiaTheme="minorEastAsia" w:hAnsiTheme="minorEastAsia"/>
          <w:szCs w:val="21"/>
        </w:rPr>
      </w:pPr>
      <w:r w:rsidRPr="00E16AFB">
        <w:rPr>
          <w:rFonts w:asciiTheme="minorEastAsia" w:eastAsiaTheme="minorEastAsia" w:hAnsiTheme="minorEastAsia" w:hint="eastAsia"/>
          <w:szCs w:val="21"/>
        </w:rPr>
        <w:t>采购人/招标代理机构：中国移动通信集团贵州有限公司黔东南分公司/中</w:t>
      </w:r>
      <w:proofErr w:type="gramStart"/>
      <w:r w:rsidRPr="00E16AFB">
        <w:rPr>
          <w:rFonts w:asciiTheme="minorEastAsia" w:eastAsiaTheme="minorEastAsia" w:hAnsiTheme="minorEastAsia" w:hint="eastAsia"/>
          <w:szCs w:val="21"/>
        </w:rPr>
        <w:t>招国际</w:t>
      </w:r>
      <w:proofErr w:type="gramEnd"/>
      <w:r w:rsidRPr="00E16AFB">
        <w:rPr>
          <w:rFonts w:asciiTheme="minorEastAsia" w:eastAsiaTheme="minorEastAsia" w:hAnsiTheme="minorEastAsia" w:hint="eastAsia"/>
          <w:szCs w:val="21"/>
        </w:rPr>
        <w:t>招标有限公司</w:t>
      </w:r>
    </w:p>
    <w:p w:rsidR="00EE4AD9" w:rsidRDefault="00FE1A12" w:rsidP="00FE1A12">
      <w:pPr>
        <w:jc w:val="right"/>
      </w:pPr>
      <w:r w:rsidRPr="00E16AFB">
        <w:rPr>
          <w:rFonts w:asciiTheme="minorEastAsia" w:eastAsiaTheme="minorEastAsia" w:hAnsiTheme="minorEastAsia" w:hint="eastAsia"/>
          <w:szCs w:val="21"/>
        </w:rPr>
        <w:t>2016 年11月0</w:t>
      </w:r>
      <w:r>
        <w:rPr>
          <w:rFonts w:asciiTheme="minorEastAsia" w:eastAsiaTheme="minorEastAsia" w:hAnsiTheme="minorEastAsia" w:hint="eastAsia"/>
          <w:szCs w:val="21"/>
        </w:rPr>
        <w:t>4</w:t>
      </w:r>
      <w:r w:rsidRPr="00E16AFB">
        <w:rPr>
          <w:rFonts w:asciiTheme="minorEastAsia" w:eastAsiaTheme="minorEastAsia" w:hAnsiTheme="minorEastAsia" w:hint="eastAsia"/>
          <w:szCs w:val="21"/>
        </w:rPr>
        <w:t>日</w:t>
      </w:r>
    </w:p>
    <w:sectPr w:rsidR="00EE4AD9" w:rsidSect="00EE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AB" w:rsidRDefault="00053DAB" w:rsidP="00FE1A12">
      <w:r>
        <w:separator/>
      </w:r>
    </w:p>
  </w:endnote>
  <w:endnote w:type="continuationSeparator" w:id="0">
    <w:p w:rsidR="00053DAB" w:rsidRDefault="00053DAB" w:rsidP="00FE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AB" w:rsidRDefault="00053DAB" w:rsidP="00FE1A12">
      <w:r>
        <w:separator/>
      </w:r>
    </w:p>
  </w:footnote>
  <w:footnote w:type="continuationSeparator" w:id="0">
    <w:p w:rsidR="00053DAB" w:rsidRDefault="00053DAB" w:rsidP="00FE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895"/>
    <w:rsid w:val="00053DAB"/>
    <w:rsid w:val="009F4895"/>
    <w:rsid w:val="00EE4AD9"/>
    <w:rsid w:val="00F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12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A1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A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A1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A12"/>
    <w:rPr>
      <w:sz w:val="18"/>
      <w:szCs w:val="18"/>
    </w:rPr>
  </w:style>
  <w:style w:type="table" w:styleId="a5">
    <w:name w:val="Table Grid"/>
    <w:basedOn w:val="a1"/>
    <w:uiPriority w:val="59"/>
    <w:rsid w:val="00FE1A1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2377</Characters>
  <Application>Microsoft Office Word</Application>
  <DocSecurity>0</DocSecurity>
  <Lines>19</Lines>
  <Paragraphs>5</Paragraphs>
  <ScaleCrop>false</ScaleCrop>
  <Company>china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2016-11-04T05:59:00Z</dcterms:created>
  <dcterms:modified xsi:type="dcterms:W3CDTF">2016-11-04T06:01:00Z</dcterms:modified>
</cp:coreProperties>
</file>