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7FCC" w:rsidRPr="00613D53" w:rsidRDefault="00613D53" w:rsidP="00613D53">
      <w:pPr>
        <w:jc w:val="center"/>
        <w:rPr>
          <w:b/>
          <w:sz w:val="28"/>
        </w:rPr>
      </w:pPr>
      <w:bookmarkStart w:id="0" w:name="_GoBack"/>
      <w:r w:rsidRPr="00613D53">
        <w:rPr>
          <w:rFonts w:hint="eastAsia"/>
          <w:b/>
          <w:sz w:val="28"/>
        </w:rPr>
        <w:t>2016</w:t>
      </w:r>
      <w:r w:rsidRPr="00613D53">
        <w:rPr>
          <w:rFonts w:hint="eastAsia"/>
          <w:b/>
          <w:sz w:val="28"/>
        </w:rPr>
        <w:t>年中国铁塔股份有限公司河南省分公司综合维护采购招标公告</w:t>
      </w:r>
    </w:p>
    <w:p w:rsidR="00613D53" w:rsidRPr="00BF0B18" w:rsidRDefault="00613D53" w:rsidP="00613D53">
      <w:pPr>
        <w:pStyle w:val="3"/>
      </w:pPr>
      <w:bookmarkStart w:id="1" w:name="_Toc465705686"/>
      <w:bookmarkStart w:id="2" w:name="_Toc376531117"/>
      <w:bookmarkEnd w:id="0"/>
      <w:r w:rsidRPr="00BF0B18">
        <w:t>1</w:t>
      </w:r>
      <w:r w:rsidRPr="00BF0B18">
        <w:rPr>
          <w:rFonts w:hint="eastAsia"/>
        </w:rPr>
        <w:t>．招标条件</w:t>
      </w:r>
      <w:bookmarkEnd w:id="1"/>
    </w:p>
    <w:p w:rsidR="00613D53" w:rsidRPr="00BF0B18" w:rsidRDefault="00613D53" w:rsidP="00613D53">
      <w:pPr>
        <w:spacing w:line="360" w:lineRule="exact"/>
        <w:ind w:firstLineChars="200" w:firstLine="420"/>
        <w:rPr>
          <w:rFonts w:ascii="宋体" w:hAnsi="宋体"/>
          <w:bCs/>
          <w:szCs w:val="21"/>
        </w:rPr>
      </w:pPr>
      <w:bookmarkStart w:id="3" w:name="_Toc387063557"/>
      <w:bookmarkStart w:id="4" w:name="_Toc387844019"/>
      <w:bookmarkStart w:id="5" w:name="_Toc390174373"/>
      <w:r w:rsidRPr="00BF0B18">
        <w:rPr>
          <w:rFonts w:ascii="宋体" w:hAnsi="宋体" w:hint="eastAsia"/>
          <w:bCs/>
          <w:szCs w:val="21"/>
        </w:rPr>
        <w:t>本招标项目2016年中国铁塔股份有限公司河南省分公司综合维护采购已由中国铁塔股份有限公司河南省分公司批准实施，项目资金来自企业自筹，项目出资比例为企业自筹100%。招标人为中国铁塔股份有限公司河南省分公司，项目已具备招标条件，现委托中招国际招标有限公司对该项目进行公开招标。</w:t>
      </w:r>
    </w:p>
    <w:p w:rsidR="00613D53" w:rsidRPr="00BF0B18" w:rsidRDefault="00613D53" w:rsidP="00613D53">
      <w:pPr>
        <w:pStyle w:val="3"/>
      </w:pPr>
      <w:bookmarkStart w:id="6" w:name="_Toc465705687"/>
      <w:r w:rsidRPr="00BF0B18">
        <w:rPr>
          <w:rFonts w:hint="eastAsia"/>
        </w:rPr>
        <w:t>2．工程概况与招标</w:t>
      </w:r>
      <w:bookmarkEnd w:id="2"/>
      <w:bookmarkEnd w:id="3"/>
      <w:bookmarkEnd w:id="4"/>
      <w:bookmarkEnd w:id="5"/>
      <w:r w:rsidRPr="00BF0B18">
        <w:rPr>
          <w:rFonts w:hint="eastAsia"/>
        </w:rPr>
        <w:t>条件</w:t>
      </w:r>
      <w:bookmarkEnd w:id="6"/>
    </w:p>
    <w:p w:rsidR="00613D53" w:rsidRPr="00BF0B18" w:rsidRDefault="00613D53" w:rsidP="00613D53">
      <w:pPr>
        <w:spacing w:line="360" w:lineRule="exact"/>
        <w:ind w:firstLineChars="200" w:firstLine="420"/>
        <w:rPr>
          <w:rFonts w:ascii="宋体" w:hAnsi="宋体"/>
          <w:bCs/>
          <w:szCs w:val="21"/>
        </w:rPr>
      </w:pPr>
      <w:r w:rsidRPr="00BF0B18">
        <w:rPr>
          <w:rFonts w:ascii="宋体" w:hAnsi="宋体" w:hint="eastAsia"/>
          <w:bCs/>
          <w:szCs w:val="21"/>
        </w:rPr>
        <w:t xml:space="preserve">2.1 </w:t>
      </w:r>
      <w:r w:rsidRPr="00BF0B18">
        <w:rPr>
          <w:rFonts w:ascii="宋体" w:hAnsi="宋体"/>
          <w:bCs/>
          <w:szCs w:val="21"/>
        </w:rPr>
        <w:t>招标编号：TC16916U4</w:t>
      </w:r>
      <w:r w:rsidRPr="00BF0B18">
        <w:rPr>
          <w:rFonts w:ascii="宋体" w:hAnsi="宋体" w:hint="eastAsia"/>
          <w:bCs/>
          <w:szCs w:val="21"/>
        </w:rPr>
        <w:t>。</w:t>
      </w:r>
    </w:p>
    <w:p w:rsidR="00613D53" w:rsidRPr="00BF0B18" w:rsidRDefault="00613D53" w:rsidP="00613D53">
      <w:pPr>
        <w:spacing w:line="360" w:lineRule="exact"/>
        <w:ind w:firstLineChars="200" w:firstLine="420"/>
        <w:rPr>
          <w:rFonts w:ascii="宋体" w:hAnsi="宋体"/>
          <w:bCs/>
          <w:szCs w:val="21"/>
        </w:rPr>
      </w:pPr>
      <w:r w:rsidRPr="00BF0B18">
        <w:rPr>
          <w:rFonts w:ascii="宋体" w:hAnsi="宋体" w:hint="eastAsia"/>
          <w:bCs/>
          <w:szCs w:val="21"/>
        </w:rPr>
        <w:t xml:space="preserve">2.2 </w:t>
      </w:r>
      <w:r w:rsidRPr="00BF0B18">
        <w:rPr>
          <w:rFonts w:ascii="宋体" w:hAnsi="宋体"/>
          <w:bCs/>
          <w:szCs w:val="21"/>
        </w:rPr>
        <w:t>项目建设地点：</w:t>
      </w:r>
      <w:r w:rsidRPr="00BF0B18">
        <w:rPr>
          <w:rFonts w:ascii="宋体" w:hAnsi="宋体" w:hint="eastAsia"/>
          <w:bCs/>
          <w:szCs w:val="21"/>
        </w:rPr>
        <w:t>河南省境内。</w:t>
      </w:r>
    </w:p>
    <w:p w:rsidR="00613D53" w:rsidRPr="00BF0B18" w:rsidRDefault="00613D53" w:rsidP="00613D53">
      <w:pPr>
        <w:spacing w:line="360" w:lineRule="exact"/>
        <w:ind w:firstLineChars="200" w:firstLine="420"/>
        <w:rPr>
          <w:rFonts w:ascii="宋体" w:hAnsi="宋体"/>
          <w:bCs/>
          <w:szCs w:val="21"/>
        </w:rPr>
      </w:pPr>
      <w:r w:rsidRPr="00BF0B18">
        <w:rPr>
          <w:rFonts w:ascii="宋体" w:hAnsi="宋体" w:hint="eastAsia"/>
          <w:bCs/>
          <w:szCs w:val="21"/>
        </w:rPr>
        <w:t>2.3 招标范</w:t>
      </w:r>
      <w:r w:rsidRPr="00BF0B18">
        <w:rPr>
          <w:rFonts w:ascii="宋体" w:hAnsi="宋体"/>
          <w:bCs/>
          <w:szCs w:val="21"/>
        </w:rPr>
        <w:t>围：</w:t>
      </w:r>
      <w:r w:rsidRPr="00BF0B18">
        <w:rPr>
          <w:rFonts w:ascii="宋体" w:hAnsi="宋体" w:hint="eastAsia"/>
          <w:bCs/>
          <w:szCs w:val="21"/>
        </w:rPr>
        <w:t>包括河南铁塔公司所属的全量（新建及存量）铁塔、机房和配套、外市电、室内分布的代维服务和修理服务。具体为铁塔专业各类基站塔（桅）的日常巡检、服务支撑、零星维修及修理服务等；机房及配套专业的日常巡检、服务支撑、零星维修及修理服务等；外市电专业外市电引入部分的日常巡检、服务支撑、修理服务等；室分专业各类室分设备的的日常巡检、服务支撑、修理服务等。</w:t>
      </w:r>
    </w:p>
    <w:p w:rsidR="00613D53" w:rsidRPr="00BF0B18" w:rsidRDefault="00613D53" w:rsidP="00613D53">
      <w:pPr>
        <w:spacing w:line="360" w:lineRule="exact"/>
        <w:ind w:firstLineChars="200" w:firstLine="420"/>
        <w:rPr>
          <w:rFonts w:ascii="宋体" w:hAnsi="宋体"/>
          <w:bCs/>
          <w:szCs w:val="21"/>
        </w:rPr>
      </w:pPr>
      <w:r w:rsidRPr="00BF0B18">
        <w:rPr>
          <w:rFonts w:ascii="宋体" w:hAnsi="宋体" w:hint="eastAsia"/>
          <w:bCs/>
          <w:szCs w:val="21"/>
        </w:rPr>
        <w:t>2.</w:t>
      </w:r>
      <w:r w:rsidRPr="00BF0B18">
        <w:rPr>
          <w:rFonts w:ascii="宋体" w:hAnsi="宋体"/>
          <w:bCs/>
          <w:szCs w:val="21"/>
        </w:rPr>
        <w:t>4</w:t>
      </w:r>
      <w:r w:rsidRPr="00BF0B18">
        <w:rPr>
          <w:rFonts w:ascii="宋体" w:hAnsi="宋体" w:hint="eastAsia"/>
          <w:bCs/>
          <w:szCs w:val="21"/>
        </w:rPr>
        <w:t xml:space="preserve"> 服务</w:t>
      </w:r>
      <w:r w:rsidRPr="00BF0B18">
        <w:rPr>
          <w:rFonts w:ascii="宋体" w:hAnsi="宋体"/>
          <w:bCs/>
          <w:szCs w:val="21"/>
        </w:rPr>
        <w:t>期限</w:t>
      </w:r>
      <w:r w:rsidRPr="00BF0B18">
        <w:rPr>
          <w:rFonts w:ascii="宋体" w:hAnsi="宋体" w:hint="eastAsia"/>
          <w:bCs/>
          <w:szCs w:val="21"/>
        </w:rPr>
        <w:t>：合同签订后三年。</w:t>
      </w:r>
    </w:p>
    <w:p w:rsidR="00613D53" w:rsidRPr="00BF0B18" w:rsidRDefault="00613D53" w:rsidP="00613D53">
      <w:pPr>
        <w:spacing w:line="360" w:lineRule="exact"/>
        <w:ind w:firstLineChars="200" w:firstLine="420"/>
        <w:rPr>
          <w:rFonts w:ascii="宋体" w:hAnsi="宋体"/>
          <w:bCs/>
          <w:szCs w:val="21"/>
        </w:rPr>
      </w:pPr>
      <w:r w:rsidRPr="00BF0B18">
        <w:rPr>
          <w:rFonts w:ascii="宋体" w:hAnsi="宋体" w:hint="eastAsia"/>
          <w:bCs/>
          <w:szCs w:val="21"/>
        </w:rPr>
        <w:t>2.5 工期要求：满足发包人要求。</w:t>
      </w:r>
    </w:p>
    <w:p w:rsidR="00613D53" w:rsidRPr="00BF0B18" w:rsidRDefault="00613D53" w:rsidP="00613D53">
      <w:pPr>
        <w:spacing w:line="360" w:lineRule="exact"/>
        <w:ind w:firstLineChars="200" w:firstLine="420"/>
        <w:rPr>
          <w:rFonts w:ascii="宋体" w:hAnsi="宋体"/>
          <w:bCs/>
          <w:szCs w:val="21"/>
        </w:rPr>
      </w:pPr>
      <w:r w:rsidRPr="00BF0B18">
        <w:rPr>
          <w:rFonts w:ascii="宋体" w:hAnsi="宋体" w:hint="eastAsia"/>
          <w:bCs/>
          <w:szCs w:val="21"/>
        </w:rPr>
        <w:t>2.</w:t>
      </w:r>
      <w:r w:rsidRPr="00BF0B18">
        <w:rPr>
          <w:rFonts w:ascii="宋体" w:hAnsi="宋体"/>
          <w:bCs/>
          <w:szCs w:val="21"/>
        </w:rPr>
        <w:t>6</w:t>
      </w:r>
      <w:r w:rsidRPr="00BF0B18">
        <w:rPr>
          <w:rFonts w:ascii="宋体" w:hAnsi="宋体" w:hint="eastAsia"/>
          <w:bCs/>
          <w:szCs w:val="21"/>
        </w:rPr>
        <w:t xml:space="preserve"> </w:t>
      </w:r>
      <w:r w:rsidRPr="00BF0B18">
        <w:rPr>
          <w:rFonts w:ascii="宋体" w:hAnsi="宋体"/>
          <w:bCs/>
          <w:szCs w:val="21"/>
        </w:rPr>
        <w:t>工程质量要求：</w:t>
      </w:r>
      <w:r w:rsidRPr="00BF0B18">
        <w:rPr>
          <w:rFonts w:ascii="宋体" w:hAnsi="宋体" w:hint="eastAsia"/>
          <w:bCs/>
          <w:szCs w:val="21"/>
        </w:rPr>
        <w:t>合格。</w:t>
      </w:r>
    </w:p>
    <w:p w:rsidR="00613D53" w:rsidRPr="00BF0B18" w:rsidRDefault="00613D53" w:rsidP="00613D53">
      <w:pPr>
        <w:spacing w:line="360" w:lineRule="exact"/>
        <w:ind w:firstLineChars="200" w:firstLine="420"/>
        <w:rPr>
          <w:rFonts w:ascii="宋体" w:hAnsi="宋体"/>
          <w:bCs/>
          <w:szCs w:val="21"/>
        </w:rPr>
      </w:pPr>
      <w:r w:rsidRPr="00BF0B18">
        <w:rPr>
          <w:rFonts w:ascii="宋体" w:hAnsi="宋体" w:hint="eastAsia"/>
          <w:bCs/>
          <w:szCs w:val="21"/>
        </w:rPr>
        <w:t>2.</w:t>
      </w:r>
      <w:r w:rsidRPr="00BF0B18">
        <w:rPr>
          <w:rFonts w:ascii="宋体" w:hAnsi="宋体"/>
          <w:bCs/>
          <w:szCs w:val="21"/>
        </w:rPr>
        <w:t>7</w:t>
      </w:r>
      <w:r w:rsidRPr="00BF0B18">
        <w:rPr>
          <w:rFonts w:ascii="宋体" w:hAnsi="宋体" w:hint="eastAsia"/>
          <w:bCs/>
          <w:szCs w:val="21"/>
        </w:rPr>
        <w:t xml:space="preserve"> 项目的标段划分、拟中标份额、拟入围中标人数量和预估站址规模情况：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8"/>
        <w:gridCol w:w="795"/>
        <w:gridCol w:w="926"/>
        <w:gridCol w:w="927"/>
        <w:gridCol w:w="926"/>
        <w:gridCol w:w="927"/>
        <w:gridCol w:w="1060"/>
        <w:gridCol w:w="1017"/>
      </w:tblGrid>
      <w:tr w:rsidR="00613D53" w:rsidRPr="00BF0B18" w:rsidTr="00BA436D">
        <w:trPr>
          <w:trHeight w:val="323"/>
        </w:trPr>
        <w:tc>
          <w:tcPr>
            <w:tcW w:w="1035" w:type="pct"/>
            <w:vMerge w:val="restart"/>
            <w:shd w:val="clear" w:color="auto" w:fill="auto"/>
            <w:vAlign w:val="center"/>
            <w:hideMark/>
          </w:tcPr>
          <w:p w:rsidR="00613D53" w:rsidRPr="00BF0B18" w:rsidRDefault="00613D53" w:rsidP="00BA436D">
            <w:pPr>
              <w:widowControl/>
              <w:jc w:val="center"/>
              <w:rPr>
                <w:rFonts w:ascii="宋体" w:hAnsi="宋体" w:cs="宋体"/>
                <w:kern w:val="0"/>
                <w:szCs w:val="21"/>
              </w:rPr>
            </w:pPr>
            <w:r w:rsidRPr="00BF0B18">
              <w:rPr>
                <w:rFonts w:ascii="宋体" w:hAnsi="宋体" w:cs="宋体" w:hint="eastAsia"/>
                <w:kern w:val="0"/>
                <w:szCs w:val="21"/>
              </w:rPr>
              <w:t>标段划分</w:t>
            </w:r>
          </w:p>
        </w:tc>
        <w:tc>
          <w:tcPr>
            <w:tcW w:w="2713" w:type="pct"/>
            <w:gridSpan w:val="5"/>
            <w:shd w:val="clear" w:color="auto" w:fill="auto"/>
            <w:vAlign w:val="center"/>
            <w:hideMark/>
          </w:tcPr>
          <w:p w:rsidR="00613D53" w:rsidRPr="00BF0B18" w:rsidRDefault="00613D53" w:rsidP="00BA436D">
            <w:pPr>
              <w:widowControl/>
              <w:jc w:val="center"/>
              <w:rPr>
                <w:rFonts w:ascii="宋体" w:hAnsi="宋体" w:cs="宋体"/>
                <w:kern w:val="0"/>
                <w:szCs w:val="21"/>
              </w:rPr>
            </w:pPr>
            <w:r w:rsidRPr="00BF0B18">
              <w:rPr>
                <w:rFonts w:ascii="宋体" w:hAnsi="宋体" w:cs="宋体" w:hint="eastAsia"/>
                <w:kern w:val="0"/>
                <w:szCs w:val="21"/>
              </w:rPr>
              <w:t>拟入围中标人名次及对应的中标份额</w:t>
            </w:r>
          </w:p>
        </w:tc>
        <w:tc>
          <w:tcPr>
            <w:tcW w:w="639" w:type="pct"/>
            <w:vMerge w:val="restart"/>
            <w:shd w:val="clear" w:color="auto" w:fill="auto"/>
            <w:vAlign w:val="center"/>
            <w:hideMark/>
          </w:tcPr>
          <w:p w:rsidR="00613D53" w:rsidRPr="00BF0B18" w:rsidRDefault="00613D53" w:rsidP="00BA436D">
            <w:pPr>
              <w:widowControl/>
              <w:jc w:val="center"/>
              <w:rPr>
                <w:rFonts w:ascii="宋体" w:hAnsi="宋体" w:cs="宋体"/>
                <w:kern w:val="0"/>
                <w:szCs w:val="21"/>
              </w:rPr>
            </w:pPr>
            <w:r w:rsidRPr="00BF0B18">
              <w:rPr>
                <w:rFonts w:ascii="宋体" w:hAnsi="宋体" w:cs="宋体" w:hint="eastAsia"/>
                <w:kern w:val="0"/>
                <w:szCs w:val="21"/>
              </w:rPr>
              <w:t>拟入围中标人数量</w:t>
            </w:r>
          </w:p>
        </w:tc>
        <w:tc>
          <w:tcPr>
            <w:tcW w:w="613" w:type="pct"/>
            <w:vMerge w:val="restart"/>
            <w:shd w:val="clear" w:color="auto" w:fill="auto"/>
            <w:vAlign w:val="center"/>
            <w:hideMark/>
          </w:tcPr>
          <w:p w:rsidR="00613D53" w:rsidRPr="00BF0B18" w:rsidRDefault="00613D53" w:rsidP="00BA436D">
            <w:pPr>
              <w:widowControl/>
              <w:jc w:val="center"/>
              <w:rPr>
                <w:rFonts w:ascii="宋体" w:hAnsi="宋体" w:cs="宋体"/>
                <w:kern w:val="0"/>
                <w:szCs w:val="21"/>
              </w:rPr>
            </w:pPr>
            <w:r w:rsidRPr="00BF0B18">
              <w:rPr>
                <w:rFonts w:ascii="宋体" w:hAnsi="宋体" w:cs="宋体" w:hint="eastAsia"/>
                <w:kern w:val="0"/>
                <w:szCs w:val="21"/>
              </w:rPr>
              <w:t>预估站址数量</w:t>
            </w:r>
          </w:p>
        </w:tc>
      </w:tr>
      <w:tr w:rsidR="00613D53" w:rsidRPr="00BF0B18" w:rsidTr="00BA436D">
        <w:trPr>
          <w:trHeight w:val="322"/>
        </w:trPr>
        <w:tc>
          <w:tcPr>
            <w:tcW w:w="1035" w:type="pct"/>
            <w:vMerge/>
            <w:shd w:val="clear" w:color="auto" w:fill="auto"/>
            <w:vAlign w:val="center"/>
          </w:tcPr>
          <w:p w:rsidR="00613D53" w:rsidRPr="00BF0B18" w:rsidRDefault="00613D53" w:rsidP="00BA436D">
            <w:pPr>
              <w:widowControl/>
              <w:jc w:val="center"/>
              <w:rPr>
                <w:rFonts w:ascii="宋体" w:hAnsi="宋体" w:cs="宋体"/>
                <w:kern w:val="0"/>
                <w:szCs w:val="21"/>
              </w:rPr>
            </w:pPr>
          </w:p>
        </w:tc>
        <w:tc>
          <w:tcPr>
            <w:tcW w:w="479" w:type="pct"/>
            <w:shd w:val="clear" w:color="auto" w:fill="auto"/>
            <w:vAlign w:val="center"/>
          </w:tcPr>
          <w:p w:rsidR="00613D53" w:rsidRPr="00BF0B18" w:rsidRDefault="00613D53" w:rsidP="00BA436D">
            <w:pPr>
              <w:widowControl/>
              <w:jc w:val="center"/>
              <w:rPr>
                <w:rFonts w:ascii="宋体" w:hAnsi="宋体" w:cs="宋体"/>
                <w:kern w:val="0"/>
                <w:szCs w:val="21"/>
              </w:rPr>
            </w:pPr>
            <w:r w:rsidRPr="00BF0B18">
              <w:rPr>
                <w:rFonts w:ascii="宋体" w:hAnsi="宋体" w:cs="宋体" w:hint="eastAsia"/>
                <w:kern w:val="0"/>
                <w:szCs w:val="21"/>
              </w:rPr>
              <w:t>第1名</w:t>
            </w:r>
          </w:p>
        </w:tc>
        <w:tc>
          <w:tcPr>
            <w:tcW w:w="558" w:type="pct"/>
            <w:shd w:val="clear" w:color="auto" w:fill="auto"/>
            <w:vAlign w:val="center"/>
          </w:tcPr>
          <w:p w:rsidR="00613D53" w:rsidRPr="00BF0B18" w:rsidRDefault="00613D53" w:rsidP="00BA436D">
            <w:pPr>
              <w:widowControl/>
              <w:jc w:val="center"/>
              <w:rPr>
                <w:rFonts w:ascii="宋体" w:hAnsi="宋体" w:cs="宋体"/>
                <w:kern w:val="0"/>
                <w:szCs w:val="21"/>
              </w:rPr>
            </w:pPr>
            <w:r w:rsidRPr="00BF0B18">
              <w:rPr>
                <w:rFonts w:ascii="宋体" w:hAnsi="宋体" w:cs="宋体" w:hint="eastAsia"/>
                <w:kern w:val="0"/>
                <w:szCs w:val="21"/>
              </w:rPr>
              <w:t>第</w:t>
            </w:r>
            <w:r w:rsidRPr="00BF0B18">
              <w:rPr>
                <w:rFonts w:ascii="宋体" w:hAnsi="宋体" w:cs="宋体"/>
                <w:kern w:val="0"/>
                <w:szCs w:val="21"/>
              </w:rPr>
              <w:t>2</w:t>
            </w:r>
            <w:r w:rsidRPr="00BF0B18">
              <w:rPr>
                <w:rFonts w:ascii="宋体" w:hAnsi="宋体" w:cs="宋体" w:hint="eastAsia"/>
                <w:kern w:val="0"/>
                <w:szCs w:val="21"/>
              </w:rPr>
              <w:t>名</w:t>
            </w:r>
          </w:p>
        </w:tc>
        <w:tc>
          <w:tcPr>
            <w:tcW w:w="559" w:type="pct"/>
            <w:shd w:val="clear" w:color="auto" w:fill="auto"/>
            <w:vAlign w:val="center"/>
          </w:tcPr>
          <w:p w:rsidR="00613D53" w:rsidRPr="00BF0B18" w:rsidRDefault="00613D53" w:rsidP="00BA436D">
            <w:pPr>
              <w:widowControl/>
              <w:jc w:val="center"/>
              <w:rPr>
                <w:rFonts w:ascii="宋体" w:hAnsi="宋体" w:cs="宋体"/>
                <w:kern w:val="0"/>
                <w:szCs w:val="21"/>
              </w:rPr>
            </w:pPr>
            <w:r w:rsidRPr="00BF0B18">
              <w:rPr>
                <w:rFonts w:ascii="宋体" w:hAnsi="宋体" w:cs="宋体" w:hint="eastAsia"/>
                <w:kern w:val="0"/>
                <w:szCs w:val="21"/>
              </w:rPr>
              <w:t>第</w:t>
            </w:r>
            <w:r w:rsidRPr="00BF0B18">
              <w:rPr>
                <w:rFonts w:ascii="宋体" w:hAnsi="宋体" w:cs="宋体"/>
                <w:kern w:val="0"/>
                <w:szCs w:val="21"/>
              </w:rPr>
              <w:t>3</w:t>
            </w:r>
            <w:r w:rsidRPr="00BF0B18">
              <w:rPr>
                <w:rFonts w:ascii="宋体" w:hAnsi="宋体" w:cs="宋体" w:hint="eastAsia"/>
                <w:kern w:val="0"/>
                <w:szCs w:val="21"/>
              </w:rPr>
              <w:t>名</w:t>
            </w:r>
          </w:p>
        </w:tc>
        <w:tc>
          <w:tcPr>
            <w:tcW w:w="558" w:type="pct"/>
            <w:shd w:val="clear" w:color="auto" w:fill="auto"/>
            <w:vAlign w:val="center"/>
          </w:tcPr>
          <w:p w:rsidR="00613D53" w:rsidRPr="00BF0B18" w:rsidRDefault="00613D53" w:rsidP="00BA436D">
            <w:pPr>
              <w:widowControl/>
              <w:jc w:val="center"/>
              <w:rPr>
                <w:rFonts w:ascii="宋体" w:hAnsi="宋体" w:cs="宋体"/>
                <w:kern w:val="0"/>
                <w:szCs w:val="21"/>
              </w:rPr>
            </w:pPr>
            <w:r w:rsidRPr="00BF0B18">
              <w:rPr>
                <w:rFonts w:ascii="宋体" w:hAnsi="宋体" w:cs="宋体" w:hint="eastAsia"/>
                <w:kern w:val="0"/>
                <w:szCs w:val="21"/>
              </w:rPr>
              <w:t>第</w:t>
            </w:r>
            <w:r w:rsidRPr="00BF0B18">
              <w:rPr>
                <w:rFonts w:ascii="宋体" w:hAnsi="宋体" w:cs="宋体"/>
                <w:kern w:val="0"/>
                <w:szCs w:val="21"/>
              </w:rPr>
              <w:t>4</w:t>
            </w:r>
            <w:r w:rsidRPr="00BF0B18">
              <w:rPr>
                <w:rFonts w:ascii="宋体" w:hAnsi="宋体" w:cs="宋体" w:hint="eastAsia"/>
                <w:kern w:val="0"/>
                <w:szCs w:val="21"/>
              </w:rPr>
              <w:t>名</w:t>
            </w:r>
          </w:p>
        </w:tc>
        <w:tc>
          <w:tcPr>
            <w:tcW w:w="559" w:type="pct"/>
            <w:shd w:val="clear" w:color="auto" w:fill="auto"/>
            <w:vAlign w:val="center"/>
          </w:tcPr>
          <w:p w:rsidR="00613D53" w:rsidRPr="00BF0B18" w:rsidRDefault="00613D53" w:rsidP="00BA436D">
            <w:pPr>
              <w:widowControl/>
              <w:jc w:val="center"/>
              <w:rPr>
                <w:rFonts w:ascii="宋体" w:hAnsi="宋体" w:cs="宋体"/>
                <w:kern w:val="0"/>
                <w:szCs w:val="21"/>
              </w:rPr>
            </w:pPr>
            <w:r w:rsidRPr="00BF0B18">
              <w:rPr>
                <w:rFonts w:ascii="宋体" w:hAnsi="宋体" w:cs="宋体" w:hint="eastAsia"/>
                <w:kern w:val="0"/>
                <w:szCs w:val="21"/>
              </w:rPr>
              <w:t>第</w:t>
            </w:r>
            <w:r w:rsidRPr="00BF0B18">
              <w:rPr>
                <w:rFonts w:ascii="宋体" w:hAnsi="宋体" w:cs="宋体"/>
                <w:kern w:val="0"/>
                <w:szCs w:val="21"/>
              </w:rPr>
              <w:t>5</w:t>
            </w:r>
            <w:r w:rsidRPr="00BF0B18">
              <w:rPr>
                <w:rFonts w:ascii="宋体" w:hAnsi="宋体" w:cs="宋体" w:hint="eastAsia"/>
                <w:kern w:val="0"/>
                <w:szCs w:val="21"/>
              </w:rPr>
              <w:t>名</w:t>
            </w:r>
          </w:p>
        </w:tc>
        <w:tc>
          <w:tcPr>
            <w:tcW w:w="639" w:type="pct"/>
            <w:vMerge/>
            <w:shd w:val="clear" w:color="auto" w:fill="auto"/>
            <w:vAlign w:val="center"/>
          </w:tcPr>
          <w:p w:rsidR="00613D53" w:rsidRPr="00BF0B18" w:rsidRDefault="00613D53" w:rsidP="00BA436D">
            <w:pPr>
              <w:widowControl/>
              <w:jc w:val="center"/>
              <w:rPr>
                <w:rFonts w:ascii="宋体" w:hAnsi="宋体" w:cs="宋体"/>
                <w:kern w:val="0"/>
                <w:szCs w:val="21"/>
              </w:rPr>
            </w:pPr>
          </w:p>
        </w:tc>
        <w:tc>
          <w:tcPr>
            <w:tcW w:w="613" w:type="pct"/>
            <w:vMerge/>
            <w:shd w:val="clear" w:color="auto" w:fill="auto"/>
            <w:vAlign w:val="center"/>
          </w:tcPr>
          <w:p w:rsidR="00613D53" w:rsidRPr="00BF0B18" w:rsidRDefault="00613D53" w:rsidP="00BA436D">
            <w:pPr>
              <w:widowControl/>
              <w:jc w:val="center"/>
              <w:rPr>
                <w:rFonts w:ascii="宋体" w:hAnsi="宋体" w:cs="宋体"/>
                <w:kern w:val="0"/>
                <w:szCs w:val="21"/>
              </w:rPr>
            </w:pPr>
          </w:p>
        </w:tc>
      </w:tr>
      <w:tr w:rsidR="00613D53" w:rsidRPr="00BF0B18" w:rsidTr="00BA436D">
        <w:trPr>
          <w:trHeight w:val="285"/>
        </w:trPr>
        <w:tc>
          <w:tcPr>
            <w:tcW w:w="1035" w:type="pct"/>
            <w:shd w:val="clear" w:color="auto" w:fill="auto"/>
            <w:vAlign w:val="center"/>
            <w:hideMark/>
          </w:tcPr>
          <w:p w:rsidR="00613D53" w:rsidRPr="00BF0B18" w:rsidRDefault="00613D53" w:rsidP="00BA436D">
            <w:pPr>
              <w:widowControl/>
              <w:jc w:val="center"/>
              <w:rPr>
                <w:rFonts w:ascii="宋体" w:hAnsi="宋体" w:cs="宋体"/>
                <w:kern w:val="0"/>
                <w:szCs w:val="21"/>
              </w:rPr>
            </w:pPr>
            <w:r w:rsidRPr="00BF0B18">
              <w:rPr>
                <w:rFonts w:ascii="宋体" w:hAnsi="宋体" w:cs="宋体" w:hint="eastAsia"/>
                <w:kern w:val="0"/>
                <w:szCs w:val="21"/>
              </w:rPr>
              <w:t>NO.1（郑州</w:t>
            </w:r>
            <w:r>
              <w:rPr>
                <w:rFonts w:ascii="宋体" w:hAnsi="宋体" w:cs="宋体" w:hint="eastAsia"/>
                <w:kern w:val="0"/>
                <w:szCs w:val="21"/>
              </w:rPr>
              <w:t>）</w:t>
            </w:r>
          </w:p>
        </w:tc>
        <w:tc>
          <w:tcPr>
            <w:tcW w:w="479" w:type="pct"/>
            <w:shd w:val="clear" w:color="auto" w:fill="auto"/>
            <w:vAlign w:val="center"/>
            <w:hideMark/>
          </w:tcPr>
          <w:p w:rsidR="00613D53" w:rsidRPr="00BF0B18" w:rsidRDefault="00613D53" w:rsidP="00BA436D">
            <w:pPr>
              <w:widowControl/>
              <w:jc w:val="center"/>
              <w:rPr>
                <w:rFonts w:ascii="宋体" w:hAnsi="宋体" w:cs="宋体"/>
                <w:kern w:val="0"/>
                <w:szCs w:val="21"/>
              </w:rPr>
            </w:pPr>
            <w:r w:rsidRPr="00BF0B18">
              <w:rPr>
                <w:rFonts w:ascii="宋体" w:hAnsi="宋体" w:cs="宋体"/>
                <w:kern w:val="0"/>
                <w:szCs w:val="21"/>
              </w:rPr>
              <w:t>28%</w:t>
            </w:r>
          </w:p>
        </w:tc>
        <w:tc>
          <w:tcPr>
            <w:tcW w:w="558" w:type="pct"/>
            <w:shd w:val="clear" w:color="auto" w:fill="auto"/>
            <w:vAlign w:val="center"/>
            <w:hideMark/>
          </w:tcPr>
          <w:p w:rsidR="00613D53" w:rsidRPr="00BF0B18" w:rsidRDefault="00613D53" w:rsidP="00BA436D">
            <w:pPr>
              <w:jc w:val="center"/>
              <w:rPr>
                <w:rFonts w:ascii="宋体" w:hAnsi="宋体" w:cs="宋体"/>
                <w:kern w:val="0"/>
                <w:szCs w:val="21"/>
              </w:rPr>
            </w:pPr>
            <w:r w:rsidRPr="00BF0B18">
              <w:rPr>
                <w:rFonts w:ascii="宋体" w:hAnsi="宋体" w:cs="宋体"/>
                <w:kern w:val="0"/>
                <w:szCs w:val="21"/>
              </w:rPr>
              <w:t>24%</w:t>
            </w:r>
          </w:p>
        </w:tc>
        <w:tc>
          <w:tcPr>
            <w:tcW w:w="559" w:type="pct"/>
            <w:shd w:val="clear" w:color="auto" w:fill="auto"/>
            <w:vAlign w:val="center"/>
            <w:hideMark/>
          </w:tcPr>
          <w:p w:rsidR="00613D53" w:rsidRPr="00BF0B18" w:rsidRDefault="00613D53" w:rsidP="00BA436D">
            <w:pPr>
              <w:jc w:val="center"/>
              <w:rPr>
                <w:rFonts w:ascii="宋体" w:hAnsi="宋体" w:cs="宋体"/>
                <w:kern w:val="0"/>
                <w:szCs w:val="21"/>
              </w:rPr>
            </w:pPr>
            <w:r w:rsidRPr="00BF0B18">
              <w:rPr>
                <w:rFonts w:ascii="宋体" w:hAnsi="宋体" w:cs="宋体"/>
                <w:kern w:val="0"/>
                <w:szCs w:val="21"/>
              </w:rPr>
              <w:t>20%</w:t>
            </w:r>
          </w:p>
        </w:tc>
        <w:tc>
          <w:tcPr>
            <w:tcW w:w="558" w:type="pct"/>
            <w:shd w:val="clear" w:color="auto" w:fill="auto"/>
            <w:vAlign w:val="center"/>
            <w:hideMark/>
          </w:tcPr>
          <w:p w:rsidR="00613D53" w:rsidRPr="00BF0B18" w:rsidRDefault="00613D53" w:rsidP="00BA436D">
            <w:pPr>
              <w:jc w:val="center"/>
              <w:rPr>
                <w:rFonts w:ascii="宋体" w:hAnsi="宋体" w:cs="宋体"/>
                <w:kern w:val="0"/>
                <w:szCs w:val="21"/>
              </w:rPr>
            </w:pPr>
            <w:r w:rsidRPr="00BF0B18">
              <w:rPr>
                <w:rFonts w:ascii="宋体" w:hAnsi="宋体" w:cs="宋体"/>
                <w:kern w:val="0"/>
                <w:szCs w:val="21"/>
              </w:rPr>
              <w:t>18%</w:t>
            </w:r>
          </w:p>
        </w:tc>
        <w:tc>
          <w:tcPr>
            <w:tcW w:w="559" w:type="pct"/>
            <w:shd w:val="clear" w:color="auto" w:fill="auto"/>
            <w:vAlign w:val="center"/>
            <w:hideMark/>
          </w:tcPr>
          <w:p w:rsidR="00613D53" w:rsidRPr="00BF0B18" w:rsidRDefault="00613D53" w:rsidP="00BA436D">
            <w:pPr>
              <w:jc w:val="center"/>
              <w:rPr>
                <w:rFonts w:ascii="宋体" w:hAnsi="宋体" w:cs="宋体"/>
                <w:kern w:val="0"/>
                <w:szCs w:val="21"/>
              </w:rPr>
            </w:pPr>
            <w:r w:rsidRPr="00BF0B18">
              <w:rPr>
                <w:rFonts w:ascii="宋体" w:hAnsi="宋体" w:cs="宋体"/>
                <w:kern w:val="0"/>
                <w:szCs w:val="21"/>
              </w:rPr>
              <w:t>10%</w:t>
            </w:r>
          </w:p>
        </w:tc>
        <w:tc>
          <w:tcPr>
            <w:tcW w:w="639" w:type="pct"/>
            <w:shd w:val="clear" w:color="auto" w:fill="auto"/>
            <w:vAlign w:val="center"/>
            <w:hideMark/>
          </w:tcPr>
          <w:p w:rsidR="00613D53" w:rsidRPr="00BF0B18" w:rsidRDefault="00613D53" w:rsidP="00BA436D">
            <w:pPr>
              <w:widowControl/>
              <w:jc w:val="center"/>
              <w:rPr>
                <w:rFonts w:ascii="宋体" w:hAnsi="宋体" w:cs="宋体"/>
                <w:kern w:val="0"/>
                <w:szCs w:val="21"/>
              </w:rPr>
            </w:pPr>
            <w:r w:rsidRPr="00BF0B18">
              <w:rPr>
                <w:rFonts w:ascii="宋体" w:hAnsi="宋体" w:cs="宋体"/>
                <w:kern w:val="0"/>
                <w:szCs w:val="21"/>
              </w:rPr>
              <w:t>5</w:t>
            </w:r>
          </w:p>
        </w:tc>
        <w:tc>
          <w:tcPr>
            <w:tcW w:w="613" w:type="pct"/>
            <w:shd w:val="clear" w:color="auto" w:fill="auto"/>
            <w:vAlign w:val="center"/>
            <w:hideMark/>
          </w:tcPr>
          <w:p w:rsidR="00613D53" w:rsidRPr="00BF0B18" w:rsidRDefault="00613D53" w:rsidP="00BA436D">
            <w:pPr>
              <w:widowControl/>
              <w:jc w:val="center"/>
              <w:rPr>
                <w:rFonts w:ascii="宋体" w:hAnsi="宋体" w:cs="宋体"/>
                <w:kern w:val="0"/>
                <w:szCs w:val="21"/>
              </w:rPr>
            </w:pPr>
            <w:r w:rsidRPr="00BF0B18">
              <w:rPr>
                <w:rFonts w:ascii="宋体" w:hAnsi="宋体" w:cs="宋体"/>
                <w:kern w:val="0"/>
                <w:szCs w:val="21"/>
              </w:rPr>
              <w:t xml:space="preserve">11511 </w:t>
            </w:r>
          </w:p>
        </w:tc>
      </w:tr>
      <w:tr w:rsidR="00613D53" w:rsidRPr="00BF0B18" w:rsidTr="00BA436D">
        <w:trPr>
          <w:trHeight w:val="285"/>
        </w:trPr>
        <w:tc>
          <w:tcPr>
            <w:tcW w:w="1035" w:type="pct"/>
            <w:shd w:val="clear" w:color="auto" w:fill="auto"/>
            <w:vAlign w:val="center"/>
            <w:hideMark/>
          </w:tcPr>
          <w:p w:rsidR="00613D53" w:rsidRPr="00BF0B18" w:rsidRDefault="00613D53" w:rsidP="00BA436D">
            <w:pPr>
              <w:widowControl/>
              <w:jc w:val="center"/>
              <w:rPr>
                <w:rFonts w:ascii="宋体" w:hAnsi="宋体" w:cs="宋体"/>
                <w:kern w:val="0"/>
                <w:szCs w:val="21"/>
              </w:rPr>
            </w:pPr>
            <w:r w:rsidRPr="00BF0B18">
              <w:rPr>
                <w:rFonts w:ascii="宋体" w:hAnsi="宋体" w:cs="宋体" w:hint="eastAsia"/>
                <w:kern w:val="0"/>
                <w:szCs w:val="21"/>
              </w:rPr>
              <w:t>NO.2（南阳</w:t>
            </w:r>
            <w:r>
              <w:rPr>
                <w:rFonts w:ascii="宋体" w:hAnsi="宋体" w:cs="宋体" w:hint="eastAsia"/>
                <w:kern w:val="0"/>
                <w:szCs w:val="21"/>
              </w:rPr>
              <w:t>）</w:t>
            </w:r>
          </w:p>
        </w:tc>
        <w:tc>
          <w:tcPr>
            <w:tcW w:w="479" w:type="pct"/>
            <w:shd w:val="clear" w:color="auto" w:fill="auto"/>
            <w:vAlign w:val="center"/>
            <w:hideMark/>
          </w:tcPr>
          <w:p w:rsidR="00613D53" w:rsidRPr="00BF0B18" w:rsidRDefault="00613D53" w:rsidP="00BA436D">
            <w:pPr>
              <w:widowControl/>
              <w:jc w:val="center"/>
              <w:rPr>
                <w:rFonts w:ascii="宋体" w:hAnsi="宋体" w:cs="宋体"/>
                <w:kern w:val="0"/>
                <w:szCs w:val="21"/>
              </w:rPr>
            </w:pPr>
            <w:r w:rsidRPr="00BF0B18">
              <w:rPr>
                <w:rFonts w:ascii="宋体" w:hAnsi="宋体" w:cs="宋体"/>
                <w:kern w:val="0"/>
                <w:szCs w:val="21"/>
              </w:rPr>
              <w:t>31%</w:t>
            </w:r>
          </w:p>
        </w:tc>
        <w:tc>
          <w:tcPr>
            <w:tcW w:w="558" w:type="pct"/>
            <w:shd w:val="clear" w:color="auto" w:fill="auto"/>
            <w:vAlign w:val="center"/>
            <w:hideMark/>
          </w:tcPr>
          <w:p w:rsidR="00613D53" w:rsidRPr="00BF0B18" w:rsidRDefault="00613D53" w:rsidP="00BA436D">
            <w:pPr>
              <w:widowControl/>
              <w:jc w:val="center"/>
              <w:rPr>
                <w:rFonts w:ascii="宋体" w:hAnsi="宋体" w:cs="宋体"/>
                <w:kern w:val="0"/>
                <w:szCs w:val="21"/>
              </w:rPr>
            </w:pPr>
            <w:r w:rsidRPr="00BF0B18">
              <w:rPr>
                <w:rFonts w:ascii="宋体" w:hAnsi="宋体" w:cs="宋体"/>
                <w:kern w:val="0"/>
                <w:szCs w:val="21"/>
              </w:rPr>
              <w:t>26%</w:t>
            </w:r>
          </w:p>
        </w:tc>
        <w:tc>
          <w:tcPr>
            <w:tcW w:w="559" w:type="pct"/>
            <w:shd w:val="clear" w:color="auto" w:fill="auto"/>
            <w:vAlign w:val="center"/>
            <w:hideMark/>
          </w:tcPr>
          <w:p w:rsidR="00613D53" w:rsidRPr="00BF0B18" w:rsidRDefault="00613D53" w:rsidP="00BA436D">
            <w:pPr>
              <w:widowControl/>
              <w:jc w:val="center"/>
              <w:rPr>
                <w:rFonts w:ascii="宋体" w:hAnsi="宋体" w:cs="宋体"/>
                <w:kern w:val="0"/>
                <w:szCs w:val="21"/>
              </w:rPr>
            </w:pPr>
            <w:r w:rsidRPr="00BF0B18">
              <w:rPr>
                <w:rFonts w:ascii="宋体" w:hAnsi="宋体" w:cs="宋体"/>
                <w:kern w:val="0"/>
                <w:szCs w:val="21"/>
              </w:rPr>
              <w:t>23%</w:t>
            </w:r>
          </w:p>
        </w:tc>
        <w:tc>
          <w:tcPr>
            <w:tcW w:w="558" w:type="pct"/>
            <w:shd w:val="clear" w:color="auto" w:fill="auto"/>
            <w:vAlign w:val="center"/>
            <w:hideMark/>
          </w:tcPr>
          <w:p w:rsidR="00613D53" w:rsidRPr="00BF0B18" w:rsidRDefault="00613D53" w:rsidP="00BA436D">
            <w:pPr>
              <w:widowControl/>
              <w:jc w:val="center"/>
              <w:rPr>
                <w:rFonts w:ascii="宋体" w:hAnsi="宋体" w:cs="宋体"/>
                <w:kern w:val="0"/>
                <w:szCs w:val="21"/>
              </w:rPr>
            </w:pPr>
            <w:r w:rsidRPr="00BF0B18">
              <w:rPr>
                <w:rFonts w:ascii="宋体" w:hAnsi="宋体" w:cs="宋体"/>
                <w:kern w:val="0"/>
                <w:szCs w:val="21"/>
              </w:rPr>
              <w:t>20%</w:t>
            </w:r>
          </w:p>
        </w:tc>
        <w:tc>
          <w:tcPr>
            <w:tcW w:w="559" w:type="pct"/>
            <w:shd w:val="clear" w:color="auto" w:fill="auto"/>
            <w:vAlign w:val="center"/>
            <w:hideMark/>
          </w:tcPr>
          <w:p w:rsidR="00613D53" w:rsidRPr="00BF0B18" w:rsidRDefault="00613D53" w:rsidP="00BA436D">
            <w:pPr>
              <w:widowControl/>
              <w:jc w:val="center"/>
              <w:rPr>
                <w:rFonts w:ascii="宋体" w:hAnsi="宋体" w:cs="宋体"/>
                <w:kern w:val="0"/>
                <w:szCs w:val="21"/>
              </w:rPr>
            </w:pPr>
            <w:r w:rsidRPr="00BF0B18">
              <w:rPr>
                <w:rFonts w:ascii="宋体" w:hAnsi="宋体" w:cs="宋体"/>
                <w:kern w:val="0"/>
                <w:szCs w:val="21"/>
              </w:rPr>
              <w:t xml:space="preserve">　</w:t>
            </w:r>
          </w:p>
        </w:tc>
        <w:tc>
          <w:tcPr>
            <w:tcW w:w="639" w:type="pct"/>
            <w:shd w:val="clear" w:color="auto" w:fill="auto"/>
            <w:vAlign w:val="center"/>
            <w:hideMark/>
          </w:tcPr>
          <w:p w:rsidR="00613D53" w:rsidRPr="00BF0B18" w:rsidRDefault="00613D53" w:rsidP="00BA436D">
            <w:pPr>
              <w:widowControl/>
              <w:jc w:val="center"/>
              <w:rPr>
                <w:rFonts w:ascii="宋体" w:hAnsi="宋体" w:cs="宋体"/>
                <w:kern w:val="0"/>
                <w:szCs w:val="21"/>
              </w:rPr>
            </w:pPr>
            <w:r w:rsidRPr="00BF0B18">
              <w:rPr>
                <w:rFonts w:ascii="宋体" w:hAnsi="宋体" w:cs="宋体"/>
                <w:kern w:val="0"/>
                <w:szCs w:val="21"/>
              </w:rPr>
              <w:t>4</w:t>
            </w:r>
          </w:p>
        </w:tc>
        <w:tc>
          <w:tcPr>
            <w:tcW w:w="613" w:type="pct"/>
            <w:shd w:val="clear" w:color="auto" w:fill="auto"/>
            <w:vAlign w:val="center"/>
            <w:hideMark/>
          </w:tcPr>
          <w:p w:rsidR="00613D53" w:rsidRPr="00BF0B18" w:rsidRDefault="00613D53" w:rsidP="00BA436D">
            <w:pPr>
              <w:widowControl/>
              <w:jc w:val="center"/>
              <w:rPr>
                <w:rFonts w:ascii="宋体" w:hAnsi="宋体" w:cs="宋体"/>
                <w:kern w:val="0"/>
                <w:szCs w:val="21"/>
              </w:rPr>
            </w:pPr>
            <w:r w:rsidRPr="00BF0B18">
              <w:rPr>
                <w:rFonts w:ascii="宋体" w:hAnsi="宋体" w:cs="宋体"/>
                <w:kern w:val="0"/>
                <w:szCs w:val="21"/>
              </w:rPr>
              <w:t xml:space="preserve">8623 </w:t>
            </w:r>
          </w:p>
        </w:tc>
      </w:tr>
      <w:tr w:rsidR="00613D53" w:rsidRPr="00BF0B18" w:rsidTr="00BA436D">
        <w:trPr>
          <w:trHeight w:val="285"/>
        </w:trPr>
        <w:tc>
          <w:tcPr>
            <w:tcW w:w="1035" w:type="pct"/>
            <w:shd w:val="clear" w:color="auto" w:fill="auto"/>
            <w:vAlign w:val="center"/>
            <w:hideMark/>
          </w:tcPr>
          <w:p w:rsidR="00613D53" w:rsidRPr="00BF0B18" w:rsidRDefault="00613D53" w:rsidP="00BA436D">
            <w:pPr>
              <w:widowControl/>
              <w:jc w:val="center"/>
              <w:rPr>
                <w:rFonts w:ascii="宋体" w:hAnsi="宋体" w:cs="宋体"/>
                <w:kern w:val="0"/>
                <w:szCs w:val="21"/>
              </w:rPr>
            </w:pPr>
            <w:r w:rsidRPr="00BF0B18">
              <w:rPr>
                <w:rFonts w:ascii="宋体" w:hAnsi="宋体" w:cs="宋体" w:hint="eastAsia"/>
                <w:kern w:val="0"/>
                <w:szCs w:val="21"/>
              </w:rPr>
              <w:t>NO.3（洛阳</w:t>
            </w:r>
            <w:r>
              <w:rPr>
                <w:rFonts w:ascii="宋体" w:hAnsi="宋体" w:cs="宋体" w:hint="eastAsia"/>
                <w:kern w:val="0"/>
                <w:szCs w:val="21"/>
              </w:rPr>
              <w:t>）</w:t>
            </w:r>
          </w:p>
        </w:tc>
        <w:tc>
          <w:tcPr>
            <w:tcW w:w="479" w:type="pct"/>
            <w:shd w:val="clear" w:color="auto" w:fill="auto"/>
            <w:vAlign w:val="center"/>
            <w:hideMark/>
          </w:tcPr>
          <w:p w:rsidR="00613D53" w:rsidRPr="00BF0B18" w:rsidRDefault="00613D53" w:rsidP="00BA436D">
            <w:pPr>
              <w:widowControl/>
              <w:jc w:val="center"/>
              <w:rPr>
                <w:rFonts w:ascii="宋体" w:hAnsi="宋体" w:cs="宋体"/>
                <w:kern w:val="0"/>
                <w:szCs w:val="21"/>
              </w:rPr>
            </w:pPr>
            <w:r w:rsidRPr="00BF0B18">
              <w:rPr>
                <w:rFonts w:ascii="宋体" w:hAnsi="宋体" w:cs="宋体"/>
                <w:kern w:val="0"/>
                <w:szCs w:val="21"/>
              </w:rPr>
              <w:t>30%</w:t>
            </w:r>
          </w:p>
        </w:tc>
        <w:tc>
          <w:tcPr>
            <w:tcW w:w="558" w:type="pct"/>
            <w:shd w:val="clear" w:color="auto" w:fill="auto"/>
            <w:vAlign w:val="center"/>
            <w:hideMark/>
          </w:tcPr>
          <w:p w:rsidR="00613D53" w:rsidRPr="00BF0B18" w:rsidRDefault="00613D53" w:rsidP="00BA436D">
            <w:pPr>
              <w:widowControl/>
              <w:jc w:val="center"/>
              <w:rPr>
                <w:rFonts w:ascii="宋体" w:hAnsi="宋体" w:cs="宋体"/>
                <w:kern w:val="0"/>
                <w:szCs w:val="21"/>
              </w:rPr>
            </w:pPr>
            <w:r w:rsidRPr="00BF0B18">
              <w:rPr>
                <w:rFonts w:ascii="宋体" w:hAnsi="宋体" w:cs="宋体"/>
                <w:kern w:val="0"/>
                <w:szCs w:val="21"/>
              </w:rPr>
              <w:t>28%</w:t>
            </w:r>
          </w:p>
        </w:tc>
        <w:tc>
          <w:tcPr>
            <w:tcW w:w="559" w:type="pct"/>
            <w:shd w:val="clear" w:color="auto" w:fill="auto"/>
            <w:vAlign w:val="center"/>
            <w:hideMark/>
          </w:tcPr>
          <w:p w:rsidR="00613D53" w:rsidRPr="00BF0B18" w:rsidRDefault="00613D53" w:rsidP="00BA436D">
            <w:pPr>
              <w:widowControl/>
              <w:jc w:val="center"/>
              <w:rPr>
                <w:rFonts w:ascii="宋体" w:hAnsi="宋体" w:cs="宋体"/>
                <w:kern w:val="0"/>
                <w:szCs w:val="21"/>
              </w:rPr>
            </w:pPr>
            <w:r w:rsidRPr="00BF0B18">
              <w:rPr>
                <w:rFonts w:ascii="宋体" w:hAnsi="宋体" w:cs="宋体"/>
                <w:kern w:val="0"/>
                <w:szCs w:val="21"/>
              </w:rPr>
              <w:t>22%</w:t>
            </w:r>
          </w:p>
        </w:tc>
        <w:tc>
          <w:tcPr>
            <w:tcW w:w="558" w:type="pct"/>
            <w:shd w:val="clear" w:color="auto" w:fill="auto"/>
            <w:vAlign w:val="center"/>
            <w:hideMark/>
          </w:tcPr>
          <w:p w:rsidR="00613D53" w:rsidRPr="00BF0B18" w:rsidRDefault="00613D53" w:rsidP="00BA436D">
            <w:pPr>
              <w:widowControl/>
              <w:jc w:val="center"/>
              <w:rPr>
                <w:rFonts w:ascii="宋体" w:hAnsi="宋体" w:cs="宋体"/>
                <w:kern w:val="0"/>
                <w:szCs w:val="21"/>
              </w:rPr>
            </w:pPr>
            <w:r w:rsidRPr="00BF0B18">
              <w:rPr>
                <w:rFonts w:ascii="宋体" w:hAnsi="宋体" w:cs="宋体"/>
                <w:kern w:val="0"/>
                <w:szCs w:val="21"/>
              </w:rPr>
              <w:t>20%</w:t>
            </w:r>
          </w:p>
        </w:tc>
        <w:tc>
          <w:tcPr>
            <w:tcW w:w="559" w:type="pct"/>
            <w:shd w:val="clear" w:color="auto" w:fill="auto"/>
            <w:vAlign w:val="center"/>
            <w:hideMark/>
          </w:tcPr>
          <w:p w:rsidR="00613D53" w:rsidRPr="00BF0B18" w:rsidRDefault="00613D53" w:rsidP="00BA436D">
            <w:pPr>
              <w:widowControl/>
              <w:jc w:val="center"/>
              <w:rPr>
                <w:rFonts w:ascii="宋体" w:hAnsi="宋体" w:cs="宋体"/>
                <w:kern w:val="0"/>
                <w:szCs w:val="21"/>
              </w:rPr>
            </w:pPr>
            <w:r w:rsidRPr="00BF0B18">
              <w:rPr>
                <w:rFonts w:ascii="宋体" w:hAnsi="宋体" w:cs="宋体" w:hint="eastAsia"/>
                <w:kern w:val="0"/>
                <w:szCs w:val="21"/>
              </w:rPr>
              <w:t xml:space="preserve">　</w:t>
            </w:r>
          </w:p>
        </w:tc>
        <w:tc>
          <w:tcPr>
            <w:tcW w:w="639" w:type="pct"/>
            <w:shd w:val="clear" w:color="auto" w:fill="auto"/>
            <w:vAlign w:val="center"/>
            <w:hideMark/>
          </w:tcPr>
          <w:p w:rsidR="00613D53" w:rsidRPr="00BF0B18" w:rsidRDefault="00613D53" w:rsidP="00BA436D">
            <w:pPr>
              <w:widowControl/>
              <w:jc w:val="center"/>
              <w:rPr>
                <w:rFonts w:ascii="宋体" w:hAnsi="宋体" w:cs="宋体"/>
                <w:kern w:val="0"/>
                <w:szCs w:val="21"/>
              </w:rPr>
            </w:pPr>
            <w:r w:rsidRPr="00BF0B18">
              <w:rPr>
                <w:rFonts w:ascii="宋体" w:hAnsi="宋体" w:cs="宋体"/>
                <w:kern w:val="0"/>
                <w:szCs w:val="21"/>
              </w:rPr>
              <w:t>4</w:t>
            </w:r>
          </w:p>
        </w:tc>
        <w:tc>
          <w:tcPr>
            <w:tcW w:w="613" w:type="pct"/>
            <w:shd w:val="clear" w:color="auto" w:fill="auto"/>
            <w:vAlign w:val="center"/>
            <w:hideMark/>
          </w:tcPr>
          <w:p w:rsidR="00613D53" w:rsidRPr="00BF0B18" w:rsidRDefault="00613D53" w:rsidP="00BA436D">
            <w:pPr>
              <w:widowControl/>
              <w:jc w:val="center"/>
              <w:rPr>
                <w:rFonts w:ascii="宋体" w:hAnsi="宋体" w:cs="宋体"/>
                <w:kern w:val="0"/>
                <w:szCs w:val="21"/>
              </w:rPr>
            </w:pPr>
            <w:r w:rsidRPr="00BF0B18">
              <w:rPr>
                <w:rFonts w:ascii="宋体" w:hAnsi="宋体" w:cs="宋体"/>
                <w:kern w:val="0"/>
                <w:szCs w:val="21"/>
              </w:rPr>
              <w:t xml:space="preserve">6844 </w:t>
            </w:r>
          </w:p>
        </w:tc>
      </w:tr>
      <w:tr w:rsidR="00613D53" w:rsidRPr="00BF0B18" w:rsidTr="00BA436D">
        <w:trPr>
          <w:trHeight w:val="285"/>
        </w:trPr>
        <w:tc>
          <w:tcPr>
            <w:tcW w:w="1035" w:type="pct"/>
            <w:shd w:val="clear" w:color="auto" w:fill="auto"/>
            <w:vAlign w:val="center"/>
            <w:hideMark/>
          </w:tcPr>
          <w:p w:rsidR="00613D53" w:rsidRPr="00BF0B18" w:rsidRDefault="00613D53" w:rsidP="00BA436D">
            <w:pPr>
              <w:widowControl/>
              <w:jc w:val="center"/>
              <w:rPr>
                <w:rFonts w:ascii="宋体" w:hAnsi="宋体" w:cs="宋体"/>
                <w:kern w:val="0"/>
                <w:szCs w:val="21"/>
              </w:rPr>
            </w:pPr>
            <w:r w:rsidRPr="00BF0B18">
              <w:rPr>
                <w:rFonts w:ascii="宋体" w:hAnsi="宋体" w:cs="宋体" w:hint="eastAsia"/>
                <w:kern w:val="0"/>
                <w:szCs w:val="21"/>
              </w:rPr>
              <w:t>NO.4（周口</w:t>
            </w:r>
            <w:r>
              <w:rPr>
                <w:rFonts w:ascii="宋体" w:hAnsi="宋体" w:cs="宋体" w:hint="eastAsia"/>
                <w:kern w:val="0"/>
                <w:szCs w:val="21"/>
              </w:rPr>
              <w:t>）</w:t>
            </w:r>
          </w:p>
        </w:tc>
        <w:tc>
          <w:tcPr>
            <w:tcW w:w="479" w:type="pct"/>
            <w:shd w:val="clear" w:color="auto" w:fill="auto"/>
            <w:vAlign w:val="center"/>
            <w:hideMark/>
          </w:tcPr>
          <w:p w:rsidR="00613D53" w:rsidRPr="00BF0B18" w:rsidRDefault="00613D53" w:rsidP="00BA436D">
            <w:pPr>
              <w:widowControl/>
              <w:jc w:val="center"/>
              <w:rPr>
                <w:rFonts w:ascii="宋体" w:hAnsi="宋体" w:cs="宋体"/>
                <w:kern w:val="0"/>
                <w:szCs w:val="21"/>
              </w:rPr>
            </w:pPr>
            <w:r w:rsidRPr="00BF0B18">
              <w:rPr>
                <w:rFonts w:ascii="宋体" w:hAnsi="宋体" w:cs="宋体"/>
                <w:kern w:val="0"/>
                <w:szCs w:val="21"/>
              </w:rPr>
              <w:t>29%</w:t>
            </w:r>
          </w:p>
        </w:tc>
        <w:tc>
          <w:tcPr>
            <w:tcW w:w="558" w:type="pct"/>
            <w:shd w:val="clear" w:color="auto" w:fill="auto"/>
            <w:vAlign w:val="center"/>
            <w:hideMark/>
          </w:tcPr>
          <w:p w:rsidR="00613D53" w:rsidRPr="00BF0B18" w:rsidRDefault="00613D53" w:rsidP="00BA436D">
            <w:pPr>
              <w:widowControl/>
              <w:jc w:val="center"/>
              <w:rPr>
                <w:rFonts w:ascii="宋体" w:hAnsi="宋体" w:cs="宋体"/>
                <w:kern w:val="0"/>
                <w:szCs w:val="21"/>
              </w:rPr>
            </w:pPr>
            <w:r w:rsidRPr="00BF0B18">
              <w:rPr>
                <w:rFonts w:ascii="宋体" w:hAnsi="宋体" w:cs="宋体"/>
                <w:kern w:val="0"/>
                <w:szCs w:val="21"/>
              </w:rPr>
              <w:t>28%</w:t>
            </w:r>
          </w:p>
        </w:tc>
        <w:tc>
          <w:tcPr>
            <w:tcW w:w="559" w:type="pct"/>
            <w:shd w:val="clear" w:color="auto" w:fill="auto"/>
            <w:vAlign w:val="center"/>
            <w:hideMark/>
          </w:tcPr>
          <w:p w:rsidR="00613D53" w:rsidRPr="00BF0B18" w:rsidRDefault="00613D53" w:rsidP="00BA436D">
            <w:pPr>
              <w:widowControl/>
              <w:jc w:val="center"/>
              <w:rPr>
                <w:rFonts w:ascii="宋体" w:hAnsi="宋体" w:cs="宋体"/>
                <w:kern w:val="0"/>
                <w:szCs w:val="21"/>
              </w:rPr>
            </w:pPr>
            <w:r w:rsidRPr="00BF0B18">
              <w:rPr>
                <w:rFonts w:ascii="宋体" w:hAnsi="宋体" w:cs="宋体"/>
                <w:kern w:val="0"/>
                <w:szCs w:val="21"/>
              </w:rPr>
              <w:t>24%</w:t>
            </w:r>
          </w:p>
        </w:tc>
        <w:tc>
          <w:tcPr>
            <w:tcW w:w="558" w:type="pct"/>
            <w:shd w:val="clear" w:color="auto" w:fill="auto"/>
            <w:vAlign w:val="center"/>
            <w:hideMark/>
          </w:tcPr>
          <w:p w:rsidR="00613D53" w:rsidRPr="00BF0B18" w:rsidRDefault="00613D53" w:rsidP="00BA436D">
            <w:pPr>
              <w:widowControl/>
              <w:jc w:val="center"/>
              <w:rPr>
                <w:rFonts w:ascii="宋体" w:hAnsi="宋体" w:cs="宋体"/>
                <w:kern w:val="0"/>
                <w:szCs w:val="21"/>
              </w:rPr>
            </w:pPr>
            <w:r w:rsidRPr="00BF0B18">
              <w:rPr>
                <w:rFonts w:ascii="宋体" w:hAnsi="宋体" w:cs="宋体"/>
                <w:kern w:val="0"/>
                <w:szCs w:val="21"/>
              </w:rPr>
              <w:t>19%</w:t>
            </w:r>
          </w:p>
        </w:tc>
        <w:tc>
          <w:tcPr>
            <w:tcW w:w="559" w:type="pct"/>
            <w:shd w:val="clear" w:color="auto" w:fill="auto"/>
            <w:vAlign w:val="center"/>
            <w:hideMark/>
          </w:tcPr>
          <w:p w:rsidR="00613D53" w:rsidRPr="00BF0B18" w:rsidRDefault="00613D53" w:rsidP="00BA436D">
            <w:pPr>
              <w:widowControl/>
              <w:jc w:val="center"/>
              <w:rPr>
                <w:rFonts w:ascii="宋体" w:hAnsi="宋体" w:cs="宋体"/>
                <w:kern w:val="0"/>
                <w:szCs w:val="21"/>
              </w:rPr>
            </w:pPr>
            <w:r w:rsidRPr="00BF0B18">
              <w:rPr>
                <w:rFonts w:ascii="宋体" w:hAnsi="宋体" w:cs="宋体" w:hint="eastAsia"/>
                <w:kern w:val="0"/>
                <w:szCs w:val="21"/>
              </w:rPr>
              <w:t xml:space="preserve">　</w:t>
            </w:r>
          </w:p>
        </w:tc>
        <w:tc>
          <w:tcPr>
            <w:tcW w:w="639" w:type="pct"/>
            <w:shd w:val="clear" w:color="auto" w:fill="auto"/>
            <w:vAlign w:val="center"/>
            <w:hideMark/>
          </w:tcPr>
          <w:p w:rsidR="00613D53" w:rsidRPr="00BF0B18" w:rsidRDefault="00613D53" w:rsidP="00BA436D">
            <w:pPr>
              <w:widowControl/>
              <w:jc w:val="center"/>
              <w:rPr>
                <w:rFonts w:ascii="宋体" w:hAnsi="宋体" w:cs="宋体"/>
                <w:kern w:val="0"/>
                <w:szCs w:val="21"/>
              </w:rPr>
            </w:pPr>
            <w:r w:rsidRPr="00BF0B18">
              <w:rPr>
                <w:rFonts w:ascii="宋体" w:hAnsi="宋体" w:cs="宋体" w:hint="eastAsia"/>
                <w:kern w:val="0"/>
                <w:szCs w:val="21"/>
              </w:rPr>
              <w:t>4</w:t>
            </w:r>
          </w:p>
        </w:tc>
        <w:tc>
          <w:tcPr>
            <w:tcW w:w="613" w:type="pct"/>
            <w:shd w:val="clear" w:color="auto" w:fill="auto"/>
            <w:vAlign w:val="center"/>
            <w:hideMark/>
          </w:tcPr>
          <w:p w:rsidR="00613D53" w:rsidRPr="00BF0B18" w:rsidRDefault="00613D53" w:rsidP="00BA436D">
            <w:pPr>
              <w:widowControl/>
              <w:jc w:val="center"/>
              <w:rPr>
                <w:rFonts w:ascii="宋体" w:hAnsi="宋体" w:cs="宋体"/>
                <w:kern w:val="0"/>
                <w:szCs w:val="21"/>
              </w:rPr>
            </w:pPr>
            <w:r w:rsidRPr="00BF0B18">
              <w:rPr>
                <w:rFonts w:ascii="宋体" w:hAnsi="宋体" w:cs="宋体"/>
                <w:kern w:val="0"/>
                <w:szCs w:val="21"/>
              </w:rPr>
              <w:t xml:space="preserve">6480 </w:t>
            </w:r>
          </w:p>
        </w:tc>
      </w:tr>
      <w:tr w:rsidR="00613D53" w:rsidRPr="00BF0B18" w:rsidTr="00BA436D">
        <w:trPr>
          <w:trHeight w:val="285"/>
        </w:trPr>
        <w:tc>
          <w:tcPr>
            <w:tcW w:w="1035" w:type="pct"/>
            <w:shd w:val="clear" w:color="auto" w:fill="auto"/>
            <w:vAlign w:val="center"/>
            <w:hideMark/>
          </w:tcPr>
          <w:p w:rsidR="00613D53" w:rsidRPr="00BF0B18" w:rsidRDefault="00613D53" w:rsidP="00BA436D">
            <w:pPr>
              <w:widowControl/>
              <w:jc w:val="center"/>
              <w:rPr>
                <w:rFonts w:ascii="宋体" w:hAnsi="宋体" w:cs="宋体"/>
                <w:kern w:val="0"/>
                <w:szCs w:val="21"/>
              </w:rPr>
            </w:pPr>
            <w:r w:rsidRPr="00BF0B18">
              <w:rPr>
                <w:rFonts w:ascii="宋体" w:hAnsi="宋体" w:cs="宋体" w:hint="eastAsia"/>
                <w:kern w:val="0"/>
                <w:szCs w:val="21"/>
              </w:rPr>
              <w:t>NO.5（商丘</w:t>
            </w:r>
            <w:r>
              <w:rPr>
                <w:rFonts w:ascii="宋体" w:hAnsi="宋体" w:cs="宋体" w:hint="eastAsia"/>
                <w:kern w:val="0"/>
                <w:szCs w:val="21"/>
              </w:rPr>
              <w:t>）</w:t>
            </w:r>
          </w:p>
        </w:tc>
        <w:tc>
          <w:tcPr>
            <w:tcW w:w="479" w:type="pct"/>
            <w:shd w:val="clear" w:color="auto" w:fill="auto"/>
            <w:vAlign w:val="center"/>
            <w:hideMark/>
          </w:tcPr>
          <w:p w:rsidR="00613D53" w:rsidRPr="00BF0B18" w:rsidRDefault="00613D53" w:rsidP="00BA436D">
            <w:pPr>
              <w:widowControl/>
              <w:jc w:val="center"/>
              <w:rPr>
                <w:rFonts w:ascii="宋体" w:hAnsi="宋体" w:cs="宋体"/>
                <w:kern w:val="0"/>
                <w:szCs w:val="21"/>
              </w:rPr>
            </w:pPr>
            <w:r w:rsidRPr="00BF0B18">
              <w:rPr>
                <w:rFonts w:ascii="宋体" w:hAnsi="宋体" w:cs="宋体"/>
                <w:kern w:val="0"/>
                <w:szCs w:val="21"/>
              </w:rPr>
              <w:t>32%</w:t>
            </w:r>
          </w:p>
        </w:tc>
        <w:tc>
          <w:tcPr>
            <w:tcW w:w="558" w:type="pct"/>
            <w:shd w:val="clear" w:color="auto" w:fill="auto"/>
            <w:vAlign w:val="center"/>
            <w:hideMark/>
          </w:tcPr>
          <w:p w:rsidR="00613D53" w:rsidRPr="00BF0B18" w:rsidRDefault="00613D53" w:rsidP="00BA436D">
            <w:pPr>
              <w:widowControl/>
              <w:jc w:val="center"/>
              <w:rPr>
                <w:rFonts w:ascii="宋体" w:hAnsi="宋体" w:cs="宋体"/>
                <w:kern w:val="0"/>
                <w:szCs w:val="21"/>
              </w:rPr>
            </w:pPr>
            <w:r w:rsidRPr="00BF0B18">
              <w:rPr>
                <w:rFonts w:ascii="宋体" w:hAnsi="宋体" w:cs="宋体"/>
                <w:kern w:val="0"/>
                <w:szCs w:val="21"/>
              </w:rPr>
              <w:t>26%</w:t>
            </w:r>
          </w:p>
        </w:tc>
        <w:tc>
          <w:tcPr>
            <w:tcW w:w="559" w:type="pct"/>
            <w:shd w:val="clear" w:color="auto" w:fill="auto"/>
            <w:vAlign w:val="center"/>
            <w:hideMark/>
          </w:tcPr>
          <w:p w:rsidR="00613D53" w:rsidRPr="00BF0B18" w:rsidRDefault="00613D53" w:rsidP="00BA436D">
            <w:pPr>
              <w:widowControl/>
              <w:jc w:val="center"/>
              <w:rPr>
                <w:rFonts w:ascii="宋体" w:hAnsi="宋体" w:cs="宋体"/>
                <w:kern w:val="0"/>
                <w:szCs w:val="21"/>
              </w:rPr>
            </w:pPr>
            <w:r w:rsidRPr="00BF0B18">
              <w:rPr>
                <w:rFonts w:ascii="宋体" w:hAnsi="宋体" w:cs="宋体"/>
                <w:kern w:val="0"/>
                <w:szCs w:val="21"/>
              </w:rPr>
              <w:t>22%</w:t>
            </w:r>
          </w:p>
        </w:tc>
        <w:tc>
          <w:tcPr>
            <w:tcW w:w="558" w:type="pct"/>
            <w:shd w:val="clear" w:color="auto" w:fill="auto"/>
            <w:vAlign w:val="center"/>
            <w:hideMark/>
          </w:tcPr>
          <w:p w:rsidR="00613D53" w:rsidRPr="00BF0B18" w:rsidRDefault="00613D53" w:rsidP="00BA436D">
            <w:pPr>
              <w:widowControl/>
              <w:jc w:val="center"/>
              <w:rPr>
                <w:rFonts w:ascii="宋体" w:hAnsi="宋体" w:cs="宋体"/>
                <w:kern w:val="0"/>
                <w:szCs w:val="21"/>
              </w:rPr>
            </w:pPr>
            <w:r w:rsidRPr="00BF0B18">
              <w:rPr>
                <w:rFonts w:ascii="宋体" w:hAnsi="宋体" w:cs="宋体"/>
                <w:kern w:val="0"/>
                <w:szCs w:val="21"/>
              </w:rPr>
              <w:t>20%</w:t>
            </w:r>
          </w:p>
        </w:tc>
        <w:tc>
          <w:tcPr>
            <w:tcW w:w="559" w:type="pct"/>
            <w:shd w:val="clear" w:color="auto" w:fill="auto"/>
            <w:vAlign w:val="center"/>
            <w:hideMark/>
          </w:tcPr>
          <w:p w:rsidR="00613D53" w:rsidRPr="00BF0B18" w:rsidRDefault="00613D53" w:rsidP="00BA436D">
            <w:pPr>
              <w:widowControl/>
              <w:jc w:val="center"/>
              <w:rPr>
                <w:rFonts w:ascii="宋体" w:hAnsi="宋体" w:cs="宋体"/>
                <w:kern w:val="0"/>
                <w:szCs w:val="21"/>
              </w:rPr>
            </w:pPr>
            <w:r w:rsidRPr="00BF0B18">
              <w:rPr>
                <w:rFonts w:ascii="宋体" w:hAnsi="宋体" w:cs="宋体" w:hint="eastAsia"/>
                <w:kern w:val="0"/>
                <w:szCs w:val="21"/>
              </w:rPr>
              <w:t xml:space="preserve">　</w:t>
            </w:r>
          </w:p>
        </w:tc>
        <w:tc>
          <w:tcPr>
            <w:tcW w:w="639" w:type="pct"/>
            <w:shd w:val="clear" w:color="auto" w:fill="auto"/>
            <w:vAlign w:val="center"/>
            <w:hideMark/>
          </w:tcPr>
          <w:p w:rsidR="00613D53" w:rsidRPr="00BF0B18" w:rsidRDefault="00613D53" w:rsidP="00BA436D">
            <w:pPr>
              <w:widowControl/>
              <w:jc w:val="center"/>
              <w:rPr>
                <w:rFonts w:ascii="宋体" w:hAnsi="宋体" w:cs="宋体"/>
                <w:kern w:val="0"/>
                <w:szCs w:val="21"/>
              </w:rPr>
            </w:pPr>
            <w:r w:rsidRPr="00BF0B18">
              <w:rPr>
                <w:rFonts w:ascii="宋体" w:hAnsi="宋体" w:cs="宋体" w:hint="eastAsia"/>
                <w:kern w:val="0"/>
                <w:szCs w:val="21"/>
              </w:rPr>
              <w:t>4</w:t>
            </w:r>
          </w:p>
        </w:tc>
        <w:tc>
          <w:tcPr>
            <w:tcW w:w="613" w:type="pct"/>
            <w:shd w:val="clear" w:color="auto" w:fill="auto"/>
            <w:vAlign w:val="center"/>
            <w:hideMark/>
          </w:tcPr>
          <w:p w:rsidR="00613D53" w:rsidRPr="00BF0B18" w:rsidRDefault="00613D53" w:rsidP="00BA436D">
            <w:pPr>
              <w:widowControl/>
              <w:jc w:val="center"/>
              <w:rPr>
                <w:rFonts w:ascii="宋体" w:hAnsi="宋体" w:cs="宋体"/>
                <w:kern w:val="0"/>
                <w:szCs w:val="21"/>
              </w:rPr>
            </w:pPr>
            <w:r w:rsidRPr="00BF0B18">
              <w:rPr>
                <w:rFonts w:ascii="宋体" w:hAnsi="宋体" w:cs="宋体"/>
                <w:kern w:val="0"/>
                <w:szCs w:val="21"/>
              </w:rPr>
              <w:t xml:space="preserve">6155 </w:t>
            </w:r>
          </w:p>
        </w:tc>
      </w:tr>
      <w:tr w:rsidR="00613D53" w:rsidRPr="00BF0B18" w:rsidTr="00BA436D">
        <w:trPr>
          <w:trHeight w:val="285"/>
        </w:trPr>
        <w:tc>
          <w:tcPr>
            <w:tcW w:w="1035" w:type="pct"/>
            <w:shd w:val="clear" w:color="auto" w:fill="auto"/>
            <w:vAlign w:val="center"/>
            <w:hideMark/>
          </w:tcPr>
          <w:p w:rsidR="00613D53" w:rsidRPr="00BF0B18" w:rsidRDefault="00613D53" w:rsidP="00BA436D">
            <w:pPr>
              <w:widowControl/>
              <w:jc w:val="center"/>
              <w:rPr>
                <w:rFonts w:ascii="宋体" w:hAnsi="宋体" w:cs="宋体"/>
                <w:kern w:val="0"/>
                <w:szCs w:val="21"/>
              </w:rPr>
            </w:pPr>
            <w:r w:rsidRPr="00BF0B18">
              <w:rPr>
                <w:rFonts w:ascii="宋体" w:hAnsi="宋体" w:cs="宋体" w:hint="eastAsia"/>
                <w:kern w:val="0"/>
                <w:szCs w:val="21"/>
              </w:rPr>
              <w:t>NO.6（信阳</w:t>
            </w:r>
            <w:r>
              <w:rPr>
                <w:rFonts w:ascii="宋体" w:hAnsi="宋体" w:cs="宋体" w:hint="eastAsia"/>
                <w:kern w:val="0"/>
                <w:szCs w:val="21"/>
              </w:rPr>
              <w:t>）</w:t>
            </w:r>
          </w:p>
        </w:tc>
        <w:tc>
          <w:tcPr>
            <w:tcW w:w="479" w:type="pct"/>
            <w:shd w:val="clear" w:color="auto" w:fill="auto"/>
            <w:vAlign w:val="center"/>
            <w:hideMark/>
          </w:tcPr>
          <w:p w:rsidR="00613D53" w:rsidRPr="00BF0B18" w:rsidRDefault="00613D53" w:rsidP="00BA436D">
            <w:pPr>
              <w:widowControl/>
              <w:jc w:val="center"/>
              <w:rPr>
                <w:rFonts w:ascii="宋体" w:hAnsi="宋体" w:cs="宋体"/>
                <w:kern w:val="0"/>
                <w:szCs w:val="21"/>
              </w:rPr>
            </w:pPr>
            <w:r w:rsidRPr="00BF0B18">
              <w:rPr>
                <w:rFonts w:ascii="宋体" w:hAnsi="宋体" w:cs="宋体"/>
                <w:kern w:val="0"/>
                <w:szCs w:val="21"/>
              </w:rPr>
              <w:t>32%</w:t>
            </w:r>
          </w:p>
        </w:tc>
        <w:tc>
          <w:tcPr>
            <w:tcW w:w="558" w:type="pct"/>
            <w:shd w:val="clear" w:color="auto" w:fill="auto"/>
            <w:vAlign w:val="center"/>
            <w:hideMark/>
          </w:tcPr>
          <w:p w:rsidR="00613D53" w:rsidRPr="00BF0B18" w:rsidRDefault="00613D53" w:rsidP="00BA436D">
            <w:pPr>
              <w:widowControl/>
              <w:jc w:val="center"/>
              <w:rPr>
                <w:rFonts w:ascii="宋体" w:hAnsi="宋体" w:cs="宋体"/>
                <w:kern w:val="0"/>
                <w:szCs w:val="21"/>
              </w:rPr>
            </w:pPr>
            <w:r w:rsidRPr="00BF0B18">
              <w:rPr>
                <w:rFonts w:ascii="宋体" w:hAnsi="宋体" w:cs="宋体"/>
                <w:kern w:val="0"/>
                <w:szCs w:val="21"/>
              </w:rPr>
              <w:t>28%</w:t>
            </w:r>
          </w:p>
        </w:tc>
        <w:tc>
          <w:tcPr>
            <w:tcW w:w="559" w:type="pct"/>
            <w:shd w:val="clear" w:color="auto" w:fill="auto"/>
            <w:vAlign w:val="center"/>
            <w:hideMark/>
          </w:tcPr>
          <w:p w:rsidR="00613D53" w:rsidRPr="00BF0B18" w:rsidRDefault="00613D53" w:rsidP="00BA436D">
            <w:pPr>
              <w:widowControl/>
              <w:jc w:val="center"/>
              <w:rPr>
                <w:rFonts w:ascii="宋体" w:hAnsi="宋体" w:cs="宋体"/>
                <w:kern w:val="0"/>
                <w:szCs w:val="21"/>
              </w:rPr>
            </w:pPr>
            <w:r w:rsidRPr="00BF0B18">
              <w:rPr>
                <w:rFonts w:ascii="宋体" w:hAnsi="宋体" w:cs="宋体"/>
                <w:kern w:val="0"/>
                <w:szCs w:val="21"/>
              </w:rPr>
              <w:t>25%</w:t>
            </w:r>
          </w:p>
        </w:tc>
        <w:tc>
          <w:tcPr>
            <w:tcW w:w="558" w:type="pct"/>
            <w:shd w:val="clear" w:color="auto" w:fill="auto"/>
            <w:vAlign w:val="center"/>
            <w:hideMark/>
          </w:tcPr>
          <w:p w:rsidR="00613D53" w:rsidRPr="00BF0B18" w:rsidRDefault="00613D53" w:rsidP="00BA436D">
            <w:pPr>
              <w:widowControl/>
              <w:jc w:val="center"/>
              <w:rPr>
                <w:rFonts w:ascii="宋体" w:hAnsi="宋体" w:cs="宋体"/>
                <w:kern w:val="0"/>
                <w:szCs w:val="21"/>
              </w:rPr>
            </w:pPr>
            <w:r w:rsidRPr="00BF0B18">
              <w:rPr>
                <w:rFonts w:ascii="宋体" w:hAnsi="宋体" w:cs="宋体"/>
                <w:kern w:val="0"/>
                <w:szCs w:val="21"/>
              </w:rPr>
              <w:t>15%</w:t>
            </w:r>
          </w:p>
        </w:tc>
        <w:tc>
          <w:tcPr>
            <w:tcW w:w="559" w:type="pct"/>
            <w:shd w:val="clear" w:color="auto" w:fill="auto"/>
            <w:vAlign w:val="center"/>
            <w:hideMark/>
          </w:tcPr>
          <w:p w:rsidR="00613D53" w:rsidRPr="00BF0B18" w:rsidRDefault="00613D53" w:rsidP="00BA436D">
            <w:pPr>
              <w:widowControl/>
              <w:jc w:val="center"/>
              <w:rPr>
                <w:rFonts w:ascii="宋体" w:hAnsi="宋体" w:cs="宋体"/>
                <w:kern w:val="0"/>
                <w:szCs w:val="21"/>
              </w:rPr>
            </w:pPr>
            <w:r w:rsidRPr="00BF0B18">
              <w:rPr>
                <w:rFonts w:ascii="宋体" w:hAnsi="宋体" w:cs="宋体" w:hint="eastAsia"/>
                <w:kern w:val="0"/>
                <w:szCs w:val="21"/>
              </w:rPr>
              <w:t xml:space="preserve">　</w:t>
            </w:r>
          </w:p>
        </w:tc>
        <w:tc>
          <w:tcPr>
            <w:tcW w:w="639" w:type="pct"/>
            <w:shd w:val="clear" w:color="auto" w:fill="auto"/>
            <w:vAlign w:val="center"/>
            <w:hideMark/>
          </w:tcPr>
          <w:p w:rsidR="00613D53" w:rsidRPr="00BF0B18" w:rsidRDefault="00613D53" w:rsidP="00BA436D">
            <w:pPr>
              <w:widowControl/>
              <w:jc w:val="center"/>
              <w:rPr>
                <w:rFonts w:ascii="宋体" w:hAnsi="宋体" w:cs="宋体"/>
                <w:kern w:val="0"/>
                <w:szCs w:val="21"/>
              </w:rPr>
            </w:pPr>
            <w:r w:rsidRPr="00BF0B18">
              <w:rPr>
                <w:rFonts w:ascii="宋体" w:hAnsi="宋体" w:cs="宋体" w:hint="eastAsia"/>
                <w:kern w:val="0"/>
                <w:szCs w:val="21"/>
              </w:rPr>
              <w:t>4</w:t>
            </w:r>
          </w:p>
        </w:tc>
        <w:tc>
          <w:tcPr>
            <w:tcW w:w="613" w:type="pct"/>
            <w:shd w:val="clear" w:color="auto" w:fill="auto"/>
            <w:vAlign w:val="center"/>
            <w:hideMark/>
          </w:tcPr>
          <w:p w:rsidR="00613D53" w:rsidRPr="00BF0B18" w:rsidRDefault="00613D53" w:rsidP="00BA436D">
            <w:pPr>
              <w:widowControl/>
              <w:jc w:val="center"/>
              <w:rPr>
                <w:rFonts w:ascii="宋体" w:hAnsi="宋体" w:cs="宋体"/>
                <w:kern w:val="0"/>
                <w:szCs w:val="21"/>
              </w:rPr>
            </w:pPr>
            <w:r w:rsidRPr="00BF0B18">
              <w:rPr>
                <w:rFonts w:ascii="宋体" w:hAnsi="宋体" w:cs="宋体"/>
                <w:kern w:val="0"/>
                <w:szCs w:val="21"/>
              </w:rPr>
              <w:t xml:space="preserve">5784 </w:t>
            </w:r>
          </w:p>
        </w:tc>
      </w:tr>
      <w:tr w:rsidR="00613D53" w:rsidRPr="00BF0B18" w:rsidTr="00BA436D">
        <w:trPr>
          <w:trHeight w:val="285"/>
        </w:trPr>
        <w:tc>
          <w:tcPr>
            <w:tcW w:w="1035" w:type="pct"/>
            <w:shd w:val="clear" w:color="auto" w:fill="auto"/>
            <w:vAlign w:val="center"/>
            <w:hideMark/>
          </w:tcPr>
          <w:p w:rsidR="00613D53" w:rsidRPr="00BF0B18" w:rsidRDefault="00613D53" w:rsidP="00BA436D">
            <w:pPr>
              <w:widowControl/>
              <w:jc w:val="center"/>
              <w:rPr>
                <w:rFonts w:ascii="宋体" w:hAnsi="宋体" w:cs="宋体"/>
                <w:kern w:val="0"/>
                <w:szCs w:val="21"/>
              </w:rPr>
            </w:pPr>
            <w:r w:rsidRPr="00BF0B18">
              <w:rPr>
                <w:rFonts w:ascii="宋体" w:hAnsi="宋体" w:cs="宋体" w:hint="eastAsia"/>
                <w:kern w:val="0"/>
                <w:szCs w:val="21"/>
              </w:rPr>
              <w:t>NO.7（新乡</w:t>
            </w:r>
            <w:r>
              <w:rPr>
                <w:rFonts w:ascii="宋体" w:hAnsi="宋体" w:cs="宋体" w:hint="eastAsia"/>
                <w:kern w:val="0"/>
                <w:szCs w:val="21"/>
              </w:rPr>
              <w:t>）</w:t>
            </w:r>
          </w:p>
        </w:tc>
        <w:tc>
          <w:tcPr>
            <w:tcW w:w="479" w:type="pct"/>
            <w:shd w:val="clear" w:color="auto" w:fill="auto"/>
            <w:vAlign w:val="center"/>
            <w:hideMark/>
          </w:tcPr>
          <w:p w:rsidR="00613D53" w:rsidRPr="00BF0B18" w:rsidRDefault="00613D53" w:rsidP="00BA436D">
            <w:pPr>
              <w:widowControl/>
              <w:jc w:val="center"/>
              <w:rPr>
                <w:rFonts w:ascii="宋体" w:hAnsi="宋体" w:cs="宋体"/>
                <w:kern w:val="0"/>
                <w:szCs w:val="21"/>
              </w:rPr>
            </w:pPr>
            <w:r w:rsidRPr="00BF0B18">
              <w:rPr>
                <w:rFonts w:ascii="宋体" w:hAnsi="宋体" w:cs="宋体"/>
                <w:kern w:val="0"/>
                <w:szCs w:val="21"/>
              </w:rPr>
              <w:t>34%</w:t>
            </w:r>
          </w:p>
        </w:tc>
        <w:tc>
          <w:tcPr>
            <w:tcW w:w="558" w:type="pct"/>
            <w:shd w:val="clear" w:color="auto" w:fill="auto"/>
            <w:vAlign w:val="center"/>
            <w:hideMark/>
          </w:tcPr>
          <w:p w:rsidR="00613D53" w:rsidRPr="00BF0B18" w:rsidRDefault="00613D53" w:rsidP="00BA436D">
            <w:pPr>
              <w:widowControl/>
              <w:jc w:val="center"/>
              <w:rPr>
                <w:rFonts w:ascii="宋体" w:hAnsi="宋体" w:cs="宋体"/>
                <w:kern w:val="0"/>
                <w:szCs w:val="21"/>
              </w:rPr>
            </w:pPr>
            <w:r w:rsidRPr="00BF0B18">
              <w:rPr>
                <w:rFonts w:ascii="宋体" w:hAnsi="宋体" w:cs="宋体"/>
                <w:kern w:val="0"/>
                <w:szCs w:val="21"/>
              </w:rPr>
              <w:t>25%</w:t>
            </w:r>
          </w:p>
        </w:tc>
        <w:tc>
          <w:tcPr>
            <w:tcW w:w="559" w:type="pct"/>
            <w:shd w:val="clear" w:color="auto" w:fill="auto"/>
            <w:vAlign w:val="center"/>
            <w:hideMark/>
          </w:tcPr>
          <w:p w:rsidR="00613D53" w:rsidRPr="00BF0B18" w:rsidRDefault="00613D53" w:rsidP="00BA436D">
            <w:pPr>
              <w:widowControl/>
              <w:jc w:val="center"/>
              <w:rPr>
                <w:rFonts w:ascii="宋体" w:hAnsi="宋体" w:cs="宋体"/>
                <w:kern w:val="0"/>
                <w:szCs w:val="21"/>
              </w:rPr>
            </w:pPr>
            <w:r w:rsidRPr="00BF0B18">
              <w:rPr>
                <w:rFonts w:ascii="宋体" w:hAnsi="宋体" w:cs="宋体"/>
                <w:kern w:val="0"/>
                <w:szCs w:val="21"/>
              </w:rPr>
              <w:t>23%</w:t>
            </w:r>
          </w:p>
        </w:tc>
        <w:tc>
          <w:tcPr>
            <w:tcW w:w="558" w:type="pct"/>
            <w:shd w:val="clear" w:color="auto" w:fill="auto"/>
            <w:vAlign w:val="center"/>
            <w:hideMark/>
          </w:tcPr>
          <w:p w:rsidR="00613D53" w:rsidRPr="00BF0B18" w:rsidRDefault="00613D53" w:rsidP="00BA436D">
            <w:pPr>
              <w:widowControl/>
              <w:jc w:val="center"/>
              <w:rPr>
                <w:rFonts w:ascii="宋体" w:hAnsi="宋体" w:cs="宋体"/>
                <w:kern w:val="0"/>
                <w:szCs w:val="21"/>
              </w:rPr>
            </w:pPr>
            <w:r w:rsidRPr="00BF0B18">
              <w:rPr>
                <w:rFonts w:ascii="宋体" w:hAnsi="宋体" w:cs="宋体"/>
                <w:kern w:val="0"/>
                <w:szCs w:val="21"/>
              </w:rPr>
              <w:t>18%</w:t>
            </w:r>
          </w:p>
        </w:tc>
        <w:tc>
          <w:tcPr>
            <w:tcW w:w="559" w:type="pct"/>
            <w:shd w:val="clear" w:color="auto" w:fill="auto"/>
            <w:vAlign w:val="center"/>
            <w:hideMark/>
          </w:tcPr>
          <w:p w:rsidR="00613D53" w:rsidRPr="00BF0B18" w:rsidRDefault="00613D53" w:rsidP="00BA436D">
            <w:pPr>
              <w:widowControl/>
              <w:jc w:val="center"/>
              <w:rPr>
                <w:rFonts w:ascii="宋体" w:hAnsi="宋体" w:cs="宋体"/>
                <w:kern w:val="0"/>
                <w:szCs w:val="21"/>
              </w:rPr>
            </w:pPr>
            <w:r w:rsidRPr="00BF0B18">
              <w:rPr>
                <w:rFonts w:ascii="宋体" w:hAnsi="宋体" w:cs="宋体" w:hint="eastAsia"/>
                <w:kern w:val="0"/>
                <w:szCs w:val="21"/>
              </w:rPr>
              <w:t xml:space="preserve">　</w:t>
            </w:r>
          </w:p>
        </w:tc>
        <w:tc>
          <w:tcPr>
            <w:tcW w:w="639" w:type="pct"/>
            <w:shd w:val="clear" w:color="auto" w:fill="auto"/>
            <w:vAlign w:val="center"/>
            <w:hideMark/>
          </w:tcPr>
          <w:p w:rsidR="00613D53" w:rsidRPr="00BF0B18" w:rsidRDefault="00613D53" w:rsidP="00BA436D">
            <w:pPr>
              <w:widowControl/>
              <w:jc w:val="center"/>
              <w:rPr>
                <w:rFonts w:ascii="宋体" w:hAnsi="宋体" w:cs="宋体"/>
                <w:kern w:val="0"/>
                <w:szCs w:val="21"/>
              </w:rPr>
            </w:pPr>
            <w:r w:rsidRPr="00BF0B18">
              <w:rPr>
                <w:rFonts w:ascii="宋体" w:hAnsi="宋体" w:cs="宋体" w:hint="eastAsia"/>
                <w:kern w:val="0"/>
                <w:szCs w:val="21"/>
              </w:rPr>
              <w:t>4</w:t>
            </w:r>
          </w:p>
        </w:tc>
        <w:tc>
          <w:tcPr>
            <w:tcW w:w="613" w:type="pct"/>
            <w:shd w:val="clear" w:color="auto" w:fill="auto"/>
            <w:vAlign w:val="center"/>
            <w:hideMark/>
          </w:tcPr>
          <w:p w:rsidR="00613D53" w:rsidRPr="00BF0B18" w:rsidRDefault="00613D53" w:rsidP="00BA436D">
            <w:pPr>
              <w:widowControl/>
              <w:jc w:val="center"/>
              <w:rPr>
                <w:rFonts w:ascii="宋体" w:hAnsi="宋体" w:cs="宋体"/>
                <w:kern w:val="0"/>
                <w:szCs w:val="21"/>
              </w:rPr>
            </w:pPr>
            <w:r w:rsidRPr="00BF0B18">
              <w:rPr>
                <w:rFonts w:ascii="宋体" w:hAnsi="宋体" w:cs="宋体"/>
                <w:kern w:val="0"/>
                <w:szCs w:val="21"/>
              </w:rPr>
              <w:t xml:space="preserve">5189 </w:t>
            </w:r>
          </w:p>
        </w:tc>
      </w:tr>
      <w:tr w:rsidR="00613D53" w:rsidRPr="00BF0B18" w:rsidTr="00BA436D">
        <w:trPr>
          <w:trHeight w:val="285"/>
        </w:trPr>
        <w:tc>
          <w:tcPr>
            <w:tcW w:w="1035" w:type="pct"/>
            <w:shd w:val="clear" w:color="auto" w:fill="auto"/>
            <w:vAlign w:val="center"/>
            <w:hideMark/>
          </w:tcPr>
          <w:p w:rsidR="00613D53" w:rsidRPr="00BF0B18" w:rsidRDefault="00613D53" w:rsidP="00BA436D">
            <w:pPr>
              <w:widowControl/>
              <w:jc w:val="center"/>
              <w:rPr>
                <w:rFonts w:ascii="宋体" w:hAnsi="宋体" w:cs="宋体"/>
                <w:kern w:val="0"/>
                <w:szCs w:val="21"/>
              </w:rPr>
            </w:pPr>
            <w:r w:rsidRPr="00BF0B18">
              <w:rPr>
                <w:rFonts w:ascii="宋体" w:hAnsi="宋体" w:cs="宋体" w:hint="eastAsia"/>
                <w:kern w:val="0"/>
                <w:szCs w:val="21"/>
              </w:rPr>
              <w:t>NO.8（驻马店</w:t>
            </w:r>
            <w:r>
              <w:rPr>
                <w:rFonts w:ascii="宋体" w:hAnsi="宋体" w:cs="宋体" w:hint="eastAsia"/>
                <w:kern w:val="0"/>
                <w:szCs w:val="21"/>
              </w:rPr>
              <w:t>）</w:t>
            </w:r>
          </w:p>
        </w:tc>
        <w:tc>
          <w:tcPr>
            <w:tcW w:w="479" w:type="pct"/>
            <w:shd w:val="clear" w:color="auto" w:fill="auto"/>
            <w:vAlign w:val="center"/>
            <w:hideMark/>
          </w:tcPr>
          <w:p w:rsidR="00613D53" w:rsidRPr="00BF0B18" w:rsidRDefault="00613D53" w:rsidP="00BA436D">
            <w:pPr>
              <w:widowControl/>
              <w:jc w:val="center"/>
              <w:rPr>
                <w:rFonts w:ascii="宋体" w:hAnsi="宋体" w:cs="宋体"/>
                <w:kern w:val="0"/>
                <w:szCs w:val="21"/>
              </w:rPr>
            </w:pPr>
            <w:r w:rsidRPr="00BF0B18">
              <w:rPr>
                <w:rFonts w:ascii="宋体" w:hAnsi="宋体" w:cs="宋体"/>
                <w:kern w:val="0"/>
                <w:szCs w:val="21"/>
              </w:rPr>
              <w:t>34%</w:t>
            </w:r>
          </w:p>
        </w:tc>
        <w:tc>
          <w:tcPr>
            <w:tcW w:w="558" w:type="pct"/>
            <w:shd w:val="clear" w:color="auto" w:fill="auto"/>
            <w:vAlign w:val="center"/>
            <w:hideMark/>
          </w:tcPr>
          <w:p w:rsidR="00613D53" w:rsidRPr="00BF0B18" w:rsidRDefault="00613D53" w:rsidP="00BA436D">
            <w:pPr>
              <w:widowControl/>
              <w:jc w:val="center"/>
              <w:rPr>
                <w:rFonts w:ascii="宋体" w:hAnsi="宋体" w:cs="宋体"/>
                <w:kern w:val="0"/>
                <w:szCs w:val="21"/>
              </w:rPr>
            </w:pPr>
            <w:r w:rsidRPr="00BF0B18">
              <w:rPr>
                <w:rFonts w:ascii="宋体" w:hAnsi="宋体" w:cs="宋体"/>
                <w:kern w:val="0"/>
                <w:szCs w:val="21"/>
              </w:rPr>
              <w:t>24%</w:t>
            </w:r>
          </w:p>
        </w:tc>
        <w:tc>
          <w:tcPr>
            <w:tcW w:w="559" w:type="pct"/>
            <w:shd w:val="clear" w:color="auto" w:fill="auto"/>
            <w:vAlign w:val="center"/>
            <w:hideMark/>
          </w:tcPr>
          <w:p w:rsidR="00613D53" w:rsidRPr="00BF0B18" w:rsidRDefault="00613D53" w:rsidP="00BA436D">
            <w:pPr>
              <w:widowControl/>
              <w:jc w:val="center"/>
              <w:rPr>
                <w:rFonts w:ascii="宋体" w:hAnsi="宋体" w:cs="宋体"/>
                <w:kern w:val="0"/>
                <w:szCs w:val="21"/>
              </w:rPr>
            </w:pPr>
            <w:r w:rsidRPr="00BF0B18">
              <w:rPr>
                <w:rFonts w:ascii="宋体" w:hAnsi="宋体" w:cs="宋体"/>
                <w:kern w:val="0"/>
                <w:szCs w:val="21"/>
              </w:rPr>
              <w:t>23%</w:t>
            </w:r>
          </w:p>
        </w:tc>
        <w:tc>
          <w:tcPr>
            <w:tcW w:w="558" w:type="pct"/>
            <w:shd w:val="clear" w:color="auto" w:fill="auto"/>
            <w:vAlign w:val="center"/>
            <w:hideMark/>
          </w:tcPr>
          <w:p w:rsidR="00613D53" w:rsidRPr="00BF0B18" w:rsidRDefault="00613D53" w:rsidP="00BA436D">
            <w:pPr>
              <w:widowControl/>
              <w:jc w:val="center"/>
              <w:rPr>
                <w:rFonts w:ascii="宋体" w:hAnsi="宋体" w:cs="宋体"/>
                <w:kern w:val="0"/>
                <w:szCs w:val="21"/>
              </w:rPr>
            </w:pPr>
            <w:r w:rsidRPr="00BF0B18">
              <w:rPr>
                <w:rFonts w:ascii="宋体" w:hAnsi="宋体" w:cs="宋体"/>
                <w:kern w:val="0"/>
                <w:szCs w:val="21"/>
              </w:rPr>
              <w:t>19%</w:t>
            </w:r>
          </w:p>
        </w:tc>
        <w:tc>
          <w:tcPr>
            <w:tcW w:w="559" w:type="pct"/>
            <w:shd w:val="clear" w:color="auto" w:fill="auto"/>
            <w:vAlign w:val="center"/>
            <w:hideMark/>
          </w:tcPr>
          <w:p w:rsidR="00613D53" w:rsidRPr="00BF0B18" w:rsidRDefault="00613D53" w:rsidP="00BA436D">
            <w:pPr>
              <w:widowControl/>
              <w:jc w:val="center"/>
              <w:rPr>
                <w:rFonts w:ascii="宋体" w:hAnsi="宋体" w:cs="宋体"/>
                <w:kern w:val="0"/>
                <w:szCs w:val="21"/>
              </w:rPr>
            </w:pPr>
            <w:r w:rsidRPr="00BF0B18">
              <w:rPr>
                <w:rFonts w:ascii="宋体" w:hAnsi="宋体" w:cs="宋体" w:hint="eastAsia"/>
                <w:kern w:val="0"/>
                <w:szCs w:val="21"/>
              </w:rPr>
              <w:t xml:space="preserve">　</w:t>
            </w:r>
          </w:p>
        </w:tc>
        <w:tc>
          <w:tcPr>
            <w:tcW w:w="639" w:type="pct"/>
            <w:shd w:val="clear" w:color="auto" w:fill="auto"/>
            <w:vAlign w:val="center"/>
            <w:hideMark/>
          </w:tcPr>
          <w:p w:rsidR="00613D53" w:rsidRPr="00BF0B18" w:rsidRDefault="00613D53" w:rsidP="00BA436D">
            <w:pPr>
              <w:widowControl/>
              <w:jc w:val="center"/>
              <w:rPr>
                <w:rFonts w:ascii="宋体" w:hAnsi="宋体" w:cs="宋体"/>
                <w:kern w:val="0"/>
                <w:szCs w:val="21"/>
              </w:rPr>
            </w:pPr>
            <w:r w:rsidRPr="00BF0B18">
              <w:rPr>
                <w:rFonts w:ascii="宋体" w:hAnsi="宋体" w:cs="宋体" w:hint="eastAsia"/>
                <w:kern w:val="0"/>
                <w:szCs w:val="21"/>
              </w:rPr>
              <w:t>4</w:t>
            </w:r>
          </w:p>
        </w:tc>
        <w:tc>
          <w:tcPr>
            <w:tcW w:w="613" w:type="pct"/>
            <w:shd w:val="clear" w:color="auto" w:fill="auto"/>
            <w:vAlign w:val="center"/>
            <w:hideMark/>
          </w:tcPr>
          <w:p w:rsidR="00613D53" w:rsidRPr="00BF0B18" w:rsidRDefault="00613D53" w:rsidP="00BA436D">
            <w:pPr>
              <w:widowControl/>
              <w:jc w:val="center"/>
              <w:rPr>
                <w:rFonts w:ascii="宋体" w:hAnsi="宋体" w:cs="宋体"/>
                <w:kern w:val="0"/>
                <w:szCs w:val="21"/>
              </w:rPr>
            </w:pPr>
            <w:r w:rsidRPr="00BF0B18">
              <w:rPr>
                <w:rFonts w:ascii="宋体" w:hAnsi="宋体" w:cs="宋体"/>
                <w:kern w:val="0"/>
                <w:szCs w:val="21"/>
              </w:rPr>
              <w:t xml:space="preserve">4981 </w:t>
            </w:r>
          </w:p>
        </w:tc>
      </w:tr>
      <w:tr w:rsidR="00613D53" w:rsidRPr="00BF0B18" w:rsidTr="00BA436D">
        <w:trPr>
          <w:trHeight w:val="285"/>
        </w:trPr>
        <w:tc>
          <w:tcPr>
            <w:tcW w:w="1035" w:type="pct"/>
            <w:shd w:val="clear" w:color="auto" w:fill="auto"/>
            <w:vAlign w:val="center"/>
            <w:hideMark/>
          </w:tcPr>
          <w:p w:rsidR="00613D53" w:rsidRPr="00BF0B18" w:rsidRDefault="00613D53" w:rsidP="00BA436D">
            <w:pPr>
              <w:widowControl/>
              <w:jc w:val="center"/>
              <w:rPr>
                <w:rFonts w:ascii="宋体" w:hAnsi="宋体" w:cs="宋体"/>
                <w:kern w:val="0"/>
                <w:szCs w:val="21"/>
              </w:rPr>
            </w:pPr>
            <w:r w:rsidRPr="00BF0B18">
              <w:rPr>
                <w:rFonts w:ascii="宋体" w:hAnsi="宋体" w:cs="宋体" w:hint="eastAsia"/>
                <w:kern w:val="0"/>
                <w:szCs w:val="21"/>
              </w:rPr>
              <w:t>NO.9（平顶山</w:t>
            </w:r>
            <w:r>
              <w:rPr>
                <w:rFonts w:ascii="宋体" w:hAnsi="宋体" w:cs="宋体" w:hint="eastAsia"/>
                <w:kern w:val="0"/>
                <w:szCs w:val="21"/>
              </w:rPr>
              <w:t>）</w:t>
            </w:r>
          </w:p>
        </w:tc>
        <w:tc>
          <w:tcPr>
            <w:tcW w:w="479" w:type="pct"/>
            <w:shd w:val="clear" w:color="auto" w:fill="auto"/>
            <w:vAlign w:val="center"/>
            <w:hideMark/>
          </w:tcPr>
          <w:p w:rsidR="00613D53" w:rsidRPr="00BF0B18" w:rsidRDefault="00613D53" w:rsidP="00BA436D">
            <w:pPr>
              <w:widowControl/>
              <w:jc w:val="center"/>
              <w:rPr>
                <w:rFonts w:ascii="宋体" w:hAnsi="宋体" w:cs="宋体"/>
                <w:kern w:val="0"/>
                <w:szCs w:val="21"/>
              </w:rPr>
            </w:pPr>
            <w:r w:rsidRPr="00BF0B18">
              <w:rPr>
                <w:rFonts w:ascii="宋体" w:hAnsi="宋体" w:cs="宋体"/>
                <w:kern w:val="0"/>
                <w:szCs w:val="21"/>
              </w:rPr>
              <w:t>28%</w:t>
            </w:r>
          </w:p>
        </w:tc>
        <w:tc>
          <w:tcPr>
            <w:tcW w:w="558" w:type="pct"/>
            <w:shd w:val="clear" w:color="auto" w:fill="auto"/>
            <w:vAlign w:val="center"/>
            <w:hideMark/>
          </w:tcPr>
          <w:p w:rsidR="00613D53" w:rsidRPr="00BF0B18" w:rsidRDefault="00613D53" w:rsidP="00BA436D">
            <w:pPr>
              <w:widowControl/>
              <w:jc w:val="center"/>
              <w:rPr>
                <w:rFonts w:ascii="宋体" w:hAnsi="宋体" w:cs="宋体"/>
                <w:kern w:val="0"/>
                <w:szCs w:val="21"/>
              </w:rPr>
            </w:pPr>
            <w:r w:rsidRPr="00BF0B18">
              <w:rPr>
                <w:rFonts w:ascii="宋体" w:hAnsi="宋体" w:cs="宋体"/>
                <w:kern w:val="0"/>
                <w:szCs w:val="21"/>
              </w:rPr>
              <w:t>28%</w:t>
            </w:r>
          </w:p>
        </w:tc>
        <w:tc>
          <w:tcPr>
            <w:tcW w:w="559" w:type="pct"/>
            <w:shd w:val="clear" w:color="auto" w:fill="auto"/>
            <w:vAlign w:val="center"/>
            <w:hideMark/>
          </w:tcPr>
          <w:p w:rsidR="00613D53" w:rsidRPr="00BF0B18" w:rsidRDefault="00613D53" w:rsidP="00BA436D">
            <w:pPr>
              <w:widowControl/>
              <w:jc w:val="center"/>
              <w:rPr>
                <w:rFonts w:ascii="宋体" w:hAnsi="宋体" w:cs="宋体"/>
                <w:kern w:val="0"/>
                <w:szCs w:val="21"/>
              </w:rPr>
            </w:pPr>
            <w:r w:rsidRPr="00BF0B18">
              <w:rPr>
                <w:rFonts w:ascii="宋体" w:hAnsi="宋体" w:cs="宋体"/>
                <w:kern w:val="0"/>
                <w:szCs w:val="21"/>
              </w:rPr>
              <w:t>22%</w:t>
            </w:r>
          </w:p>
        </w:tc>
        <w:tc>
          <w:tcPr>
            <w:tcW w:w="558" w:type="pct"/>
            <w:shd w:val="clear" w:color="auto" w:fill="auto"/>
            <w:vAlign w:val="center"/>
            <w:hideMark/>
          </w:tcPr>
          <w:p w:rsidR="00613D53" w:rsidRPr="00BF0B18" w:rsidRDefault="00613D53" w:rsidP="00BA436D">
            <w:pPr>
              <w:widowControl/>
              <w:jc w:val="center"/>
              <w:rPr>
                <w:rFonts w:ascii="宋体" w:hAnsi="宋体" w:cs="宋体"/>
                <w:kern w:val="0"/>
                <w:szCs w:val="21"/>
              </w:rPr>
            </w:pPr>
            <w:r w:rsidRPr="00BF0B18">
              <w:rPr>
                <w:rFonts w:ascii="宋体" w:hAnsi="宋体" w:cs="宋体"/>
                <w:kern w:val="0"/>
                <w:szCs w:val="21"/>
              </w:rPr>
              <w:t>22%</w:t>
            </w:r>
          </w:p>
        </w:tc>
        <w:tc>
          <w:tcPr>
            <w:tcW w:w="559" w:type="pct"/>
            <w:shd w:val="clear" w:color="auto" w:fill="auto"/>
            <w:vAlign w:val="center"/>
            <w:hideMark/>
          </w:tcPr>
          <w:p w:rsidR="00613D53" w:rsidRPr="00BF0B18" w:rsidRDefault="00613D53" w:rsidP="00BA436D">
            <w:pPr>
              <w:widowControl/>
              <w:jc w:val="center"/>
              <w:rPr>
                <w:rFonts w:ascii="宋体" w:hAnsi="宋体" w:cs="宋体"/>
                <w:kern w:val="0"/>
                <w:szCs w:val="21"/>
              </w:rPr>
            </w:pPr>
            <w:r w:rsidRPr="00BF0B18">
              <w:rPr>
                <w:rFonts w:ascii="宋体" w:hAnsi="宋体" w:cs="宋体" w:hint="eastAsia"/>
                <w:kern w:val="0"/>
                <w:szCs w:val="21"/>
              </w:rPr>
              <w:t xml:space="preserve">　</w:t>
            </w:r>
          </w:p>
        </w:tc>
        <w:tc>
          <w:tcPr>
            <w:tcW w:w="639" w:type="pct"/>
            <w:shd w:val="clear" w:color="auto" w:fill="auto"/>
            <w:vAlign w:val="center"/>
            <w:hideMark/>
          </w:tcPr>
          <w:p w:rsidR="00613D53" w:rsidRPr="00BF0B18" w:rsidRDefault="00613D53" w:rsidP="00BA436D">
            <w:pPr>
              <w:widowControl/>
              <w:jc w:val="center"/>
              <w:rPr>
                <w:rFonts w:ascii="宋体" w:hAnsi="宋体" w:cs="宋体"/>
                <w:kern w:val="0"/>
                <w:szCs w:val="21"/>
              </w:rPr>
            </w:pPr>
            <w:r w:rsidRPr="00BF0B18">
              <w:rPr>
                <w:rFonts w:ascii="宋体" w:hAnsi="宋体" w:cs="宋体" w:hint="eastAsia"/>
                <w:kern w:val="0"/>
                <w:szCs w:val="21"/>
              </w:rPr>
              <w:t>4</w:t>
            </w:r>
          </w:p>
        </w:tc>
        <w:tc>
          <w:tcPr>
            <w:tcW w:w="613" w:type="pct"/>
            <w:shd w:val="clear" w:color="auto" w:fill="auto"/>
            <w:vAlign w:val="center"/>
            <w:hideMark/>
          </w:tcPr>
          <w:p w:rsidR="00613D53" w:rsidRPr="00BF0B18" w:rsidRDefault="00613D53" w:rsidP="00BA436D">
            <w:pPr>
              <w:widowControl/>
              <w:jc w:val="center"/>
              <w:rPr>
                <w:rFonts w:ascii="宋体" w:hAnsi="宋体" w:cs="宋体"/>
                <w:kern w:val="0"/>
                <w:szCs w:val="21"/>
              </w:rPr>
            </w:pPr>
            <w:r w:rsidRPr="00BF0B18">
              <w:rPr>
                <w:rFonts w:ascii="宋体" w:hAnsi="宋体" w:cs="宋体"/>
                <w:kern w:val="0"/>
                <w:szCs w:val="21"/>
              </w:rPr>
              <w:t xml:space="preserve">4135 </w:t>
            </w:r>
          </w:p>
        </w:tc>
      </w:tr>
      <w:tr w:rsidR="00613D53" w:rsidRPr="00BF0B18" w:rsidTr="00BA436D">
        <w:trPr>
          <w:trHeight w:val="285"/>
        </w:trPr>
        <w:tc>
          <w:tcPr>
            <w:tcW w:w="1035" w:type="pct"/>
            <w:shd w:val="clear" w:color="auto" w:fill="auto"/>
            <w:vAlign w:val="center"/>
            <w:hideMark/>
          </w:tcPr>
          <w:p w:rsidR="00613D53" w:rsidRPr="00BF0B18" w:rsidRDefault="00613D53" w:rsidP="00BA436D">
            <w:pPr>
              <w:widowControl/>
              <w:jc w:val="center"/>
              <w:rPr>
                <w:rFonts w:ascii="宋体" w:hAnsi="宋体" w:cs="宋体"/>
                <w:kern w:val="0"/>
                <w:szCs w:val="21"/>
              </w:rPr>
            </w:pPr>
            <w:r w:rsidRPr="00BF0B18">
              <w:rPr>
                <w:rFonts w:ascii="宋体" w:hAnsi="宋体" w:cs="宋体" w:hint="eastAsia"/>
                <w:kern w:val="0"/>
                <w:szCs w:val="21"/>
              </w:rPr>
              <w:t>NO.10（安阳</w:t>
            </w:r>
            <w:r>
              <w:rPr>
                <w:rFonts w:ascii="宋体" w:hAnsi="宋体" w:cs="宋体" w:hint="eastAsia"/>
                <w:kern w:val="0"/>
                <w:szCs w:val="21"/>
              </w:rPr>
              <w:t>）</w:t>
            </w:r>
          </w:p>
        </w:tc>
        <w:tc>
          <w:tcPr>
            <w:tcW w:w="479" w:type="pct"/>
            <w:shd w:val="clear" w:color="auto" w:fill="auto"/>
            <w:vAlign w:val="center"/>
            <w:hideMark/>
          </w:tcPr>
          <w:p w:rsidR="00613D53" w:rsidRPr="00BF0B18" w:rsidRDefault="00613D53" w:rsidP="00BA436D">
            <w:pPr>
              <w:widowControl/>
              <w:jc w:val="center"/>
              <w:rPr>
                <w:rFonts w:ascii="宋体" w:hAnsi="宋体" w:cs="宋体"/>
                <w:kern w:val="0"/>
                <w:szCs w:val="21"/>
              </w:rPr>
            </w:pPr>
            <w:r w:rsidRPr="00BF0B18">
              <w:rPr>
                <w:rFonts w:ascii="宋体" w:hAnsi="宋体" w:cs="宋体"/>
                <w:kern w:val="0"/>
                <w:szCs w:val="21"/>
              </w:rPr>
              <w:t>37%</w:t>
            </w:r>
          </w:p>
        </w:tc>
        <w:tc>
          <w:tcPr>
            <w:tcW w:w="558" w:type="pct"/>
            <w:shd w:val="clear" w:color="auto" w:fill="auto"/>
            <w:vAlign w:val="center"/>
            <w:hideMark/>
          </w:tcPr>
          <w:p w:rsidR="00613D53" w:rsidRPr="00BF0B18" w:rsidRDefault="00613D53" w:rsidP="00BA436D">
            <w:pPr>
              <w:widowControl/>
              <w:jc w:val="center"/>
              <w:rPr>
                <w:rFonts w:ascii="宋体" w:hAnsi="宋体" w:cs="宋体"/>
                <w:kern w:val="0"/>
                <w:szCs w:val="21"/>
              </w:rPr>
            </w:pPr>
            <w:r w:rsidRPr="00BF0B18">
              <w:rPr>
                <w:rFonts w:ascii="宋体" w:hAnsi="宋体" w:cs="宋体"/>
                <w:kern w:val="0"/>
                <w:szCs w:val="21"/>
              </w:rPr>
              <w:t>33%</w:t>
            </w:r>
          </w:p>
        </w:tc>
        <w:tc>
          <w:tcPr>
            <w:tcW w:w="559" w:type="pct"/>
            <w:shd w:val="clear" w:color="auto" w:fill="auto"/>
            <w:vAlign w:val="center"/>
            <w:hideMark/>
          </w:tcPr>
          <w:p w:rsidR="00613D53" w:rsidRPr="00BF0B18" w:rsidRDefault="00613D53" w:rsidP="00BA436D">
            <w:pPr>
              <w:widowControl/>
              <w:jc w:val="center"/>
              <w:rPr>
                <w:rFonts w:ascii="宋体" w:hAnsi="宋体" w:cs="宋体"/>
                <w:kern w:val="0"/>
                <w:szCs w:val="21"/>
              </w:rPr>
            </w:pPr>
            <w:r w:rsidRPr="00BF0B18">
              <w:rPr>
                <w:rFonts w:ascii="宋体" w:hAnsi="宋体" w:cs="宋体"/>
                <w:kern w:val="0"/>
                <w:szCs w:val="21"/>
              </w:rPr>
              <w:t>30%</w:t>
            </w:r>
          </w:p>
        </w:tc>
        <w:tc>
          <w:tcPr>
            <w:tcW w:w="558" w:type="pct"/>
            <w:shd w:val="clear" w:color="auto" w:fill="auto"/>
            <w:vAlign w:val="center"/>
            <w:hideMark/>
          </w:tcPr>
          <w:p w:rsidR="00613D53" w:rsidRPr="00BF0B18" w:rsidRDefault="00613D53" w:rsidP="00BA436D">
            <w:pPr>
              <w:widowControl/>
              <w:jc w:val="center"/>
              <w:rPr>
                <w:rFonts w:ascii="宋体" w:hAnsi="宋体" w:cs="宋体"/>
                <w:kern w:val="0"/>
                <w:szCs w:val="21"/>
              </w:rPr>
            </w:pPr>
            <w:r w:rsidRPr="00BF0B18">
              <w:rPr>
                <w:rFonts w:ascii="宋体" w:hAnsi="宋体" w:cs="宋体"/>
                <w:kern w:val="0"/>
                <w:szCs w:val="21"/>
              </w:rPr>
              <w:t xml:space="preserve">　</w:t>
            </w:r>
          </w:p>
        </w:tc>
        <w:tc>
          <w:tcPr>
            <w:tcW w:w="559" w:type="pct"/>
            <w:shd w:val="clear" w:color="auto" w:fill="auto"/>
            <w:vAlign w:val="center"/>
            <w:hideMark/>
          </w:tcPr>
          <w:p w:rsidR="00613D53" w:rsidRPr="00BF0B18" w:rsidRDefault="00613D53" w:rsidP="00BA436D">
            <w:pPr>
              <w:widowControl/>
              <w:jc w:val="center"/>
              <w:rPr>
                <w:rFonts w:ascii="宋体" w:hAnsi="宋体" w:cs="宋体"/>
                <w:kern w:val="0"/>
                <w:szCs w:val="21"/>
              </w:rPr>
            </w:pPr>
            <w:r w:rsidRPr="00BF0B18">
              <w:rPr>
                <w:rFonts w:ascii="宋体" w:hAnsi="宋体" w:cs="宋体" w:hint="eastAsia"/>
                <w:kern w:val="0"/>
                <w:szCs w:val="21"/>
              </w:rPr>
              <w:t xml:space="preserve">　</w:t>
            </w:r>
          </w:p>
        </w:tc>
        <w:tc>
          <w:tcPr>
            <w:tcW w:w="639" w:type="pct"/>
            <w:shd w:val="clear" w:color="auto" w:fill="auto"/>
            <w:vAlign w:val="center"/>
            <w:hideMark/>
          </w:tcPr>
          <w:p w:rsidR="00613D53" w:rsidRPr="00BF0B18" w:rsidRDefault="00613D53" w:rsidP="00BA436D">
            <w:pPr>
              <w:widowControl/>
              <w:jc w:val="center"/>
              <w:rPr>
                <w:rFonts w:ascii="宋体" w:hAnsi="宋体" w:cs="宋体"/>
                <w:kern w:val="0"/>
                <w:szCs w:val="21"/>
              </w:rPr>
            </w:pPr>
            <w:r w:rsidRPr="00BF0B18">
              <w:rPr>
                <w:rFonts w:ascii="宋体" w:hAnsi="宋体" w:cs="宋体"/>
                <w:kern w:val="0"/>
                <w:szCs w:val="21"/>
              </w:rPr>
              <w:t>3</w:t>
            </w:r>
          </w:p>
        </w:tc>
        <w:tc>
          <w:tcPr>
            <w:tcW w:w="613" w:type="pct"/>
            <w:shd w:val="clear" w:color="auto" w:fill="auto"/>
            <w:vAlign w:val="center"/>
            <w:hideMark/>
          </w:tcPr>
          <w:p w:rsidR="00613D53" w:rsidRPr="00BF0B18" w:rsidRDefault="00613D53" w:rsidP="00BA436D">
            <w:pPr>
              <w:widowControl/>
              <w:jc w:val="center"/>
              <w:rPr>
                <w:rFonts w:ascii="宋体" w:hAnsi="宋体" w:cs="宋体"/>
                <w:kern w:val="0"/>
                <w:szCs w:val="21"/>
              </w:rPr>
            </w:pPr>
            <w:r w:rsidRPr="00BF0B18">
              <w:rPr>
                <w:rFonts w:ascii="宋体" w:hAnsi="宋体" w:cs="宋体"/>
                <w:kern w:val="0"/>
                <w:szCs w:val="21"/>
              </w:rPr>
              <w:t xml:space="preserve">4900 </w:t>
            </w:r>
          </w:p>
        </w:tc>
      </w:tr>
      <w:tr w:rsidR="00613D53" w:rsidRPr="00BF0B18" w:rsidTr="00BA436D">
        <w:trPr>
          <w:trHeight w:val="285"/>
        </w:trPr>
        <w:tc>
          <w:tcPr>
            <w:tcW w:w="1035" w:type="pct"/>
            <w:shd w:val="clear" w:color="auto" w:fill="auto"/>
            <w:vAlign w:val="center"/>
            <w:hideMark/>
          </w:tcPr>
          <w:p w:rsidR="00613D53" w:rsidRPr="00BF0B18" w:rsidRDefault="00613D53" w:rsidP="00BA436D">
            <w:pPr>
              <w:widowControl/>
              <w:jc w:val="center"/>
              <w:rPr>
                <w:rFonts w:ascii="宋体" w:hAnsi="宋体" w:cs="宋体"/>
                <w:kern w:val="0"/>
                <w:szCs w:val="21"/>
              </w:rPr>
            </w:pPr>
            <w:r w:rsidRPr="00BF0B18">
              <w:rPr>
                <w:rFonts w:ascii="宋体" w:hAnsi="宋体" w:cs="宋体" w:hint="eastAsia"/>
                <w:kern w:val="0"/>
                <w:szCs w:val="21"/>
              </w:rPr>
              <w:t>NO.11（开封</w:t>
            </w:r>
            <w:r>
              <w:rPr>
                <w:rFonts w:ascii="宋体" w:hAnsi="宋体" w:cs="宋体" w:hint="eastAsia"/>
                <w:kern w:val="0"/>
                <w:szCs w:val="21"/>
              </w:rPr>
              <w:t>）</w:t>
            </w:r>
          </w:p>
        </w:tc>
        <w:tc>
          <w:tcPr>
            <w:tcW w:w="479" w:type="pct"/>
            <w:shd w:val="clear" w:color="auto" w:fill="auto"/>
            <w:vAlign w:val="center"/>
            <w:hideMark/>
          </w:tcPr>
          <w:p w:rsidR="00613D53" w:rsidRPr="00BF0B18" w:rsidRDefault="00613D53" w:rsidP="00BA436D">
            <w:pPr>
              <w:widowControl/>
              <w:jc w:val="center"/>
              <w:rPr>
                <w:rFonts w:ascii="宋体" w:hAnsi="宋体" w:cs="宋体"/>
                <w:kern w:val="0"/>
                <w:szCs w:val="21"/>
              </w:rPr>
            </w:pPr>
            <w:r w:rsidRPr="00BF0B18">
              <w:rPr>
                <w:rFonts w:ascii="宋体" w:hAnsi="宋体" w:cs="宋体"/>
                <w:kern w:val="0"/>
                <w:szCs w:val="21"/>
              </w:rPr>
              <w:t>38%</w:t>
            </w:r>
          </w:p>
        </w:tc>
        <w:tc>
          <w:tcPr>
            <w:tcW w:w="558" w:type="pct"/>
            <w:shd w:val="clear" w:color="auto" w:fill="auto"/>
            <w:vAlign w:val="center"/>
            <w:hideMark/>
          </w:tcPr>
          <w:p w:rsidR="00613D53" w:rsidRPr="00BF0B18" w:rsidRDefault="00613D53" w:rsidP="00BA436D">
            <w:pPr>
              <w:widowControl/>
              <w:jc w:val="center"/>
              <w:rPr>
                <w:rFonts w:ascii="宋体" w:hAnsi="宋体" w:cs="宋体"/>
                <w:kern w:val="0"/>
                <w:szCs w:val="21"/>
              </w:rPr>
            </w:pPr>
            <w:r w:rsidRPr="00BF0B18">
              <w:rPr>
                <w:rFonts w:ascii="宋体" w:hAnsi="宋体" w:cs="宋体"/>
                <w:kern w:val="0"/>
                <w:szCs w:val="21"/>
              </w:rPr>
              <w:t>36%</w:t>
            </w:r>
          </w:p>
        </w:tc>
        <w:tc>
          <w:tcPr>
            <w:tcW w:w="559" w:type="pct"/>
            <w:shd w:val="clear" w:color="auto" w:fill="auto"/>
            <w:vAlign w:val="center"/>
            <w:hideMark/>
          </w:tcPr>
          <w:p w:rsidR="00613D53" w:rsidRPr="00BF0B18" w:rsidRDefault="00613D53" w:rsidP="00BA436D">
            <w:pPr>
              <w:widowControl/>
              <w:jc w:val="center"/>
              <w:rPr>
                <w:rFonts w:ascii="宋体" w:hAnsi="宋体" w:cs="宋体"/>
                <w:kern w:val="0"/>
                <w:szCs w:val="21"/>
              </w:rPr>
            </w:pPr>
            <w:r w:rsidRPr="00BF0B18">
              <w:rPr>
                <w:rFonts w:ascii="宋体" w:hAnsi="宋体" w:cs="宋体"/>
                <w:kern w:val="0"/>
                <w:szCs w:val="21"/>
              </w:rPr>
              <w:t>26%</w:t>
            </w:r>
          </w:p>
        </w:tc>
        <w:tc>
          <w:tcPr>
            <w:tcW w:w="558" w:type="pct"/>
            <w:shd w:val="clear" w:color="auto" w:fill="auto"/>
            <w:vAlign w:val="center"/>
            <w:hideMark/>
          </w:tcPr>
          <w:p w:rsidR="00613D53" w:rsidRPr="00BF0B18" w:rsidRDefault="00613D53" w:rsidP="00BA436D">
            <w:pPr>
              <w:widowControl/>
              <w:jc w:val="center"/>
              <w:rPr>
                <w:rFonts w:ascii="宋体" w:hAnsi="宋体" w:cs="宋体"/>
                <w:kern w:val="0"/>
                <w:szCs w:val="21"/>
              </w:rPr>
            </w:pPr>
            <w:r w:rsidRPr="00BF0B18">
              <w:rPr>
                <w:rFonts w:ascii="宋体" w:hAnsi="宋体" w:cs="宋体" w:hint="eastAsia"/>
                <w:kern w:val="0"/>
                <w:szCs w:val="21"/>
              </w:rPr>
              <w:t xml:space="preserve">　</w:t>
            </w:r>
          </w:p>
        </w:tc>
        <w:tc>
          <w:tcPr>
            <w:tcW w:w="559" w:type="pct"/>
            <w:shd w:val="clear" w:color="auto" w:fill="auto"/>
            <w:vAlign w:val="center"/>
            <w:hideMark/>
          </w:tcPr>
          <w:p w:rsidR="00613D53" w:rsidRPr="00BF0B18" w:rsidRDefault="00613D53" w:rsidP="00BA436D">
            <w:pPr>
              <w:widowControl/>
              <w:jc w:val="center"/>
              <w:rPr>
                <w:rFonts w:ascii="宋体" w:hAnsi="宋体" w:cs="宋体"/>
                <w:kern w:val="0"/>
                <w:szCs w:val="21"/>
              </w:rPr>
            </w:pPr>
            <w:r w:rsidRPr="00BF0B18">
              <w:rPr>
                <w:rFonts w:ascii="宋体" w:hAnsi="宋体" w:cs="宋体" w:hint="eastAsia"/>
                <w:kern w:val="0"/>
                <w:szCs w:val="21"/>
              </w:rPr>
              <w:t xml:space="preserve">　</w:t>
            </w:r>
          </w:p>
        </w:tc>
        <w:tc>
          <w:tcPr>
            <w:tcW w:w="639" w:type="pct"/>
            <w:shd w:val="clear" w:color="auto" w:fill="auto"/>
            <w:vAlign w:val="center"/>
            <w:hideMark/>
          </w:tcPr>
          <w:p w:rsidR="00613D53" w:rsidRPr="00BF0B18" w:rsidRDefault="00613D53" w:rsidP="00BA436D">
            <w:pPr>
              <w:widowControl/>
              <w:jc w:val="center"/>
              <w:rPr>
                <w:rFonts w:ascii="宋体" w:hAnsi="宋体" w:cs="宋体"/>
                <w:kern w:val="0"/>
                <w:szCs w:val="21"/>
              </w:rPr>
            </w:pPr>
            <w:r w:rsidRPr="00BF0B18">
              <w:rPr>
                <w:rFonts w:ascii="宋体" w:hAnsi="宋体" w:cs="宋体" w:hint="eastAsia"/>
                <w:kern w:val="0"/>
                <w:szCs w:val="21"/>
              </w:rPr>
              <w:t>3</w:t>
            </w:r>
          </w:p>
        </w:tc>
        <w:tc>
          <w:tcPr>
            <w:tcW w:w="613" w:type="pct"/>
            <w:shd w:val="clear" w:color="auto" w:fill="auto"/>
            <w:vAlign w:val="center"/>
            <w:hideMark/>
          </w:tcPr>
          <w:p w:rsidR="00613D53" w:rsidRPr="00BF0B18" w:rsidRDefault="00613D53" w:rsidP="00BA436D">
            <w:pPr>
              <w:widowControl/>
              <w:jc w:val="center"/>
              <w:rPr>
                <w:rFonts w:ascii="宋体" w:hAnsi="宋体" w:cs="宋体"/>
                <w:kern w:val="0"/>
                <w:szCs w:val="21"/>
              </w:rPr>
            </w:pPr>
            <w:r w:rsidRPr="00BF0B18">
              <w:rPr>
                <w:rFonts w:ascii="宋体" w:hAnsi="宋体" w:cs="宋体"/>
                <w:kern w:val="0"/>
                <w:szCs w:val="21"/>
              </w:rPr>
              <w:t xml:space="preserve">3855 </w:t>
            </w:r>
          </w:p>
        </w:tc>
      </w:tr>
      <w:tr w:rsidR="00613D53" w:rsidRPr="00BF0B18" w:rsidTr="00BA436D">
        <w:trPr>
          <w:trHeight w:val="285"/>
        </w:trPr>
        <w:tc>
          <w:tcPr>
            <w:tcW w:w="1035" w:type="pct"/>
            <w:shd w:val="clear" w:color="auto" w:fill="auto"/>
            <w:vAlign w:val="center"/>
            <w:hideMark/>
          </w:tcPr>
          <w:p w:rsidR="00613D53" w:rsidRPr="00BF0B18" w:rsidRDefault="00613D53" w:rsidP="00BA436D">
            <w:pPr>
              <w:widowControl/>
              <w:jc w:val="center"/>
              <w:rPr>
                <w:rFonts w:ascii="宋体" w:hAnsi="宋体" w:cs="宋体"/>
                <w:kern w:val="0"/>
                <w:szCs w:val="21"/>
              </w:rPr>
            </w:pPr>
            <w:r w:rsidRPr="00BF0B18">
              <w:rPr>
                <w:rFonts w:ascii="宋体" w:hAnsi="宋体" w:cs="宋体" w:hint="eastAsia"/>
                <w:kern w:val="0"/>
                <w:szCs w:val="21"/>
              </w:rPr>
              <w:t>NO.12（三门峡</w:t>
            </w:r>
            <w:r>
              <w:rPr>
                <w:rFonts w:ascii="宋体" w:hAnsi="宋体" w:cs="宋体" w:hint="eastAsia"/>
                <w:kern w:val="0"/>
                <w:szCs w:val="21"/>
              </w:rPr>
              <w:t>）</w:t>
            </w:r>
          </w:p>
        </w:tc>
        <w:tc>
          <w:tcPr>
            <w:tcW w:w="479" w:type="pct"/>
            <w:shd w:val="clear" w:color="auto" w:fill="auto"/>
            <w:vAlign w:val="center"/>
            <w:hideMark/>
          </w:tcPr>
          <w:p w:rsidR="00613D53" w:rsidRPr="00BF0B18" w:rsidRDefault="00613D53" w:rsidP="00BA436D">
            <w:pPr>
              <w:widowControl/>
              <w:jc w:val="center"/>
              <w:rPr>
                <w:rFonts w:ascii="宋体" w:hAnsi="宋体" w:cs="宋体"/>
                <w:kern w:val="0"/>
                <w:szCs w:val="21"/>
              </w:rPr>
            </w:pPr>
            <w:r w:rsidRPr="00BF0B18">
              <w:rPr>
                <w:rFonts w:ascii="宋体" w:hAnsi="宋体" w:cs="宋体"/>
                <w:kern w:val="0"/>
                <w:szCs w:val="21"/>
              </w:rPr>
              <w:t>50%</w:t>
            </w:r>
          </w:p>
        </w:tc>
        <w:tc>
          <w:tcPr>
            <w:tcW w:w="558" w:type="pct"/>
            <w:shd w:val="clear" w:color="auto" w:fill="auto"/>
            <w:vAlign w:val="center"/>
            <w:hideMark/>
          </w:tcPr>
          <w:p w:rsidR="00613D53" w:rsidRPr="00BF0B18" w:rsidRDefault="00613D53" w:rsidP="00BA436D">
            <w:pPr>
              <w:widowControl/>
              <w:jc w:val="center"/>
              <w:rPr>
                <w:rFonts w:ascii="宋体" w:hAnsi="宋体" w:cs="宋体"/>
                <w:kern w:val="0"/>
                <w:szCs w:val="21"/>
              </w:rPr>
            </w:pPr>
            <w:r w:rsidRPr="00BF0B18">
              <w:rPr>
                <w:rFonts w:ascii="宋体" w:hAnsi="宋体" w:cs="宋体"/>
                <w:kern w:val="0"/>
                <w:szCs w:val="21"/>
              </w:rPr>
              <w:t>30%</w:t>
            </w:r>
          </w:p>
        </w:tc>
        <w:tc>
          <w:tcPr>
            <w:tcW w:w="559" w:type="pct"/>
            <w:shd w:val="clear" w:color="auto" w:fill="auto"/>
            <w:vAlign w:val="center"/>
            <w:hideMark/>
          </w:tcPr>
          <w:p w:rsidR="00613D53" w:rsidRPr="00BF0B18" w:rsidRDefault="00613D53" w:rsidP="00BA436D">
            <w:pPr>
              <w:widowControl/>
              <w:jc w:val="center"/>
              <w:rPr>
                <w:rFonts w:ascii="宋体" w:hAnsi="宋体" w:cs="宋体"/>
                <w:kern w:val="0"/>
                <w:szCs w:val="21"/>
              </w:rPr>
            </w:pPr>
            <w:r w:rsidRPr="00BF0B18">
              <w:rPr>
                <w:rFonts w:ascii="宋体" w:hAnsi="宋体" w:cs="宋体"/>
                <w:kern w:val="0"/>
                <w:szCs w:val="21"/>
              </w:rPr>
              <w:t>20%</w:t>
            </w:r>
          </w:p>
        </w:tc>
        <w:tc>
          <w:tcPr>
            <w:tcW w:w="558" w:type="pct"/>
            <w:shd w:val="clear" w:color="auto" w:fill="auto"/>
            <w:vAlign w:val="center"/>
            <w:hideMark/>
          </w:tcPr>
          <w:p w:rsidR="00613D53" w:rsidRPr="00BF0B18" w:rsidRDefault="00613D53" w:rsidP="00BA436D">
            <w:pPr>
              <w:widowControl/>
              <w:jc w:val="center"/>
              <w:rPr>
                <w:rFonts w:ascii="宋体" w:hAnsi="宋体" w:cs="宋体"/>
                <w:kern w:val="0"/>
                <w:szCs w:val="21"/>
              </w:rPr>
            </w:pPr>
            <w:r w:rsidRPr="00BF0B18">
              <w:rPr>
                <w:rFonts w:ascii="宋体" w:hAnsi="宋体" w:cs="宋体" w:hint="eastAsia"/>
                <w:kern w:val="0"/>
                <w:szCs w:val="21"/>
              </w:rPr>
              <w:t xml:space="preserve">　</w:t>
            </w:r>
          </w:p>
        </w:tc>
        <w:tc>
          <w:tcPr>
            <w:tcW w:w="559" w:type="pct"/>
            <w:shd w:val="clear" w:color="auto" w:fill="auto"/>
            <w:vAlign w:val="center"/>
            <w:hideMark/>
          </w:tcPr>
          <w:p w:rsidR="00613D53" w:rsidRPr="00BF0B18" w:rsidRDefault="00613D53" w:rsidP="00BA436D">
            <w:pPr>
              <w:widowControl/>
              <w:jc w:val="center"/>
              <w:rPr>
                <w:rFonts w:ascii="宋体" w:hAnsi="宋体" w:cs="宋体"/>
                <w:kern w:val="0"/>
                <w:szCs w:val="21"/>
              </w:rPr>
            </w:pPr>
            <w:r w:rsidRPr="00BF0B18">
              <w:rPr>
                <w:rFonts w:ascii="宋体" w:hAnsi="宋体" w:cs="宋体" w:hint="eastAsia"/>
                <w:kern w:val="0"/>
                <w:szCs w:val="21"/>
              </w:rPr>
              <w:t xml:space="preserve">　</w:t>
            </w:r>
          </w:p>
        </w:tc>
        <w:tc>
          <w:tcPr>
            <w:tcW w:w="639" w:type="pct"/>
            <w:shd w:val="clear" w:color="auto" w:fill="auto"/>
            <w:vAlign w:val="center"/>
            <w:hideMark/>
          </w:tcPr>
          <w:p w:rsidR="00613D53" w:rsidRPr="00BF0B18" w:rsidRDefault="00613D53" w:rsidP="00BA436D">
            <w:pPr>
              <w:widowControl/>
              <w:jc w:val="center"/>
              <w:rPr>
                <w:rFonts w:ascii="宋体" w:hAnsi="宋体" w:cs="宋体"/>
                <w:kern w:val="0"/>
                <w:szCs w:val="21"/>
              </w:rPr>
            </w:pPr>
            <w:r w:rsidRPr="00BF0B18">
              <w:rPr>
                <w:rFonts w:ascii="宋体" w:hAnsi="宋体" w:cs="宋体" w:hint="eastAsia"/>
                <w:kern w:val="0"/>
                <w:szCs w:val="21"/>
              </w:rPr>
              <w:t>3</w:t>
            </w:r>
          </w:p>
        </w:tc>
        <w:tc>
          <w:tcPr>
            <w:tcW w:w="613" w:type="pct"/>
            <w:shd w:val="clear" w:color="auto" w:fill="auto"/>
            <w:vAlign w:val="center"/>
            <w:hideMark/>
          </w:tcPr>
          <w:p w:rsidR="00613D53" w:rsidRPr="00BF0B18" w:rsidRDefault="00613D53" w:rsidP="00BA436D">
            <w:pPr>
              <w:widowControl/>
              <w:jc w:val="center"/>
              <w:rPr>
                <w:rFonts w:ascii="宋体" w:hAnsi="宋体" w:cs="宋体"/>
                <w:kern w:val="0"/>
                <w:szCs w:val="21"/>
              </w:rPr>
            </w:pPr>
            <w:r w:rsidRPr="00BF0B18">
              <w:rPr>
                <w:rFonts w:ascii="宋体" w:hAnsi="宋体" w:cs="宋体"/>
                <w:kern w:val="0"/>
                <w:szCs w:val="21"/>
              </w:rPr>
              <w:t xml:space="preserve">3571 </w:t>
            </w:r>
          </w:p>
        </w:tc>
      </w:tr>
      <w:tr w:rsidR="00613D53" w:rsidRPr="00BF0B18" w:rsidTr="00BA436D">
        <w:trPr>
          <w:trHeight w:val="285"/>
        </w:trPr>
        <w:tc>
          <w:tcPr>
            <w:tcW w:w="1035" w:type="pct"/>
            <w:shd w:val="clear" w:color="auto" w:fill="auto"/>
            <w:vAlign w:val="center"/>
            <w:hideMark/>
          </w:tcPr>
          <w:p w:rsidR="00613D53" w:rsidRPr="00BF0B18" w:rsidRDefault="00613D53" w:rsidP="00BA436D">
            <w:pPr>
              <w:widowControl/>
              <w:jc w:val="center"/>
              <w:rPr>
                <w:rFonts w:ascii="宋体" w:hAnsi="宋体" w:cs="宋体"/>
                <w:kern w:val="0"/>
                <w:szCs w:val="21"/>
              </w:rPr>
            </w:pPr>
            <w:r w:rsidRPr="00BF0B18">
              <w:rPr>
                <w:rFonts w:ascii="宋体" w:hAnsi="宋体" w:cs="宋体" w:hint="eastAsia"/>
                <w:kern w:val="0"/>
                <w:szCs w:val="21"/>
              </w:rPr>
              <w:t>NO.13（濮阳</w:t>
            </w:r>
            <w:r>
              <w:rPr>
                <w:rFonts w:ascii="宋体" w:hAnsi="宋体" w:cs="宋体" w:hint="eastAsia"/>
                <w:kern w:val="0"/>
                <w:szCs w:val="21"/>
              </w:rPr>
              <w:t>）</w:t>
            </w:r>
          </w:p>
        </w:tc>
        <w:tc>
          <w:tcPr>
            <w:tcW w:w="479" w:type="pct"/>
            <w:shd w:val="clear" w:color="auto" w:fill="auto"/>
            <w:vAlign w:val="center"/>
            <w:hideMark/>
          </w:tcPr>
          <w:p w:rsidR="00613D53" w:rsidRPr="00BF0B18" w:rsidRDefault="00613D53" w:rsidP="00BA436D">
            <w:pPr>
              <w:widowControl/>
              <w:jc w:val="center"/>
              <w:rPr>
                <w:rFonts w:ascii="宋体" w:hAnsi="宋体" w:cs="宋体"/>
                <w:kern w:val="0"/>
                <w:szCs w:val="21"/>
              </w:rPr>
            </w:pPr>
            <w:r w:rsidRPr="00BF0B18">
              <w:rPr>
                <w:rFonts w:ascii="宋体" w:hAnsi="宋体" w:cs="宋体"/>
                <w:kern w:val="0"/>
                <w:szCs w:val="21"/>
              </w:rPr>
              <w:t>40%</w:t>
            </w:r>
          </w:p>
        </w:tc>
        <w:tc>
          <w:tcPr>
            <w:tcW w:w="558" w:type="pct"/>
            <w:shd w:val="clear" w:color="auto" w:fill="auto"/>
            <w:vAlign w:val="center"/>
            <w:hideMark/>
          </w:tcPr>
          <w:p w:rsidR="00613D53" w:rsidRPr="00BF0B18" w:rsidRDefault="00613D53" w:rsidP="00BA436D">
            <w:pPr>
              <w:widowControl/>
              <w:jc w:val="center"/>
              <w:rPr>
                <w:rFonts w:ascii="宋体" w:hAnsi="宋体" w:cs="宋体"/>
                <w:kern w:val="0"/>
                <w:szCs w:val="21"/>
              </w:rPr>
            </w:pPr>
            <w:r w:rsidRPr="00BF0B18">
              <w:rPr>
                <w:rFonts w:ascii="宋体" w:hAnsi="宋体" w:cs="宋体"/>
                <w:kern w:val="0"/>
                <w:szCs w:val="21"/>
              </w:rPr>
              <w:t>32%</w:t>
            </w:r>
          </w:p>
        </w:tc>
        <w:tc>
          <w:tcPr>
            <w:tcW w:w="559" w:type="pct"/>
            <w:shd w:val="clear" w:color="auto" w:fill="auto"/>
            <w:vAlign w:val="center"/>
            <w:hideMark/>
          </w:tcPr>
          <w:p w:rsidR="00613D53" w:rsidRPr="00BF0B18" w:rsidRDefault="00613D53" w:rsidP="00BA436D">
            <w:pPr>
              <w:widowControl/>
              <w:jc w:val="center"/>
              <w:rPr>
                <w:rFonts w:ascii="宋体" w:hAnsi="宋体" w:cs="宋体"/>
                <w:kern w:val="0"/>
                <w:szCs w:val="21"/>
              </w:rPr>
            </w:pPr>
            <w:r w:rsidRPr="00BF0B18">
              <w:rPr>
                <w:rFonts w:ascii="宋体" w:hAnsi="宋体" w:cs="宋体"/>
                <w:kern w:val="0"/>
                <w:szCs w:val="21"/>
              </w:rPr>
              <w:t>28%</w:t>
            </w:r>
          </w:p>
        </w:tc>
        <w:tc>
          <w:tcPr>
            <w:tcW w:w="558" w:type="pct"/>
            <w:shd w:val="clear" w:color="auto" w:fill="auto"/>
            <w:vAlign w:val="center"/>
            <w:hideMark/>
          </w:tcPr>
          <w:p w:rsidR="00613D53" w:rsidRPr="00BF0B18" w:rsidRDefault="00613D53" w:rsidP="00BA436D">
            <w:pPr>
              <w:widowControl/>
              <w:jc w:val="center"/>
              <w:rPr>
                <w:rFonts w:ascii="宋体" w:hAnsi="宋体" w:cs="宋体"/>
                <w:kern w:val="0"/>
                <w:szCs w:val="21"/>
              </w:rPr>
            </w:pPr>
            <w:r w:rsidRPr="00BF0B18">
              <w:rPr>
                <w:rFonts w:ascii="宋体" w:hAnsi="宋体" w:cs="宋体" w:hint="eastAsia"/>
                <w:kern w:val="0"/>
                <w:szCs w:val="21"/>
              </w:rPr>
              <w:t xml:space="preserve">　</w:t>
            </w:r>
          </w:p>
        </w:tc>
        <w:tc>
          <w:tcPr>
            <w:tcW w:w="559" w:type="pct"/>
            <w:shd w:val="clear" w:color="auto" w:fill="auto"/>
            <w:vAlign w:val="center"/>
            <w:hideMark/>
          </w:tcPr>
          <w:p w:rsidR="00613D53" w:rsidRPr="00BF0B18" w:rsidRDefault="00613D53" w:rsidP="00BA436D">
            <w:pPr>
              <w:widowControl/>
              <w:jc w:val="center"/>
              <w:rPr>
                <w:rFonts w:ascii="宋体" w:hAnsi="宋体" w:cs="宋体"/>
                <w:kern w:val="0"/>
                <w:szCs w:val="21"/>
              </w:rPr>
            </w:pPr>
            <w:r w:rsidRPr="00BF0B18">
              <w:rPr>
                <w:rFonts w:ascii="宋体" w:hAnsi="宋体" w:cs="宋体" w:hint="eastAsia"/>
                <w:kern w:val="0"/>
                <w:szCs w:val="21"/>
              </w:rPr>
              <w:t xml:space="preserve">　</w:t>
            </w:r>
          </w:p>
        </w:tc>
        <w:tc>
          <w:tcPr>
            <w:tcW w:w="639" w:type="pct"/>
            <w:shd w:val="clear" w:color="auto" w:fill="auto"/>
            <w:vAlign w:val="center"/>
            <w:hideMark/>
          </w:tcPr>
          <w:p w:rsidR="00613D53" w:rsidRPr="00BF0B18" w:rsidRDefault="00613D53" w:rsidP="00BA436D">
            <w:pPr>
              <w:widowControl/>
              <w:jc w:val="center"/>
              <w:rPr>
                <w:rFonts w:ascii="宋体" w:hAnsi="宋体" w:cs="宋体"/>
                <w:kern w:val="0"/>
                <w:szCs w:val="21"/>
              </w:rPr>
            </w:pPr>
            <w:r w:rsidRPr="00BF0B18">
              <w:rPr>
                <w:rFonts w:ascii="宋体" w:hAnsi="宋体" w:cs="宋体" w:hint="eastAsia"/>
                <w:kern w:val="0"/>
                <w:szCs w:val="21"/>
              </w:rPr>
              <w:t>3</w:t>
            </w:r>
          </w:p>
        </w:tc>
        <w:tc>
          <w:tcPr>
            <w:tcW w:w="613" w:type="pct"/>
            <w:shd w:val="clear" w:color="auto" w:fill="auto"/>
            <w:vAlign w:val="center"/>
            <w:hideMark/>
          </w:tcPr>
          <w:p w:rsidR="00613D53" w:rsidRPr="00BF0B18" w:rsidRDefault="00613D53" w:rsidP="00BA436D">
            <w:pPr>
              <w:widowControl/>
              <w:jc w:val="center"/>
              <w:rPr>
                <w:rFonts w:ascii="宋体" w:hAnsi="宋体" w:cs="宋体"/>
                <w:kern w:val="0"/>
                <w:szCs w:val="21"/>
              </w:rPr>
            </w:pPr>
            <w:r w:rsidRPr="00BF0B18">
              <w:rPr>
                <w:rFonts w:ascii="宋体" w:hAnsi="宋体" w:cs="宋体"/>
                <w:kern w:val="0"/>
                <w:szCs w:val="21"/>
              </w:rPr>
              <w:t xml:space="preserve">3527 </w:t>
            </w:r>
          </w:p>
        </w:tc>
      </w:tr>
      <w:tr w:rsidR="00613D53" w:rsidRPr="00BF0B18" w:rsidTr="00BA436D">
        <w:trPr>
          <w:trHeight w:val="285"/>
        </w:trPr>
        <w:tc>
          <w:tcPr>
            <w:tcW w:w="1035" w:type="pct"/>
            <w:shd w:val="clear" w:color="auto" w:fill="auto"/>
            <w:vAlign w:val="center"/>
            <w:hideMark/>
          </w:tcPr>
          <w:p w:rsidR="00613D53" w:rsidRPr="00BF0B18" w:rsidRDefault="00613D53" w:rsidP="00BA436D">
            <w:pPr>
              <w:widowControl/>
              <w:jc w:val="center"/>
              <w:rPr>
                <w:rFonts w:ascii="宋体" w:hAnsi="宋体" w:cs="宋体"/>
                <w:kern w:val="0"/>
                <w:szCs w:val="21"/>
              </w:rPr>
            </w:pPr>
            <w:r w:rsidRPr="00BF0B18">
              <w:rPr>
                <w:rFonts w:ascii="宋体" w:hAnsi="宋体" w:cs="宋体" w:hint="eastAsia"/>
                <w:kern w:val="0"/>
                <w:szCs w:val="21"/>
              </w:rPr>
              <w:t>NO.14（焦作</w:t>
            </w:r>
            <w:r>
              <w:rPr>
                <w:rFonts w:ascii="宋体" w:hAnsi="宋体" w:cs="宋体" w:hint="eastAsia"/>
                <w:kern w:val="0"/>
                <w:szCs w:val="21"/>
              </w:rPr>
              <w:t>）</w:t>
            </w:r>
          </w:p>
        </w:tc>
        <w:tc>
          <w:tcPr>
            <w:tcW w:w="479" w:type="pct"/>
            <w:shd w:val="clear" w:color="auto" w:fill="auto"/>
            <w:vAlign w:val="center"/>
            <w:hideMark/>
          </w:tcPr>
          <w:p w:rsidR="00613D53" w:rsidRPr="00BF0B18" w:rsidRDefault="00613D53" w:rsidP="00BA436D">
            <w:pPr>
              <w:widowControl/>
              <w:jc w:val="center"/>
              <w:rPr>
                <w:rFonts w:ascii="宋体" w:hAnsi="宋体" w:cs="宋体"/>
                <w:kern w:val="0"/>
                <w:szCs w:val="21"/>
              </w:rPr>
            </w:pPr>
            <w:r w:rsidRPr="00BF0B18">
              <w:rPr>
                <w:rFonts w:ascii="宋体" w:hAnsi="宋体" w:cs="宋体"/>
                <w:kern w:val="0"/>
                <w:szCs w:val="21"/>
              </w:rPr>
              <w:t>36%</w:t>
            </w:r>
          </w:p>
        </w:tc>
        <w:tc>
          <w:tcPr>
            <w:tcW w:w="558" w:type="pct"/>
            <w:shd w:val="clear" w:color="auto" w:fill="auto"/>
            <w:vAlign w:val="center"/>
            <w:hideMark/>
          </w:tcPr>
          <w:p w:rsidR="00613D53" w:rsidRPr="00BF0B18" w:rsidRDefault="00613D53" w:rsidP="00BA436D">
            <w:pPr>
              <w:widowControl/>
              <w:jc w:val="center"/>
              <w:rPr>
                <w:rFonts w:ascii="宋体" w:hAnsi="宋体" w:cs="宋体"/>
                <w:kern w:val="0"/>
                <w:szCs w:val="21"/>
              </w:rPr>
            </w:pPr>
            <w:r w:rsidRPr="00BF0B18">
              <w:rPr>
                <w:rFonts w:ascii="宋体" w:hAnsi="宋体" w:cs="宋体"/>
                <w:kern w:val="0"/>
                <w:szCs w:val="21"/>
              </w:rPr>
              <w:t>34%</w:t>
            </w:r>
          </w:p>
        </w:tc>
        <w:tc>
          <w:tcPr>
            <w:tcW w:w="559" w:type="pct"/>
            <w:shd w:val="clear" w:color="auto" w:fill="auto"/>
            <w:vAlign w:val="center"/>
            <w:hideMark/>
          </w:tcPr>
          <w:p w:rsidR="00613D53" w:rsidRPr="00BF0B18" w:rsidRDefault="00613D53" w:rsidP="00BA436D">
            <w:pPr>
              <w:widowControl/>
              <w:jc w:val="center"/>
              <w:rPr>
                <w:rFonts w:ascii="宋体" w:hAnsi="宋体" w:cs="宋体"/>
                <w:kern w:val="0"/>
                <w:szCs w:val="21"/>
              </w:rPr>
            </w:pPr>
            <w:r w:rsidRPr="00BF0B18">
              <w:rPr>
                <w:rFonts w:ascii="宋体" w:hAnsi="宋体" w:cs="宋体"/>
                <w:kern w:val="0"/>
                <w:szCs w:val="21"/>
              </w:rPr>
              <w:t>30%</w:t>
            </w:r>
          </w:p>
        </w:tc>
        <w:tc>
          <w:tcPr>
            <w:tcW w:w="558" w:type="pct"/>
            <w:shd w:val="clear" w:color="auto" w:fill="auto"/>
            <w:vAlign w:val="center"/>
            <w:hideMark/>
          </w:tcPr>
          <w:p w:rsidR="00613D53" w:rsidRPr="00BF0B18" w:rsidRDefault="00613D53" w:rsidP="00BA436D">
            <w:pPr>
              <w:widowControl/>
              <w:jc w:val="center"/>
              <w:rPr>
                <w:rFonts w:ascii="宋体" w:hAnsi="宋体" w:cs="宋体"/>
                <w:kern w:val="0"/>
                <w:szCs w:val="21"/>
              </w:rPr>
            </w:pPr>
            <w:r w:rsidRPr="00BF0B18">
              <w:rPr>
                <w:rFonts w:ascii="宋体" w:hAnsi="宋体" w:cs="宋体" w:hint="eastAsia"/>
                <w:kern w:val="0"/>
                <w:szCs w:val="21"/>
              </w:rPr>
              <w:t xml:space="preserve">　</w:t>
            </w:r>
          </w:p>
        </w:tc>
        <w:tc>
          <w:tcPr>
            <w:tcW w:w="559" w:type="pct"/>
            <w:shd w:val="clear" w:color="auto" w:fill="auto"/>
            <w:vAlign w:val="center"/>
            <w:hideMark/>
          </w:tcPr>
          <w:p w:rsidR="00613D53" w:rsidRPr="00BF0B18" w:rsidRDefault="00613D53" w:rsidP="00BA436D">
            <w:pPr>
              <w:widowControl/>
              <w:jc w:val="center"/>
              <w:rPr>
                <w:rFonts w:ascii="宋体" w:hAnsi="宋体" w:cs="宋体"/>
                <w:kern w:val="0"/>
                <w:szCs w:val="21"/>
              </w:rPr>
            </w:pPr>
            <w:r w:rsidRPr="00BF0B18">
              <w:rPr>
                <w:rFonts w:ascii="宋体" w:hAnsi="宋体" w:cs="宋体" w:hint="eastAsia"/>
                <w:kern w:val="0"/>
                <w:szCs w:val="21"/>
              </w:rPr>
              <w:t xml:space="preserve">　</w:t>
            </w:r>
          </w:p>
        </w:tc>
        <w:tc>
          <w:tcPr>
            <w:tcW w:w="639" w:type="pct"/>
            <w:shd w:val="clear" w:color="auto" w:fill="auto"/>
            <w:vAlign w:val="center"/>
            <w:hideMark/>
          </w:tcPr>
          <w:p w:rsidR="00613D53" w:rsidRPr="00BF0B18" w:rsidRDefault="00613D53" w:rsidP="00BA436D">
            <w:pPr>
              <w:widowControl/>
              <w:jc w:val="center"/>
              <w:rPr>
                <w:rFonts w:ascii="宋体" w:hAnsi="宋体" w:cs="宋体"/>
                <w:kern w:val="0"/>
                <w:szCs w:val="21"/>
              </w:rPr>
            </w:pPr>
            <w:r w:rsidRPr="00BF0B18">
              <w:rPr>
                <w:rFonts w:ascii="宋体" w:hAnsi="宋体" w:cs="宋体" w:hint="eastAsia"/>
                <w:kern w:val="0"/>
                <w:szCs w:val="21"/>
              </w:rPr>
              <w:t>3</w:t>
            </w:r>
          </w:p>
        </w:tc>
        <w:tc>
          <w:tcPr>
            <w:tcW w:w="613" w:type="pct"/>
            <w:shd w:val="clear" w:color="auto" w:fill="auto"/>
            <w:vAlign w:val="center"/>
            <w:hideMark/>
          </w:tcPr>
          <w:p w:rsidR="00613D53" w:rsidRPr="00BF0B18" w:rsidRDefault="00613D53" w:rsidP="00BA436D">
            <w:pPr>
              <w:widowControl/>
              <w:jc w:val="center"/>
              <w:rPr>
                <w:rFonts w:ascii="宋体" w:hAnsi="宋体" w:cs="宋体"/>
                <w:kern w:val="0"/>
                <w:szCs w:val="21"/>
              </w:rPr>
            </w:pPr>
            <w:r w:rsidRPr="00BF0B18">
              <w:rPr>
                <w:rFonts w:ascii="宋体" w:hAnsi="宋体" w:cs="宋体"/>
                <w:kern w:val="0"/>
                <w:szCs w:val="21"/>
              </w:rPr>
              <w:t xml:space="preserve">3459 </w:t>
            </w:r>
          </w:p>
        </w:tc>
      </w:tr>
      <w:tr w:rsidR="00613D53" w:rsidRPr="00BF0B18" w:rsidTr="00BA436D">
        <w:trPr>
          <w:trHeight w:val="285"/>
        </w:trPr>
        <w:tc>
          <w:tcPr>
            <w:tcW w:w="1035" w:type="pct"/>
            <w:shd w:val="clear" w:color="auto" w:fill="auto"/>
            <w:vAlign w:val="center"/>
            <w:hideMark/>
          </w:tcPr>
          <w:p w:rsidR="00613D53" w:rsidRPr="00BF0B18" w:rsidRDefault="00613D53" w:rsidP="00BA436D">
            <w:pPr>
              <w:widowControl/>
              <w:jc w:val="center"/>
              <w:rPr>
                <w:rFonts w:ascii="宋体" w:hAnsi="宋体" w:cs="宋体"/>
                <w:kern w:val="0"/>
                <w:szCs w:val="21"/>
              </w:rPr>
            </w:pPr>
            <w:r w:rsidRPr="00BF0B18">
              <w:rPr>
                <w:rFonts w:ascii="宋体" w:hAnsi="宋体" w:cs="宋体" w:hint="eastAsia"/>
                <w:kern w:val="0"/>
                <w:szCs w:val="21"/>
              </w:rPr>
              <w:t>NO.15（许昌</w:t>
            </w:r>
            <w:r>
              <w:rPr>
                <w:rFonts w:ascii="宋体" w:hAnsi="宋体" w:cs="宋体" w:hint="eastAsia"/>
                <w:kern w:val="0"/>
                <w:szCs w:val="21"/>
              </w:rPr>
              <w:t>）</w:t>
            </w:r>
          </w:p>
        </w:tc>
        <w:tc>
          <w:tcPr>
            <w:tcW w:w="479" w:type="pct"/>
            <w:shd w:val="clear" w:color="auto" w:fill="auto"/>
            <w:vAlign w:val="center"/>
            <w:hideMark/>
          </w:tcPr>
          <w:p w:rsidR="00613D53" w:rsidRPr="00BF0B18" w:rsidRDefault="00613D53" w:rsidP="00BA436D">
            <w:pPr>
              <w:widowControl/>
              <w:jc w:val="center"/>
              <w:rPr>
                <w:rFonts w:ascii="宋体" w:hAnsi="宋体" w:cs="宋体"/>
                <w:kern w:val="0"/>
                <w:szCs w:val="21"/>
              </w:rPr>
            </w:pPr>
            <w:r w:rsidRPr="00BF0B18">
              <w:rPr>
                <w:rFonts w:ascii="宋体" w:hAnsi="宋体" w:cs="宋体"/>
                <w:kern w:val="0"/>
                <w:szCs w:val="21"/>
              </w:rPr>
              <w:t>37%</w:t>
            </w:r>
          </w:p>
        </w:tc>
        <w:tc>
          <w:tcPr>
            <w:tcW w:w="558" w:type="pct"/>
            <w:shd w:val="clear" w:color="auto" w:fill="auto"/>
            <w:vAlign w:val="center"/>
            <w:hideMark/>
          </w:tcPr>
          <w:p w:rsidR="00613D53" w:rsidRPr="00BF0B18" w:rsidRDefault="00613D53" w:rsidP="00BA436D">
            <w:pPr>
              <w:widowControl/>
              <w:jc w:val="center"/>
              <w:rPr>
                <w:rFonts w:ascii="宋体" w:hAnsi="宋体" w:cs="宋体"/>
                <w:kern w:val="0"/>
                <w:szCs w:val="21"/>
              </w:rPr>
            </w:pPr>
            <w:r w:rsidRPr="00BF0B18">
              <w:rPr>
                <w:rFonts w:ascii="宋体" w:hAnsi="宋体" w:cs="宋体"/>
                <w:kern w:val="0"/>
                <w:szCs w:val="21"/>
              </w:rPr>
              <w:t>34%</w:t>
            </w:r>
          </w:p>
        </w:tc>
        <w:tc>
          <w:tcPr>
            <w:tcW w:w="559" w:type="pct"/>
            <w:shd w:val="clear" w:color="auto" w:fill="auto"/>
            <w:vAlign w:val="center"/>
            <w:hideMark/>
          </w:tcPr>
          <w:p w:rsidR="00613D53" w:rsidRPr="00BF0B18" w:rsidRDefault="00613D53" w:rsidP="00BA436D">
            <w:pPr>
              <w:widowControl/>
              <w:jc w:val="center"/>
              <w:rPr>
                <w:rFonts w:ascii="宋体" w:hAnsi="宋体" w:cs="宋体"/>
                <w:kern w:val="0"/>
                <w:szCs w:val="21"/>
              </w:rPr>
            </w:pPr>
            <w:r w:rsidRPr="00BF0B18">
              <w:rPr>
                <w:rFonts w:ascii="宋体" w:hAnsi="宋体" w:cs="宋体"/>
                <w:kern w:val="0"/>
                <w:szCs w:val="21"/>
              </w:rPr>
              <w:t>29%</w:t>
            </w:r>
          </w:p>
        </w:tc>
        <w:tc>
          <w:tcPr>
            <w:tcW w:w="558" w:type="pct"/>
            <w:shd w:val="clear" w:color="auto" w:fill="auto"/>
            <w:vAlign w:val="center"/>
            <w:hideMark/>
          </w:tcPr>
          <w:p w:rsidR="00613D53" w:rsidRPr="00BF0B18" w:rsidRDefault="00613D53" w:rsidP="00BA436D">
            <w:pPr>
              <w:widowControl/>
              <w:jc w:val="center"/>
              <w:rPr>
                <w:rFonts w:ascii="宋体" w:hAnsi="宋体" w:cs="宋体"/>
                <w:kern w:val="0"/>
                <w:szCs w:val="21"/>
              </w:rPr>
            </w:pPr>
            <w:r w:rsidRPr="00BF0B18">
              <w:rPr>
                <w:rFonts w:ascii="宋体" w:hAnsi="宋体" w:cs="宋体" w:hint="eastAsia"/>
                <w:kern w:val="0"/>
                <w:szCs w:val="21"/>
              </w:rPr>
              <w:t xml:space="preserve">　</w:t>
            </w:r>
          </w:p>
        </w:tc>
        <w:tc>
          <w:tcPr>
            <w:tcW w:w="559" w:type="pct"/>
            <w:shd w:val="clear" w:color="auto" w:fill="auto"/>
            <w:vAlign w:val="center"/>
            <w:hideMark/>
          </w:tcPr>
          <w:p w:rsidR="00613D53" w:rsidRPr="00BF0B18" w:rsidRDefault="00613D53" w:rsidP="00BA436D">
            <w:pPr>
              <w:widowControl/>
              <w:jc w:val="center"/>
              <w:rPr>
                <w:rFonts w:ascii="宋体" w:hAnsi="宋体" w:cs="宋体"/>
                <w:kern w:val="0"/>
                <w:szCs w:val="21"/>
              </w:rPr>
            </w:pPr>
            <w:r w:rsidRPr="00BF0B18">
              <w:rPr>
                <w:rFonts w:ascii="宋体" w:hAnsi="宋体" w:cs="宋体" w:hint="eastAsia"/>
                <w:kern w:val="0"/>
                <w:szCs w:val="21"/>
              </w:rPr>
              <w:t xml:space="preserve">　</w:t>
            </w:r>
          </w:p>
        </w:tc>
        <w:tc>
          <w:tcPr>
            <w:tcW w:w="639" w:type="pct"/>
            <w:shd w:val="clear" w:color="auto" w:fill="auto"/>
            <w:vAlign w:val="center"/>
            <w:hideMark/>
          </w:tcPr>
          <w:p w:rsidR="00613D53" w:rsidRPr="00BF0B18" w:rsidRDefault="00613D53" w:rsidP="00BA436D">
            <w:pPr>
              <w:widowControl/>
              <w:jc w:val="center"/>
              <w:rPr>
                <w:rFonts w:ascii="宋体" w:hAnsi="宋体" w:cs="宋体"/>
                <w:kern w:val="0"/>
                <w:szCs w:val="21"/>
              </w:rPr>
            </w:pPr>
            <w:r w:rsidRPr="00BF0B18">
              <w:rPr>
                <w:rFonts w:ascii="宋体" w:hAnsi="宋体" w:cs="宋体" w:hint="eastAsia"/>
                <w:kern w:val="0"/>
                <w:szCs w:val="21"/>
              </w:rPr>
              <w:t>3</w:t>
            </w:r>
          </w:p>
        </w:tc>
        <w:tc>
          <w:tcPr>
            <w:tcW w:w="613" w:type="pct"/>
            <w:shd w:val="clear" w:color="auto" w:fill="auto"/>
            <w:vAlign w:val="center"/>
            <w:hideMark/>
          </w:tcPr>
          <w:p w:rsidR="00613D53" w:rsidRPr="00BF0B18" w:rsidRDefault="00613D53" w:rsidP="00BA436D">
            <w:pPr>
              <w:widowControl/>
              <w:jc w:val="center"/>
              <w:rPr>
                <w:rFonts w:ascii="宋体" w:hAnsi="宋体" w:cs="宋体"/>
                <w:kern w:val="0"/>
                <w:szCs w:val="21"/>
              </w:rPr>
            </w:pPr>
            <w:r w:rsidRPr="00BF0B18">
              <w:rPr>
                <w:rFonts w:ascii="宋体" w:hAnsi="宋体" w:cs="宋体"/>
                <w:kern w:val="0"/>
                <w:szCs w:val="21"/>
              </w:rPr>
              <w:t xml:space="preserve">3415 </w:t>
            </w:r>
          </w:p>
        </w:tc>
      </w:tr>
      <w:tr w:rsidR="00613D53" w:rsidRPr="00BF0B18" w:rsidTr="00BA436D">
        <w:trPr>
          <w:trHeight w:val="285"/>
        </w:trPr>
        <w:tc>
          <w:tcPr>
            <w:tcW w:w="1035" w:type="pct"/>
            <w:shd w:val="clear" w:color="auto" w:fill="auto"/>
            <w:vAlign w:val="center"/>
            <w:hideMark/>
          </w:tcPr>
          <w:p w:rsidR="00613D53" w:rsidRPr="00BF0B18" w:rsidRDefault="00613D53" w:rsidP="00BA436D">
            <w:pPr>
              <w:widowControl/>
              <w:jc w:val="center"/>
              <w:rPr>
                <w:rFonts w:ascii="宋体" w:hAnsi="宋体" w:cs="宋体"/>
                <w:kern w:val="0"/>
                <w:szCs w:val="21"/>
              </w:rPr>
            </w:pPr>
            <w:r w:rsidRPr="00BF0B18">
              <w:rPr>
                <w:rFonts w:ascii="宋体" w:hAnsi="宋体" w:cs="宋体" w:hint="eastAsia"/>
                <w:kern w:val="0"/>
                <w:szCs w:val="21"/>
              </w:rPr>
              <w:t>NO.16（漯河</w:t>
            </w:r>
            <w:r>
              <w:rPr>
                <w:rFonts w:ascii="宋体" w:hAnsi="宋体" w:cs="宋体" w:hint="eastAsia"/>
                <w:kern w:val="0"/>
                <w:szCs w:val="21"/>
              </w:rPr>
              <w:t>）</w:t>
            </w:r>
          </w:p>
        </w:tc>
        <w:tc>
          <w:tcPr>
            <w:tcW w:w="479" w:type="pct"/>
            <w:shd w:val="clear" w:color="auto" w:fill="auto"/>
            <w:vAlign w:val="center"/>
            <w:hideMark/>
          </w:tcPr>
          <w:p w:rsidR="00613D53" w:rsidRPr="00BF0B18" w:rsidRDefault="00613D53" w:rsidP="00BA436D">
            <w:pPr>
              <w:widowControl/>
              <w:jc w:val="center"/>
              <w:rPr>
                <w:rFonts w:ascii="宋体" w:hAnsi="宋体" w:cs="宋体"/>
                <w:kern w:val="0"/>
                <w:szCs w:val="21"/>
              </w:rPr>
            </w:pPr>
            <w:r w:rsidRPr="00BF0B18">
              <w:rPr>
                <w:rFonts w:ascii="宋体" w:hAnsi="宋体" w:cs="宋体"/>
                <w:kern w:val="0"/>
                <w:szCs w:val="21"/>
              </w:rPr>
              <w:t>40%</w:t>
            </w:r>
          </w:p>
        </w:tc>
        <w:tc>
          <w:tcPr>
            <w:tcW w:w="558" w:type="pct"/>
            <w:shd w:val="clear" w:color="auto" w:fill="auto"/>
            <w:vAlign w:val="center"/>
            <w:hideMark/>
          </w:tcPr>
          <w:p w:rsidR="00613D53" w:rsidRPr="00BF0B18" w:rsidRDefault="00613D53" w:rsidP="00BA436D">
            <w:pPr>
              <w:widowControl/>
              <w:jc w:val="center"/>
              <w:rPr>
                <w:rFonts w:ascii="宋体" w:hAnsi="宋体" w:cs="宋体"/>
                <w:kern w:val="0"/>
                <w:szCs w:val="21"/>
              </w:rPr>
            </w:pPr>
            <w:r w:rsidRPr="00BF0B18">
              <w:rPr>
                <w:rFonts w:ascii="宋体" w:hAnsi="宋体" w:cs="宋体"/>
                <w:kern w:val="0"/>
                <w:szCs w:val="21"/>
              </w:rPr>
              <w:t>30%</w:t>
            </w:r>
          </w:p>
        </w:tc>
        <w:tc>
          <w:tcPr>
            <w:tcW w:w="559" w:type="pct"/>
            <w:shd w:val="clear" w:color="auto" w:fill="auto"/>
            <w:vAlign w:val="center"/>
            <w:hideMark/>
          </w:tcPr>
          <w:p w:rsidR="00613D53" w:rsidRPr="00BF0B18" w:rsidRDefault="00613D53" w:rsidP="00BA436D">
            <w:pPr>
              <w:widowControl/>
              <w:jc w:val="center"/>
              <w:rPr>
                <w:rFonts w:ascii="宋体" w:hAnsi="宋体" w:cs="宋体"/>
                <w:kern w:val="0"/>
                <w:szCs w:val="21"/>
              </w:rPr>
            </w:pPr>
            <w:r w:rsidRPr="00BF0B18">
              <w:rPr>
                <w:rFonts w:ascii="宋体" w:hAnsi="宋体" w:cs="宋体"/>
                <w:kern w:val="0"/>
                <w:szCs w:val="21"/>
              </w:rPr>
              <w:t>30%</w:t>
            </w:r>
          </w:p>
        </w:tc>
        <w:tc>
          <w:tcPr>
            <w:tcW w:w="558" w:type="pct"/>
            <w:shd w:val="clear" w:color="auto" w:fill="auto"/>
            <w:vAlign w:val="center"/>
            <w:hideMark/>
          </w:tcPr>
          <w:p w:rsidR="00613D53" w:rsidRPr="00BF0B18" w:rsidRDefault="00613D53" w:rsidP="00BA436D">
            <w:pPr>
              <w:widowControl/>
              <w:jc w:val="center"/>
              <w:rPr>
                <w:rFonts w:ascii="宋体" w:hAnsi="宋体" w:cs="宋体"/>
                <w:kern w:val="0"/>
                <w:szCs w:val="21"/>
              </w:rPr>
            </w:pPr>
            <w:r w:rsidRPr="00BF0B18">
              <w:rPr>
                <w:rFonts w:ascii="宋体" w:hAnsi="宋体" w:cs="宋体" w:hint="eastAsia"/>
                <w:kern w:val="0"/>
                <w:szCs w:val="21"/>
              </w:rPr>
              <w:t xml:space="preserve">　</w:t>
            </w:r>
          </w:p>
        </w:tc>
        <w:tc>
          <w:tcPr>
            <w:tcW w:w="559" w:type="pct"/>
            <w:shd w:val="clear" w:color="auto" w:fill="auto"/>
            <w:vAlign w:val="center"/>
            <w:hideMark/>
          </w:tcPr>
          <w:p w:rsidR="00613D53" w:rsidRPr="00BF0B18" w:rsidRDefault="00613D53" w:rsidP="00BA436D">
            <w:pPr>
              <w:widowControl/>
              <w:jc w:val="center"/>
              <w:rPr>
                <w:rFonts w:ascii="宋体" w:hAnsi="宋体" w:cs="宋体"/>
                <w:kern w:val="0"/>
                <w:szCs w:val="21"/>
              </w:rPr>
            </w:pPr>
            <w:r w:rsidRPr="00BF0B18">
              <w:rPr>
                <w:rFonts w:ascii="宋体" w:hAnsi="宋体" w:cs="宋体" w:hint="eastAsia"/>
                <w:kern w:val="0"/>
                <w:szCs w:val="21"/>
              </w:rPr>
              <w:t xml:space="preserve">　</w:t>
            </w:r>
          </w:p>
        </w:tc>
        <w:tc>
          <w:tcPr>
            <w:tcW w:w="639" w:type="pct"/>
            <w:shd w:val="clear" w:color="auto" w:fill="auto"/>
            <w:vAlign w:val="center"/>
            <w:hideMark/>
          </w:tcPr>
          <w:p w:rsidR="00613D53" w:rsidRPr="00BF0B18" w:rsidRDefault="00613D53" w:rsidP="00BA436D">
            <w:pPr>
              <w:widowControl/>
              <w:jc w:val="center"/>
              <w:rPr>
                <w:rFonts w:ascii="宋体" w:hAnsi="宋体" w:cs="宋体"/>
                <w:kern w:val="0"/>
                <w:szCs w:val="21"/>
              </w:rPr>
            </w:pPr>
            <w:r w:rsidRPr="00BF0B18">
              <w:rPr>
                <w:rFonts w:ascii="宋体" w:hAnsi="宋体" w:cs="宋体" w:hint="eastAsia"/>
                <w:kern w:val="0"/>
                <w:szCs w:val="21"/>
              </w:rPr>
              <w:t>3</w:t>
            </w:r>
          </w:p>
        </w:tc>
        <w:tc>
          <w:tcPr>
            <w:tcW w:w="613" w:type="pct"/>
            <w:shd w:val="clear" w:color="auto" w:fill="auto"/>
            <w:vAlign w:val="center"/>
            <w:hideMark/>
          </w:tcPr>
          <w:p w:rsidR="00613D53" w:rsidRPr="00BF0B18" w:rsidRDefault="00613D53" w:rsidP="00BA436D">
            <w:pPr>
              <w:widowControl/>
              <w:jc w:val="center"/>
              <w:rPr>
                <w:rFonts w:ascii="宋体" w:hAnsi="宋体" w:cs="宋体"/>
                <w:kern w:val="0"/>
                <w:szCs w:val="21"/>
              </w:rPr>
            </w:pPr>
            <w:r w:rsidRPr="00BF0B18">
              <w:rPr>
                <w:rFonts w:ascii="宋体" w:hAnsi="宋体" w:cs="宋体"/>
                <w:kern w:val="0"/>
                <w:szCs w:val="21"/>
              </w:rPr>
              <w:t xml:space="preserve">1839 </w:t>
            </w:r>
          </w:p>
        </w:tc>
      </w:tr>
      <w:tr w:rsidR="00613D53" w:rsidRPr="00BF0B18" w:rsidTr="00BA436D">
        <w:trPr>
          <w:trHeight w:val="285"/>
        </w:trPr>
        <w:tc>
          <w:tcPr>
            <w:tcW w:w="1035" w:type="pct"/>
            <w:shd w:val="clear" w:color="auto" w:fill="auto"/>
            <w:vAlign w:val="center"/>
            <w:hideMark/>
          </w:tcPr>
          <w:p w:rsidR="00613D53" w:rsidRPr="00BF0B18" w:rsidRDefault="00613D53" w:rsidP="00BA436D">
            <w:pPr>
              <w:widowControl/>
              <w:jc w:val="center"/>
              <w:rPr>
                <w:rFonts w:ascii="宋体" w:hAnsi="宋体" w:cs="宋体"/>
                <w:kern w:val="0"/>
                <w:szCs w:val="21"/>
              </w:rPr>
            </w:pPr>
            <w:r w:rsidRPr="00BF0B18">
              <w:rPr>
                <w:rFonts w:ascii="宋体" w:hAnsi="宋体" w:cs="宋体" w:hint="eastAsia"/>
                <w:kern w:val="0"/>
                <w:szCs w:val="21"/>
              </w:rPr>
              <w:t>NO.17（鹤壁</w:t>
            </w:r>
            <w:r>
              <w:rPr>
                <w:rFonts w:ascii="宋体" w:hAnsi="宋体" w:cs="宋体" w:hint="eastAsia"/>
                <w:kern w:val="0"/>
                <w:szCs w:val="21"/>
              </w:rPr>
              <w:t>）</w:t>
            </w:r>
          </w:p>
        </w:tc>
        <w:tc>
          <w:tcPr>
            <w:tcW w:w="479" w:type="pct"/>
            <w:shd w:val="clear" w:color="auto" w:fill="auto"/>
            <w:vAlign w:val="center"/>
            <w:hideMark/>
          </w:tcPr>
          <w:p w:rsidR="00613D53" w:rsidRPr="00BF0B18" w:rsidRDefault="00613D53" w:rsidP="00BA436D">
            <w:pPr>
              <w:widowControl/>
              <w:jc w:val="center"/>
              <w:rPr>
                <w:rFonts w:ascii="宋体" w:hAnsi="宋体" w:cs="宋体"/>
                <w:kern w:val="0"/>
                <w:szCs w:val="21"/>
              </w:rPr>
            </w:pPr>
            <w:r w:rsidRPr="00BF0B18">
              <w:rPr>
                <w:rFonts w:ascii="宋体" w:hAnsi="宋体" w:cs="宋体"/>
                <w:kern w:val="0"/>
                <w:szCs w:val="21"/>
              </w:rPr>
              <w:t>54%</w:t>
            </w:r>
          </w:p>
        </w:tc>
        <w:tc>
          <w:tcPr>
            <w:tcW w:w="558" w:type="pct"/>
            <w:shd w:val="clear" w:color="auto" w:fill="auto"/>
            <w:vAlign w:val="center"/>
            <w:hideMark/>
          </w:tcPr>
          <w:p w:rsidR="00613D53" w:rsidRPr="00BF0B18" w:rsidRDefault="00613D53" w:rsidP="00BA436D">
            <w:pPr>
              <w:widowControl/>
              <w:jc w:val="center"/>
              <w:rPr>
                <w:rFonts w:ascii="宋体" w:hAnsi="宋体" w:cs="宋体"/>
                <w:kern w:val="0"/>
                <w:szCs w:val="21"/>
              </w:rPr>
            </w:pPr>
            <w:r w:rsidRPr="00BF0B18">
              <w:rPr>
                <w:rFonts w:ascii="宋体" w:hAnsi="宋体" w:cs="宋体"/>
                <w:kern w:val="0"/>
                <w:szCs w:val="21"/>
              </w:rPr>
              <w:t>46%</w:t>
            </w:r>
          </w:p>
        </w:tc>
        <w:tc>
          <w:tcPr>
            <w:tcW w:w="559" w:type="pct"/>
            <w:shd w:val="clear" w:color="auto" w:fill="auto"/>
            <w:vAlign w:val="center"/>
            <w:hideMark/>
          </w:tcPr>
          <w:p w:rsidR="00613D53" w:rsidRPr="00BF0B18" w:rsidRDefault="00613D53" w:rsidP="00BA436D">
            <w:pPr>
              <w:widowControl/>
              <w:jc w:val="center"/>
              <w:rPr>
                <w:rFonts w:ascii="宋体" w:hAnsi="宋体" w:cs="宋体"/>
                <w:kern w:val="0"/>
                <w:szCs w:val="21"/>
              </w:rPr>
            </w:pPr>
            <w:r w:rsidRPr="00BF0B18">
              <w:rPr>
                <w:rFonts w:ascii="宋体" w:hAnsi="宋体" w:cs="宋体" w:hint="eastAsia"/>
                <w:kern w:val="0"/>
                <w:szCs w:val="21"/>
              </w:rPr>
              <w:t xml:space="preserve">　</w:t>
            </w:r>
          </w:p>
        </w:tc>
        <w:tc>
          <w:tcPr>
            <w:tcW w:w="558" w:type="pct"/>
            <w:shd w:val="clear" w:color="auto" w:fill="auto"/>
            <w:vAlign w:val="center"/>
            <w:hideMark/>
          </w:tcPr>
          <w:p w:rsidR="00613D53" w:rsidRPr="00BF0B18" w:rsidRDefault="00613D53" w:rsidP="00BA436D">
            <w:pPr>
              <w:widowControl/>
              <w:jc w:val="center"/>
              <w:rPr>
                <w:rFonts w:ascii="宋体" w:hAnsi="宋体" w:cs="宋体"/>
                <w:kern w:val="0"/>
                <w:szCs w:val="21"/>
              </w:rPr>
            </w:pPr>
            <w:r w:rsidRPr="00BF0B18">
              <w:rPr>
                <w:rFonts w:ascii="宋体" w:hAnsi="宋体" w:cs="宋体" w:hint="eastAsia"/>
                <w:kern w:val="0"/>
                <w:szCs w:val="21"/>
              </w:rPr>
              <w:t xml:space="preserve">　</w:t>
            </w:r>
          </w:p>
        </w:tc>
        <w:tc>
          <w:tcPr>
            <w:tcW w:w="559" w:type="pct"/>
            <w:shd w:val="clear" w:color="auto" w:fill="auto"/>
            <w:vAlign w:val="center"/>
            <w:hideMark/>
          </w:tcPr>
          <w:p w:rsidR="00613D53" w:rsidRPr="00BF0B18" w:rsidRDefault="00613D53" w:rsidP="00BA436D">
            <w:pPr>
              <w:widowControl/>
              <w:jc w:val="center"/>
              <w:rPr>
                <w:rFonts w:ascii="宋体" w:hAnsi="宋体" w:cs="宋体"/>
                <w:kern w:val="0"/>
                <w:szCs w:val="21"/>
              </w:rPr>
            </w:pPr>
            <w:r w:rsidRPr="00BF0B18">
              <w:rPr>
                <w:rFonts w:ascii="宋体" w:hAnsi="宋体" w:cs="宋体" w:hint="eastAsia"/>
                <w:kern w:val="0"/>
                <w:szCs w:val="21"/>
              </w:rPr>
              <w:t xml:space="preserve">　</w:t>
            </w:r>
          </w:p>
        </w:tc>
        <w:tc>
          <w:tcPr>
            <w:tcW w:w="639" w:type="pct"/>
            <w:shd w:val="clear" w:color="auto" w:fill="auto"/>
            <w:vAlign w:val="center"/>
            <w:hideMark/>
          </w:tcPr>
          <w:p w:rsidR="00613D53" w:rsidRPr="00BF0B18" w:rsidRDefault="00613D53" w:rsidP="00BA436D">
            <w:pPr>
              <w:widowControl/>
              <w:jc w:val="center"/>
              <w:rPr>
                <w:rFonts w:ascii="宋体" w:hAnsi="宋体" w:cs="宋体"/>
                <w:kern w:val="0"/>
                <w:szCs w:val="21"/>
              </w:rPr>
            </w:pPr>
            <w:r w:rsidRPr="00BF0B18">
              <w:rPr>
                <w:rFonts w:ascii="宋体" w:hAnsi="宋体" w:cs="宋体" w:hint="eastAsia"/>
                <w:kern w:val="0"/>
                <w:szCs w:val="21"/>
              </w:rPr>
              <w:t>2</w:t>
            </w:r>
          </w:p>
        </w:tc>
        <w:tc>
          <w:tcPr>
            <w:tcW w:w="613" w:type="pct"/>
            <w:shd w:val="clear" w:color="auto" w:fill="auto"/>
            <w:vAlign w:val="center"/>
            <w:hideMark/>
          </w:tcPr>
          <w:p w:rsidR="00613D53" w:rsidRPr="00BF0B18" w:rsidRDefault="00613D53" w:rsidP="00BA436D">
            <w:pPr>
              <w:widowControl/>
              <w:jc w:val="center"/>
              <w:rPr>
                <w:rFonts w:ascii="宋体" w:hAnsi="宋体" w:cs="宋体"/>
                <w:kern w:val="0"/>
                <w:szCs w:val="21"/>
              </w:rPr>
            </w:pPr>
            <w:r w:rsidRPr="00BF0B18">
              <w:rPr>
                <w:rFonts w:ascii="宋体" w:hAnsi="宋体" w:cs="宋体"/>
                <w:kern w:val="0"/>
                <w:szCs w:val="21"/>
              </w:rPr>
              <w:t xml:space="preserve">1850 </w:t>
            </w:r>
          </w:p>
        </w:tc>
      </w:tr>
      <w:tr w:rsidR="00613D53" w:rsidRPr="00BF0B18" w:rsidTr="00BA436D">
        <w:trPr>
          <w:trHeight w:val="285"/>
        </w:trPr>
        <w:tc>
          <w:tcPr>
            <w:tcW w:w="1035" w:type="pct"/>
            <w:shd w:val="clear" w:color="auto" w:fill="auto"/>
            <w:vAlign w:val="center"/>
            <w:hideMark/>
          </w:tcPr>
          <w:p w:rsidR="00613D53" w:rsidRPr="00BF0B18" w:rsidRDefault="00613D53" w:rsidP="00BA436D">
            <w:pPr>
              <w:widowControl/>
              <w:jc w:val="center"/>
              <w:rPr>
                <w:rFonts w:ascii="宋体" w:hAnsi="宋体" w:cs="宋体"/>
                <w:kern w:val="0"/>
                <w:szCs w:val="21"/>
              </w:rPr>
            </w:pPr>
            <w:r w:rsidRPr="00BF0B18">
              <w:rPr>
                <w:rFonts w:ascii="宋体" w:hAnsi="宋体" w:cs="宋体" w:hint="eastAsia"/>
                <w:kern w:val="0"/>
                <w:szCs w:val="21"/>
              </w:rPr>
              <w:lastRenderedPageBreak/>
              <w:t>NO.18（济源</w:t>
            </w:r>
            <w:r>
              <w:rPr>
                <w:rFonts w:ascii="宋体" w:hAnsi="宋体" w:cs="宋体" w:hint="eastAsia"/>
                <w:kern w:val="0"/>
                <w:szCs w:val="21"/>
              </w:rPr>
              <w:t>）</w:t>
            </w:r>
          </w:p>
        </w:tc>
        <w:tc>
          <w:tcPr>
            <w:tcW w:w="479" w:type="pct"/>
            <w:shd w:val="clear" w:color="auto" w:fill="auto"/>
            <w:vAlign w:val="center"/>
            <w:hideMark/>
          </w:tcPr>
          <w:p w:rsidR="00613D53" w:rsidRPr="00BF0B18" w:rsidRDefault="00613D53" w:rsidP="00BA436D">
            <w:pPr>
              <w:widowControl/>
              <w:jc w:val="center"/>
              <w:rPr>
                <w:rFonts w:ascii="宋体" w:hAnsi="宋体" w:cs="宋体"/>
                <w:kern w:val="0"/>
                <w:szCs w:val="21"/>
              </w:rPr>
            </w:pPr>
            <w:r w:rsidRPr="00BF0B18">
              <w:rPr>
                <w:rFonts w:ascii="宋体" w:hAnsi="宋体" w:cs="宋体"/>
                <w:kern w:val="0"/>
                <w:szCs w:val="21"/>
              </w:rPr>
              <w:t>53%</w:t>
            </w:r>
          </w:p>
        </w:tc>
        <w:tc>
          <w:tcPr>
            <w:tcW w:w="558" w:type="pct"/>
            <w:shd w:val="clear" w:color="auto" w:fill="auto"/>
            <w:vAlign w:val="center"/>
            <w:hideMark/>
          </w:tcPr>
          <w:p w:rsidR="00613D53" w:rsidRPr="00BF0B18" w:rsidRDefault="00613D53" w:rsidP="00BA436D">
            <w:pPr>
              <w:widowControl/>
              <w:jc w:val="center"/>
              <w:rPr>
                <w:rFonts w:ascii="宋体" w:hAnsi="宋体" w:cs="宋体"/>
                <w:kern w:val="0"/>
                <w:szCs w:val="21"/>
              </w:rPr>
            </w:pPr>
            <w:r w:rsidRPr="00BF0B18">
              <w:rPr>
                <w:rFonts w:ascii="宋体" w:hAnsi="宋体" w:cs="宋体"/>
                <w:kern w:val="0"/>
                <w:szCs w:val="21"/>
              </w:rPr>
              <w:t>47%</w:t>
            </w:r>
          </w:p>
        </w:tc>
        <w:tc>
          <w:tcPr>
            <w:tcW w:w="559" w:type="pct"/>
            <w:shd w:val="clear" w:color="auto" w:fill="auto"/>
            <w:vAlign w:val="center"/>
            <w:hideMark/>
          </w:tcPr>
          <w:p w:rsidR="00613D53" w:rsidRPr="00BF0B18" w:rsidRDefault="00613D53" w:rsidP="00BA436D">
            <w:pPr>
              <w:widowControl/>
              <w:jc w:val="center"/>
              <w:rPr>
                <w:rFonts w:ascii="宋体" w:hAnsi="宋体" w:cs="宋体"/>
                <w:kern w:val="0"/>
                <w:szCs w:val="21"/>
              </w:rPr>
            </w:pPr>
            <w:r w:rsidRPr="00BF0B18">
              <w:rPr>
                <w:rFonts w:ascii="宋体" w:hAnsi="宋体" w:cs="宋体" w:hint="eastAsia"/>
                <w:kern w:val="0"/>
                <w:szCs w:val="21"/>
              </w:rPr>
              <w:t xml:space="preserve">　</w:t>
            </w:r>
          </w:p>
        </w:tc>
        <w:tc>
          <w:tcPr>
            <w:tcW w:w="558" w:type="pct"/>
            <w:shd w:val="clear" w:color="auto" w:fill="auto"/>
            <w:vAlign w:val="center"/>
            <w:hideMark/>
          </w:tcPr>
          <w:p w:rsidR="00613D53" w:rsidRPr="00BF0B18" w:rsidRDefault="00613D53" w:rsidP="00BA436D">
            <w:pPr>
              <w:widowControl/>
              <w:jc w:val="center"/>
              <w:rPr>
                <w:rFonts w:ascii="宋体" w:hAnsi="宋体" w:cs="宋体"/>
                <w:kern w:val="0"/>
                <w:szCs w:val="21"/>
              </w:rPr>
            </w:pPr>
            <w:r w:rsidRPr="00BF0B18">
              <w:rPr>
                <w:rFonts w:ascii="宋体" w:hAnsi="宋体" w:cs="宋体" w:hint="eastAsia"/>
                <w:kern w:val="0"/>
                <w:szCs w:val="21"/>
              </w:rPr>
              <w:t xml:space="preserve">　</w:t>
            </w:r>
          </w:p>
        </w:tc>
        <w:tc>
          <w:tcPr>
            <w:tcW w:w="559" w:type="pct"/>
            <w:shd w:val="clear" w:color="auto" w:fill="auto"/>
            <w:vAlign w:val="center"/>
            <w:hideMark/>
          </w:tcPr>
          <w:p w:rsidR="00613D53" w:rsidRPr="00BF0B18" w:rsidRDefault="00613D53" w:rsidP="00BA436D">
            <w:pPr>
              <w:widowControl/>
              <w:jc w:val="center"/>
              <w:rPr>
                <w:rFonts w:ascii="宋体" w:hAnsi="宋体" w:cs="宋体"/>
                <w:kern w:val="0"/>
                <w:szCs w:val="21"/>
              </w:rPr>
            </w:pPr>
            <w:r w:rsidRPr="00BF0B18">
              <w:rPr>
                <w:rFonts w:ascii="宋体" w:hAnsi="宋体" w:cs="宋体" w:hint="eastAsia"/>
                <w:kern w:val="0"/>
                <w:szCs w:val="21"/>
              </w:rPr>
              <w:t xml:space="preserve">　</w:t>
            </w:r>
          </w:p>
        </w:tc>
        <w:tc>
          <w:tcPr>
            <w:tcW w:w="639" w:type="pct"/>
            <w:shd w:val="clear" w:color="auto" w:fill="auto"/>
            <w:vAlign w:val="center"/>
            <w:hideMark/>
          </w:tcPr>
          <w:p w:rsidR="00613D53" w:rsidRPr="00BF0B18" w:rsidRDefault="00613D53" w:rsidP="00BA436D">
            <w:pPr>
              <w:widowControl/>
              <w:jc w:val="center"/>
              <w:rPr>
                <w:rFonts w:ascii="宋体" w:hAnsi="宋体" w:cs="宋体"/>
                <w:kern w:val="0"/>
                <w:szCs w:val="21"/>
              </w:rPr>
            </w:pPr>
            <w:r w:rsidRPr="00BF0B18">
              <w:rPr>
                <w:rFonts w:ascii="宋体" w:hAnsi="宋体" w:cs="宋体" w:hint="eastAsia"/>
                <w:kern w:val="0"/>
                <w:szCs w:val="21"/>
              </w:rPr>
              <w:t>2</w:t>
            </w:r>
          </w:p>
        </w:tc>
        <w:tc>
          <w:tcPr>
            <w:tcW w:w="613" w:type="pct"/>
            <w:shd w:val="clear" w:color="auto" w:fill="auto"/>
            <w:vAlign w:val="center"/>
            <w:hideMark/>
          </w:tcPr>
          <w:p w:rsidR="00613D53" w:rsidRPr="00BF0B18" w:rsidRDefault="00613D53" w:rsidP="00BA436D">
            <w:pPr>
              <w:widowControl/>
              <w:jc w:val="center"/>
              <w:rPr>
                <w:rFonts w:ascii="宋体" w:hAnsi="宋体" w:cs="宋体"/>
                <w:kern w:val="0"/>
                <w:szCs w:val="21"/>
              </w:rPr>
            </w:pPr>
            <w:r w:rsidRPr="00BF0B18">
              <w:rPr>
                <w:rFonts w:ascii="宋体" w:hAnsi="宋体" w:cs="宋体"/>
                <w:kern w:val="0"/>
                <w:szCs w:val="21"/>
              </w:rPr>
              <w:t xml:space="preserve">942 </w:t>
            </w:r>
          </w:p>
        </w:tc>
      </w:tr>
    </w:tbl>
    <w:p w:rsidR="00613D53" w:rsidRPr="00BF0B18" w:rsidRDefault="00613D53" w:rsidP="00613D53">
      <w:pPr>
        <w:spacing w:line="360" w:lineRule="auto"/>
        <w:ind w:firstLineChars="200" w:firstLine="420"/>
        <w:rPr>
          <w:rFonts w:ascii="宋体" w:hAnsi="宋体"/>
          <w:bCs/>
          <w:szCs w:val="21"/>
        </w:rPr>
      </w:pPr>
      <w:r w:rsidRPr="00BF0B18">
        <w:rPr>
          <w:rFonts w:ascii="宋体" w:hAnsi="宋体" w:hint="eastAsia"/>
          <w:bCs/>
          <w:szCs w:val="21"/>
        </w:rPr>
        <w:t>注：投标人可就上述任意标段进行投标，但同一投标人最多可同时中6个标段，同一标段内按照中标名次对应中标份额。如同时入围标段数量超过6个，则按照标段NO.1至NO.18的顺序由前至后确认前6个标段为中标人。</w:t>
      </w:r>
    </w:p>
    <w:p w:rsidR="00613D53" w:rsidRPr="00BF0B18" w:rsidRDefault="00613D53" w:rsidP="00613D53">
      <w:pPr>
        <w:pStyle w:val="3"/>
      </w:pPr>
      <w:bookmarkStart w:id="7" w:name="_Toc376531118"/>
      <w:bookmarkStart w:id="8" w:name="_Toc387063558"/>
      <w:bookmarkStart w:id="9" w:name="_Toc387844020"/>
      <w:bookmarkStart w:id="10" w:name="_Toc390174374"/>
      <w:bookmarkStart w:id="11" w:name="_Toc465705688"/>
      <w:r w:rsidRPr="00BF0B18">
        <w:rPr>
          <w:rFonts w:hint="eastAsia"/>
        </w:rPr>
        <w:t>3．资格条件要求</w:t>
      </w:r>
      <w:bookmarkEnd w:id="7"/>
      <w:bookmarkEnd w:id="8"/>
      <w:bookmarkEnd w:id="9"/>
      <w:bookmarkEnd w:id="10"/>
      <w:bookmarkEnd w:id="11"/>
    </w:p>
    <w:p w:rsidR="00613D53" w:rsidRPr="00BF0B18" w:rsidRDefault="00613D53" w:rsidP="00613D53">
      <w:pPr>
        <w:spacing w:line="360" w:lineRule="exact"/>
        <w:ind w:firstLineChars="200" w:firstLine="420"/>
        <w:rPr>
          <w:rFonts w:ascii="宋体" w:hAnsi="宋体"/>
          <w:bCs/>
          <w:szCs w:val="21"/>
        </w:rPr>
      </w:pPr>
      <w:bookmarkStart w:id="12" w:name="_Toc376531120"/>
      <w:bookmarkStart w:id="13" w:name="_Toc387063560"/>
      <w:bookmarkStart w:id="14" w:name="_Toc387844022"/>
      <w:bookmarkStart w:id="15" w:name="_Toc390174375"/>
      <w:r w:rsidRPr="00BF0B18">
        <w:rPr>
          <w:rFonts w:ascii="宋体" w:hAnsi="宋体" w:hint="eastAsia"/>
          <w:bCs/>
          <w:szCs w:val="21"/>
        </w:rPr>
        <w:t>3.1 资质条件：</w:t>
      </w:r>
    </w:p>
    <w:p w:rsidR="00613D53" w:rsidRPr="00BF0B18" w:rsidRDefault="00613D53" w:rsidP="00613D53">
      <w:pPr>
        <w:spacing w:line="360" w:lineRule="exact"/>
        <w:ind w:firstLineChars="200" w:firstLine="420"/>
        <w:rPr>
          <w:rFonts w:ascii="宋体" w:hAnsi="宋体"/>
          <w:bCs/>
          <w:szCs w:val="21"/>
        </w:rPr>
      </w:pPr>
      <w:r w:rsidRPr="00BF0B18">
        <w:rPr>
          <w:rFonts w:ascii="宋体" w:hAnsi="宋体" w:hint="eastAsia"/>
          <w:bCs/>
          <w:szCs w:val="21"/>
        </w:rPr>
        <w:t>（1）中华人民共和国境内登记注册的独立法人，注册资本应不低于20</w:t>
      </w:r>
      <w:r w:rsidRPr="00BF0B18">
        <w:rPr>
          <w:rFonts w:ascii="宋体" w:hAnsi="宋体"/>
          <w:bCs/>
          <w:szCs w:val="21"/>
        </w:rPr>
        <w:t>00</w:t>
      </w:r>
      <w:r w:rsidRPr="00BF0B18">
        <w:rPr>
          <w:rFonts w:ascii="宋体" w:hAnsi="宋体" w:hint="eastAsia"/>
          <w:bCs/>
          <w:szCs w:val="21"/>
        </w:rPr>
        <w:t>万元（含）人民币（如注册资本或开办资金为其他外币的，按照投标文件递交截止之日中国人民银行公布的银行间外汇市场人民币汇率中间价折算为等值人民币，联合体成员均需满足注册资金不低于20</w:t>
      </w:r>
      <w:r w:rsidRPr="00BF0B18">
        <w:rPr>
          <w:rFonts w:ascii="宋体" w:hAnsi="宋体"/>
          <w:bCs/>
          <w:szCs w:val="21"/>
        </w:rPr>
        <w:t>00</w:t>
      </w:r>
      <w:r w:rsidRPr="00BF0B18">
        <w:rPr>
          <w:rFonts w:ascii="宋体" w:hAnsi="宋体" w:hint="eastAsia"/>
          <w:bCs/>
          <w:szCs w:val="21"/>
        </w:rPr>
        <w:t>万元（含）人民币）。</w:t>
      </w:r>
    </w:p>
    <w:p w:rsidR="00613D53" w:rsidRPr="00BF0B18" w:rsidRDefault="00613D53" w:rsidP="00613D53">
      <w:pPr>
        <w:spacing w:line="360" w:lineRule="exact"/>
        <w:ind w:firstLineChars="200" w:firstLine="420"/>
        <w:rPr>
          <w:rFonts w:ascii="宋体" w:hAnsi="宋体"/>
          <w:bCs/>
          <w:szCs w:val="21"/>
        </w:rPr>
      </w:pPr>
      <w:r w:rsidRPr="00BF0B18">
        <w:rPr>
          <w:rFonts w:ascii="宋体" w:hAnsi="宋体" w:hint="eastAsia"/>
          <w:bCs/>
          <w:szCs w:val="21"/>
        </w:rPr>
        <w:t>（2）须具有住房和城乡建设主管部门颁发有效的通信工程施工总承包三级及以上资质、或电子与智能化工程专业承包二级及以上资质、或通信信息网络系统集成乙级及以上资质。</w:t>
      </w:r>
    </w:p>
    <w:p w:rsidR="00613D53" w:rsidRPr="00BF0B18" w:rsidRDefault="00613D53" w:rsidP="00613D53">
      <w:pPr>
        <w:spacing w:line="360" w:lineRule="exact"/>
        <w:ind w:firstLineChars="200" w:firstLine="420"/>
        <w:rPr>
          <w:rFonts w:ascii="宋体" w:hAnsi="宋体"/>
          <w:bCs/>
          <w:szCs w:val="21"/>
        </w:rPr>
      </w:pPr>
      <w:r w:rsidRPr="00BF0B18">
        <w:rPr>
          <w:rFonts w:ascii="宋体" w:hAnsi="宋体" w:hint="eastAsia"/>
          <w:bCs/>
          <w:szCs w:val="21"/>
        </w:rPr>
        <w:t>（3）须具有住房和城乡建设主管部门颁发有效的钢结构施工专业承包三级及以上资质。</w:t>
      </w:r>
    </w:p>
    <w:p w:rsidR="00613D53" w:rsidRPr="00BF0B18" w:rsidRDefault="00613D53" w:rsidP="00613D53">
      <w:pPr>
        <w:spacing w:line="360" w:lineRule="exact"/>
        <w:ind w:firstLineChars="200" w:firstLine="420"/>
        <w:rPr>
          <w:rFonts w:ascii="宋体" w:hAnsi="宋体"/>
          <w:bCs/>
          <w:szCs w:val="21"/>
        </w:rPr>
      </w:pPr>
      <w:r w:rsidRPr="00BF0B18">
        <w:rPr>
          <w:rFonts w:ascii="宋体" w:hAnsi="宋体" w:hint="eastAsia"/>
          <w:bCs/>
          <w:szCs w:val="21"/>
        </w:rPr>
        <w:t>（4）须具有住房和城乡建设主管部门颁发有效的电力工程施工总承包三级及以上资质、或输变电专业承包三级及以上资质、或建筑机电安装工程专业承包三级及以上资质、或有关主管部门颁发的承装（修、试）电力设施许可承装类五级及以上资质。</w:t>
      </w:r>
    </w:p>
    <w:p w:rsidR="00613D53" w:rsidRPr="00BF0B18" w:rsidRDefault="00613D53" w:rsidP="00613D53">
      <w:pPr>
        <w:spacing w:line="360" w:lineRule="exact"/>
        <w:ind w:firstLineChars="200" w:firstLine="420"/>
        <w:rPr>
          <w:rFonts w:ascii="宋体" w:hAnsi="宋体"/>
          <w:bCs/>
          <w:szCs w:val="21"/>
        </w:rPr>
      </w:pPr>
      <w:r w:rsidRPr="00BF0B18">
        <w:rPr>
          <w:rFonts w:ascii="宋体" w:hAnsi="宋体"/>
          <w:bCs/>
          <w:szCs w:val="21"/>
        </w:rPr>
        <w:t>注</w:t>
      </w:r>
      <w:r w:rsidRPr="00BF0B18">
        <w:rPr>
          <w:rFonts w:ascii="宋体" w:hAnsi="宋体" w:hint="eastAsia"/>
          <w:bCs/>
          <w:szCs w:val="21"/>
        </w:rPr>
        <w:t>：投标人应同时满足“3</w:t>
      </w:r>
      <w:r w:rsidRPr="00BF0B18">
        <w:rPr>
          <w:rFonts w:ascii="宋体" w:hAnsi="宋体"/>
          <w:bCs/>
          <w:szCs w:val="21"/>
        </w:rPr>
        <w:t>.1资质条件</w:t>
      </w:r>
      <w:r w:rsidRPr="00BF0B18">
        <w:rPr>
          <w:rFonts w:ascii="宋体" w:hAnsi="宋体" w:hint="eastAsia"/>
          <w:bCs/>
          <w:szCs w:val="21"/>
        </w:rPr>
        <w:t>”</w:t>
      </w:r>
      <w:r w:rsidRPr="00BF0B18">
        <w:rPr>
          <w:rFonts w:ascii="宋体" w:hAnsi="宋体"/>
          <w:bCs/>
          <w:szCs w:val="21"/>
        </w:rPr>
        <w:t>中</w:t>
      </w:r>
      <w:r w:rsidRPr="00BF0B18">
        <w:rPr>
          <w:rFonts w:ascii="宋体" w:hAnsi="宋体" w:hint="eastAsia"/>
          <w:bCs/>
          <w:szCs w:val="21"/>
        </w:rPr>
        <w:t>（1）、（2）、（3）、（4）相应的要求。</w:t>
      </w:r>
    </w:p>
    <w:p w:rsidR="00613D53" w:rsidRPr="00BF0B18" w:rsidRDefault="00613D53" w:rsidP="00613D53">
      <w:pPr>
        <w:spacing w:line="360" w:lineRule="exact"/>
        <w:ind w:firstLineChars="200" w:firstLine="420"/>
        <w:rPr>
          <w:rFonts w:ascii="宋体" w:hAnsi="宋体"/>
          <w:bCs/>
          <w:szCs w:val="21"/>
        </w:rPr>
      </w:pPr>
      <w:r w:rsidRPr="00BF0B18">
        <w:rPr>
          <w:rFonts w:ascii="宋体" w:hAnsi="宋体" w:hint="eastAsia"/>
          <w:bCs/>
          <w:szCs w:val="21"/>
        </w:rPr>
        <w:t>3.2 具备通信工程施工总承包资质、或电子与智能化工程专业承包资质、或钢结构施工专业承包资质、电力工程施工总承包资质、或输变电专业承包资质、或建筑机电安装工程专业承包资质的投标人具有有效的安全生产许可证；具备通信信息网络系统集成资质的投标人须具有安全生产合格证或相应资质数量的《安全生产考核合格证书》。</w:t>
      </w:r>
    </w:p>
    <w:p w:rsidR="00613D53" w:rsidRPr="00BF0B18" w:rsidRDefault="00613D53" w:rsidP="00613D53">
      <w:pPr>
        <w:spacing w:line="360" w:lineRule="exact"/>
        <w:ind w:firstLineChars="200" w:firstLine="420"/>
        <w:rPr>
          <w:rFonts w:ascii="宋体" w:hAnsi="宋体"/>
          <w:bCs/>
          <w:szCs w:val="21"/>
        </w:rPr>
      </w:pPr>
      <w:r w:rsidRPr="00BF0B18">
        <w:rPr>
          <w:rFonts w:ascii="宋体" w:hAnsi="宋体" w:hint="eastAsia"/>
          <w:bCs/>
          <w:szCs w:val="21"/>
        </w:rPr>
        <w:t>3.</w:t>
      </w:r>
      <w:r w:rsidRPr="00BF0B18">
        <w:rPr>
          <w:rFonts w:ascii="宋体" w:hAnsi="宋体"/>
          <w:bCs/>
          <w:szCs w:val="21"/>
        </w:rPr>
        <w:t>3</w:t>
      </w:r>
      <w:r w:rsidRPr="00BF0B18">
        <w:rPr>
          <w:rFonts w:ascii="宋体" w:hAnsi="宋体" w:hint="eastAsia"/>
          <w:bCs/>
          <w:szCs w:val="21"/>
        </w:rPr>
        <w:t xml:space="preserve"> 财务要求：未处于财务被接管、冻结、破产状态。如</w:t>
      </w:r>
      <w:r w:rsidRPr="00BF0B18">
        <w:rPr>
          <w:rFonts w:ascii="宋体" w:hAnsi="宋体"/>
          <w:bCs/>
          <w:szCs w:val="21"/>
        </w:rPr>
        <w:t>联合体投标，</w:t>
      </w:r>
      <w:r w:rsidRPr="00BF0B18">
        <w:rPr>
          <w:rFonts w:ascii="宋体" w:hAnsi="宋体" w:hint="eastAsia"/>
          <w:bCs/>
          <w:szCs w:val="21"/>
        </w:rPr>
        <w:t>财务要求包含联合体所有成员。</w:t>
      </w:r>
    </w:p>
    <w:p w:rsidR="00613D53" w:rsidRPr="00BF0B18" w:rsidRDefault="00613D53" w:rsidP="00613D53">
      <w:pPr>
        <w:spacing w:line="360" w:lineRule="exact"/>
        <w:ind w:firstLineChars="200" w:firstLine="420"/>
        <w:rPr>
          <w:rFonts w:ascii="宋体" w:hAnsi="宋体"/>
          <w:bCs/>
          <w:szCs w:val="21"/>
        </w:rPr>
      </w:pPr>
      <w:r w:rsidRPr="00BF0B18">
        <w:rPr>
          <w:rFonts w:ascii="宋体" w:hAnsi="宋体" w:hint="eastAsia"/>
          <w:bCs/>
          <w:szCs w:val="21"/>
        </w:rPr>
        <w:t>3.</w:t>
      </w:r>
      <w:r w:rsidRPr="00BF0B18">
        <w:rPr>
          <w:rFonts w:ascii="宋体" w:hAnsi="宋体"/>
          <w:bCs/>
          <w:szCs w:val="21"/>
        </w:rPr>
        <w:t>4</w:t>
      </w:r>
      <w:r w:rsidRPr="00BF0B18">
        <w:rPr>
          <w:rFonts w:ascii="宋体" w:hAnsi="宋体" w:hint="eastAsia"/>
          <w:bCs/>
          <w:szCs w:val="21"/>
        </w:rPr>
        <w:t xml:space="preserve"> 业绩要求：投标人须具备2015年1月1日至今（以合同服务时间为准）全国范围内公众移动通信基站（业绩必须同时包含铁塔和机房配套代维服务）综合代维业绩。（如</w:t>
      </w:r>
      <w:r w:rsidRPr="00BF0B18">
        <w:rPr>
          <w:rFonts w:ascii="宋体" w:hAnsi="宋体"/>
          <w:bCs/>
          <w:szCs w:val="21"/>
        </w:rPr>
        <w:t>联合体投标，</w:t>
      </w:r>
      <w:r w:rsidRPr="00BF0B18">
        <w:rPr>
          <w:rFonts w:ascii="宋体" w:hAnsi="宋体" w:hint="eastAsia"/>
          <w:bCs/>
          <w:szCs w:val="21"/>
        </w:rPr>
        <w:t>业绩以联合体</w:t>
      </w:r>
      <w:r w:rsidRPr="00BF0B18">
        <w:rPr>
          <w:rFonts w:ascii="宋体" w:hAnsi="宋体"/>
          <w:bCs/>
          <w:szCs w:val="21"/>
        </w:rPr>
        <w:t>牵头人</w:t>
      </w:r>
      <w:r w:rsidRPr="00BF0B18">
        <w:rPr>
          <w:rFonts w:ascii="宋体" w:hAnsi="宋体" w:hint="eastAsia"/>
          <w:bCs/>
          <w:szCs w:val="21"/>
        </w:rPr>
        <w:t>的业绩为准）</w:t>
      </w:r>
    </w:p>
    <w:p w:rsidR="00613D53" w:rsidRPr="00BF0B18" w:rsidRDefault="00613D53" w:rsidP="00613D53">
      <w:pPr>
        <w:spacing w:line="360" w:lineRule="exact"/>
        <w:ind w:firstLineChars="200" w:firstLine="420"/>
        <w:rPr>
          <w:rFonts w:ascii="宋体" w:hAnsi="宋体"/>
          <w:bCs/>
          <w:szCs w:val="21"/>
        </w:rPr>
      </w:pPr>
      <w:r w:rsidRPr="00BF0B18">
        <w:rPr>
          <w:rFonts w:ascii="宋体" w:hAnsi="宋体" w:hint="eastAsia"/>
          <w:bCs/>
          <w:szCs w:val="21"/>
        </w:rPr>
        <w:t>3.5 人员要求：投标人需配备足够的项目团队人员，按照标段不同配备登高作业人员和电工作业人员，各标段之间人员不得重复。并提供对应人员的社保证明材料（至少包含2016年9月份社保），不接受第三方单位购买社保的情况。如联合体投标，联合体内部所有成员的人员均可。各标段登高作业人员和电工作业人员最低配备数量见下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6"/>
        <w:gridCol w:w="758"/>
        <w:gridCol w:w="758"/>
        <w:gridCol w:w="758"/>
        <w:gridCol w:w="758"/>
        <w:gridCol w:w="758"/>
        <w:gridCol w:w="758"/>
        <w:gridCol w:w="758"/>
        <w:gridCol w:w="758"/>
        <w:gridCol w:w="756"/>
      </w:tblGrid>
      <w:tr w:rsidR="00613D53" w:rsidRPr="00BF0B18" w:rsidTr="00BA436D">
        <w:trPr>
          <w:trHeight w:val="284"/>
        </w:trPr>
        <w:tc>
          <w:tcPr>
            <w:tcW w:w="564" w:type="pct"/>
            <w:shd w:val="clear" w:color="auto" w:fill="auto"/>
            <w:vAlign w:val="center"/>
            <w:hideMark/>
          </w:tcPr>
          <w:p w:rsidR="00613D53" w:rsidRPr="00BF0B18" w:rsidRDefault="00613D53" w:rsidP="00BA436D">
            <w:pPr>
              <w:widowControl/>
              <w:jc w:val="center"/>
              <w:rPr>
                <w:rFonts w:asciiTheme="minorEastAsia" w:hAnsiTheme="minorEastAsia" w:cs="宋体"/>
                <w:kern w:val="0"/>
                <w:szCs w:val="21"/>
              </w:rPr>
            </w:pPr>
            <w:r w:rsidRPr="00BF0B18">
              <w:rPr>
                <w:rFonts w:asciiTheme="minorEastAsia" w:hAnsiTheme="minorEastAsia" w:cs="宋体" w:hint="eastAsia"/>
                <w:kern w:val="0"/>
                <w:szCs w:val="21"/>
              </w:rPr>
              <w:t>标段</w:t>
            </w:r>
          </w:p>
        </w:tc>
        <w:tc>
          <w:tcPr>
            <w:tcW w:w="493" w:type="pct"/>
            <w:shd w:val="clear" w:color="auto" w:fill="auto"/>
            <w:noWrap/>
            <w:vAlign w:val="center"/>
            <w:hideMark/>
          </w:tcPr>
          <w:p w:rsidR="00613D53" w:rsidRPr="00BF0B18" w:rsidRDefault="00613D53" w:rsidP="00BA436D">
            <w:pPr>
              <w:widowControl/>
              <w:jc w:val="center"/>
              <w:rPr>
                <w:rFonts w:asciiTheme="minorEastAsia" w:hAnsiTheme="minorEastAsia" w:cs="宋体"/>
                <w:kern w:val="0"/>
                <w:szCs w:val="21"/>
              </w:rPr>
            </w:pPr>
            <w:r w:rsidRPr="00BF0B18">
              <w:rPr>
                <w:rFonts w:asciiTheme="minorEastAsia" w:hAnsiTheme="minorEastAsia" w:cs="宋体" w:hint="eastAsia"/>
                <w:kern w:val="0"/>
                <w:szCs w:val="21"/>
              </w:rPr>
              <w:t>NO.1</w:t>
            </w:r>
          </w:p>
        </w:tc>
        <w:tc>
          <w:tcPr>
            <w:tcW w:w="493" w:type="pct"/>
            <w:shd w:val="clear" w:color="auto" w:fill="auto"/>
            <w:noWrap/>
            <w:vAlign w:val="center"/>
            <w:hideMark/>
          </w:tcPr>
          <w:p w:rsidR="00613D53" w:rsidRPr="00BF0B18" w:rsidRDefault="00613D53" w:rsidP="00BA436D">
            <w:pPr>
              <w:widowControl/>
              <w:jc w:val="center"/>
              <w:rPr>
                <w:rFonts w:asciiTheme="minorEastAsia" w:hAnsiTheme="minorEastAsia" w:cs="宋体"/>
                <w:kern w:val="0"/>
                <w:szCs w:val="21"/>
              </w:rPr>
            </w:pPr>
            <w:r w:rsidRPr="00BF0B18">
              <w:rPr>
                <w:rFonts w:asciiTheme="minorEastAsia" w:hAnsiTheme="minorEastAsia" w:cs="宋体" w:hint="eastAsia"/>
                <w:kern w:val="0"/>
                <w:szCs w:val="21"/>
              </w:rPr>
              <w:t>NO.2</w:t>
            </w:r>
          </w:p>
        </w:tc>
        <w:tc>
          <w:tcPr>
            <w:tcW w:w="493" w:type="pct"/>
            <w:shd w:val="clear" w:color="auto" w:fill="auto"/>
            <w:noWrap/>
            <w:vAlign w:val="center"/>
            <w:hideMark/>
          </w:tcPr>
          <w:p w:rsidR="00613D53" w:rsidRPr="00BF0B18" w:rsidRDefault="00613D53" w:rsidP="00BA436D">
            <w:pPr>
              <w:widowControl/>
              <w:jc w:val="center"/>
              <w:rPr>
                <w:rFonts w:asciiTheme="minorEastAsia" w:hAnsiTheme="minorEastAsia" w:cs="宋体"/>
                <w:kern w:val="0"/>
                <w:szCs w:val="21"/>
              </w:rPr>
            </w:pPr>
            <w:r w:rsidRPr="00BF0B18">
              <w:rPr>
                <w:rFonts w:asciiTheme="minorEastAsia" w:hAnsiTheme="minorEastAsia" w:cs="宋体" w:hint="eastAsia"/>
                <w:kern w:val="0"/>
                <w:szCs w:val="21"/>
              </w:rPr>
              <w:t>NO.3</w:t>
            </w:r>
          </w:p>
        </w:tc>
        <w:tc>
          <w:tcPr>
            <w:tcW w:w="493" w:type="pct"/>
            <w:shd w:val="clear" w:color="auto" w:fill="auto"/>
            <w:noWrap/>
            <w:vAlign w:val="center"/>
            <w:hideMark/>
          </w:tcPr>
          <w:p w:rsidR="00613D53" w:rsidRPr="00BF0B18" w:rsidRDefault="00613D53" w:rsidP="00BA436D">
            <w:pPr>
              <w:widowControl/>
              <w:jc w:val="center"/>
              <w:rPr>
                <w:rFonts w:asciiTheme="minorEastAsia" w:hAnsiTheme="minorEastAsia" w:cs="宋体"/>
                <w:kern w:val="0"/>
                <w:szCs w:val="21"/>
              </w:rPr>
            </w:pPr>
            <w:r w:rsidRPr="00BF0B18">
              <w:rPr>
                <w:rFonts w:asciiTheme="minorEastAsia" w:hAnsiTheme="minorEastAsia" w:cs="宋体" w:hint="eastAsia"/>
                <w:kern w:val="0"/>
                <w:szCs w:val="21"/>
              </w:rPr>
              <w:t>NO.4</w:t>
            </w:r>
          </w:p>
        </w:tc>
        <w:tc>
          <w:tcPr>
            <w:tcW w:w="493" w:type="pct"/>
            <w:shd w:val="clear" w:color="auto" w:fill="auto"/>
            <w:noWrap/>
            <w:vAlign w:val="center"/>
            <w:hideMark/>
          </w:tcPr>
          <w:p w:rsidR="00613D53" w:rsidRPr="00BF0B18" w:rsidRDefault="00613D53" w:rsidP="00BA436D">
            <w:pPr>
              <w:widowControl/>
              <w:jc w:val="center"/>
              <w:rPr>
                <w:rFonts w:asciiTheme="minorEastAsia" w:hAnsiTheme="minorEastAsia" w:cs="宋体"/>
                <w:kern w:val="0"/>
                <w:szCs w:val="21"/>
              </w:rPr>
            </w:pPr>
            <w:r w:rsidRPr="00BF0B18">
              <w:rPr>
                <w:rFonts w:asciiTheme="minorEastAsia" w:hAnsiTheme="minorEastAsia" w:cs="宋体" w:hint="eastAsia"/>
                <w:kern w:val="0"/>
                <w:szCs w:val="21"/>
              </w:rPr>
              <w:t>NO.5</w:t>
            </w:r>
          </w:p>
        </w:tc>
        <w:tc>
          <w:tcPr>
            <w:tcW w:w="493" w:type="pct"/>
            <w:shd w:val="clear" w:color="auto" w:fill="auto"/>
            <w:noWrap/>
            <w:vAlign w:val="center"/>
            <w:hideMark/>
          </w:tcPr>
          <w:p w:rsidR="00613D53" w:rsidRPr="00BF0B18" w:rsidRDefault="00613D53" w:rsidP="00BA436D">
            <w:pPr>
              <w:widowControl/>
              <w:jc w:val="center"/>
              <w:rPr>
                <w:rFonts w:asciiTheme="minorEastAsia" w:hAnsiTheme="minorEastAsia" w:cs="宋体"/>
                <w:kern w:val="0"/>
                <w:szCs w:val="21"/>
              </w:rPr>
            </w:pPr>
            <w:r w:rsidRPr="00BF0B18">
              <w:rPr>
                <w:rFonts w:asciiTheme="minorEastAsia" w:hAnsiTheme="minorEastAsia" w:cs="宋体" w:hint="eastAsia"/>
                <w:kern w:val="0"/>
                <w:szCs w:val="21"/>
              </w:rPr>
              <w:t>NO.6</w:t>
            </w:r>
          </w:p>
        </w:tc>
        <w:tc>
          <w:tcPr>
            <w:tcW w:w="493" w:type="pct"/>
            <w:shd w:val="clear" w:color="auto" w:fill="auto"/>
            <w:noWrap/>
            <w:vAlign w:val="center"/>
            <w:hideMark/>
          </w:tcPr>
          <w:p w:rsidR="00613D53" w:rsidRPr="00BF0B18" w:rsidRDefault="00613D53" w:rsidP="00BA436D">
            <w:pPr>
              <w:widowControl/>
              <w:jc w:val="center"/>
              <w:rPr>
                <w:rFonts w:asciiTheme="minorEastAsia" w:hAnsiTheme="minorEastAsia" w:cs="宋体"/>
                <w:kern w:val="0"/>
                <w:szCs w:val="21"/>
              </w:rPr>
            </w:pPr>
            <w:r w:rsidRPr="00BF0B18">
              <w:rPr>
                <w:rFonts w:asciiTheme="minorEastAsia" w:hAnsiTheme="minorEastAsia" w:cs="宋体" w:hint="eastAsia"/>
                <w:kern w:val="0"/>
                <w:szCs w:val="21"/>
              </w:rPr>
              <w:t>NO.7</w:t>
            </w:r>
          </w:p>
        </w:tc>
        <w:tc>
          <w:tcPr>
            <w:tcW w:w="493" w:type="pct"/>
            <w:shd w:val="clear" w:color="auto" w:fill="auto"/>
            <w:noWrap/>
            <w:vAlign w:val="center"/>
            <w:hideMark/>
          </w:tcPr>
          <w:p w:rsidR="00613D53" w:rsidRPr="00BF0B18" w:rsidRDefault="00613D53" w:rsidP="00BA436D">
            <w:pPr>
              <w:widowControl/>
              <w:jc w:val="center"/>
              <w:rPr>
                <w:rFonts w:asciiTheme="minorEastAsia" w:hAnsiTheme="minorEastAsia" w:cs="宋体"/>
                <w:kern w:val="0"/>
                <w:szCs w:val="21"/>
              </w:rPr>
            </w:pPr>
            <w:r w:rsidRPr="00BF0B18">
              <w:rPr>
                <w:rFonts w:asciiTheme="minorEastAsia" w:hAnsiTheme="minorEastAsia" w:cs="宋体" w:hint="eastAsia"/>
                <w:kern w:val="0"/>
                <w:szCs w:val="21"/>
              </w:rPr>
              <w:t>NO.8</w:t>
            </w:r>
          </w:p>
        </w:tc>
        <w:tc>
          <w:tcPr>
            <w:tcW w:w="492" w:type="pct"/>
            <w:shd w:val="clear" w:color="auto" w:fill="auto"/>
            <w:noWrap/>
            <w:vAlign w:val="center"/>
            <w:hideMark/>
          </w:tcPr>
          <w:p w:rsidR="00613D53" w:rsidRPr="00BF0B18" w:rsidRDefault="00613D53" w:rsidP="00BA436D">
            <w:pPr>
              <w:widowControl/>
              <w:jc w:val="center"/>
              <w:rPr>
                <w:rFonts w:asciiTheme="minorEastAsia" w:hAnsiTheme="minorEastAsia" w:cs="宋体"/>
                <w:kern w:val="0"/>
                <w:szCs w:val="21"/>
              </w:rPr>
            </w:pPr>
            <w:r w:rsidRPr="00BF0B18">
              <w:rPr>
                <w:rFonts w:asciiTheme="minorEastAsia" w:hAnsiTheme="minorEastAsia" w:cs="宋体" w:hint="eastAsia"/>
                <w:kern w:val="0"/>
                <w:szCs w:val="21"/>
              </w:rPr>
              <w:t>NO.9</w:t>
            </w:r>
          </w:p>
        </w:tc>
      </w:tr>
      <w:tr w:rsidR="00613D53" w:rsidRPr="00BF0B18" w:rsidTr="00BA436D">
        <w:trPr>
          <w:trHeight w:val="284"/>
        </w:trPr>
        <w:tc>
          <w:tcPr>
            <w:tcW w:w="564" w:type="pct"/>
            <w:shd w:val="clear" w:color="auto" w:fill="auto"/>
            <w:noWrap/>
            <w:vAlign w:val="center"/>
            <w:hideMark/>
          </w:tcPr>
          <w:p w:rsidR="00613D53" w:rsidRPr="00BF0B18" w:rsidRDefault="00613D53" w:rsidP="00BA436D">
            <w:pPr>
              <w:widowControl/>
              <w:jc w:val="center"/>
              <w:rPr>
                <w:rFonts w:asciiTheme="minorEastAsia" w:hAnsiTheme="minorEastAsia" w:cs="宋体"/>
                <w:kern w:val="0"/>
                <w:szCs w:val="21"/>
              </w:rPr>
            </w:pPr>
            <w:r w:rsidRPr="00BF0B18">
              <w:rPr>
                <w:rFonts w:asciiTheme="minorEastAsia" w:hAnsiTheme="minorEastAsia" w:cs="宋体" w:hint="eastAsia"/>
                <w:kern w:val="0"/>
                <w:szCs w:val="21"/>
              </w:rPr>
              <w:t>电工证（个）</w:t>
            </w:r>
          </w:p>
        </w:tc>
        <w:tc>
          <w:tcPr>
            <w:tcW w:w="493" w:type="pct"/>
            <w:shd w:val="clear" w:color="auto" w:fill="auto"/>
            <w:noWrap/>
            <w:vAlign w:val="center"/>
            <w:hideMark/>
          </w:tcPr>
          <w:p w:rsidR="00613D53" w:rsidRPr="00BF0B18" w:rsidRDefault="00613D53" w:rsidP="00BA436D">
            <w:pPr>
              <w:widowControl/>
              <w:jc w:val="center"/>
              <w:rPr>
                <w:rFonts w:asciiTheme="minorEastAsia" w:hAnsiTheme="minorEastAsia" w:cs="宋体"/>
                <w:kern w:val="0"/>
                <w:szCs w:val="21"/>
              </w:rPr>
            </w:pPr>
            <w:r w:rsidRPr="00BF0B18">
              <w:rPr>
                <w:rFonts w:asciiTheme="minorEastAsia" w:hAnsiTheme="minorEastAsia" w:cs="宋体" w:hint="eastAsia"/>
                <w:kern w:val="0"/>
                <w:szCs w:val="21"/>
              </w:rPr>
              <w:t>14</w:t>
            </w:r>
          </w:p>
        </w:tc>
        <w:tc>
          <w:tcPr>
            <w:tcW w:w="493" w:type="pct"/>
            <w:shd w:val="clear" w:color="auto" w:fill="auto"/>
            <w:noWrap/>
            <w:vAlign w:val="center"/>
            <w:hideMark/>
          </w:tcPr>
          <w:p w:rsidR="00613D53" w:rsidRPr="00BF0B18" w:rsidRDefault="00613D53" w:rsidP="00BA436D">
            <w:pPr>
              <w:jc w:val="center"/>
              <w:rPr>
                <w:rFonts w:asciiTheme="minorEastAsia" w:hAnsiTheme="minorEastAsia" w:cs="宋体"/>
                <w:kern w:val="0"/>
                <w:szCs w:val="21"/>
              </w:rPr>
            </w:pPr>
            <w:r w:rsidRPr="00BF0B18">
              <w:rPr>
                <w:rFonts w:asciiTheme="minorEastAsia" w:hAnsiTheme="minorEastAsia" w:cs="宋体" w:hint="eastAsia"/>
                <w:kern w:val="0"/>
                <w:szCs w:val="21"/>
              </w:rPr>
              <w:t>21</w:t>
            </w:r>
          </w:p>
        </w:tc>
        <w:tc>
          <w:tcPr>
            <w:tcW w:w="493" w:type="pct"/>
            <w:shd w:val="clear" w:color="auto" w:fill="auto"/>
            <w:noWrap/>
            <w:vAlign w:val="center"/>
            <w:hideMark/>
          </w:tcPr>
          <w:p w:rsidR="00613D53" w:rsidRPr="00BF0B18" w:rsidRDefault="00613D53" w:rsidP="00BA436D">
            <w:pPr>
              <w:jc w:val="center"/>
              <w:rPr>
                <w:rFonts w:asciiTheme="minorEastAsia" w:hAnsiTheme="minorEastAsia" w:cs="宋体"/>
                <w:kern w:val="0"/>
                <w:szCs w:val="21"/>
              </w:rPr>
            </w:pPr>
            <w:r w:rsidRPr="00BF0B18">
              <w:rPr>
                <w:rFonts w:asciiTheme="minorEastAsia" w:hAnsiTheme="minorEastAsia" w:cs="宋体" w:hint="eastAsia"/>
                <w:kern w:val="0"/>
                <w:szCs w:val="21"/>
              </w:rPr>
              <w:t>16</w:t>
            </w:r>
          </w:p>
        </w:tc>
        <w:tc>
          <w:tcPr>
            <w:tcW w:w="493" w:type="pct"/>
            <w:shd w:val="clear" w:color="auto" w:fill="auto"/>
            <w:noWrap/>
            <w:vAlign w:val="center"/>
            <w:hideMark/>
          </w:tcPr>
          <w:p w:rsidR="00613D53" w:rsidRPr="00BF0B18" w:rsidRDefault="00613D53" w:rsidP="00BA436D">
            <w:pPr>
              <w:jc w:val="center"/>
              <w:rPr>
                <w:rFonts w:asciiTheme="minorEastAsia" w:hAnsiTheme="minorEastAsia" w:cs="宋体"/>
                <w:kern w:val="0"/>
                <w:szCs w:val="21"/>
              </w:rPr>
            </w:pPr>
            <w:r w:rsidRPr="00BF0B18">
              <w:rPr>
                <w:rFonts w:asciiTheme="minorEastAsia" w:hAnsiTheme="minorEastAsia" w:cs="宋体" w:hint="eastAsia"/>
                <w:kern w:val="0"/>
                <w:szCs w:val="21"/>
              </w:rPr>
              <w:t>15</w:t>
            </w:r>
          </w:p>
        </w:tc>
        <w:tc>
          <w:tcPr>
            <w:tcW w:w="493" w:type="pct"/>
            <w:shd w:val="clear" w:color="auto" w:fill="auto"/>
            <w:noWrap/>
            <w:vAlign w:val="center"/>
            <w:hideMark/>
          </w:tcPr>
          <w:p w:rsidR="00613D53" w:rsidRPr="00BF0B18" w:rsidRDefault="00613D53" w:rsidP="00BA436D">
            <w:pPr>
              <w:jc w:val="center"/>
              <w:rPr>
                <w:rFonts w:asciiTheme="minorEastAsia" w:hAnsiTheme="minorEastAsia" w:cs="宋体"/>
                <w:kern w:val="0"/>
                <w:szCs w:val="21"/>
              </w:rPr>
            </w:pPr>
            <w:r w:rsidRPr="00BF0B18">
              <w:rPr>
                <w:rFonts w:asciiTheme="minorEastAsia" w:hAnsiTheme="minorEastAsia" w:cs="宋体" w:hint="eastAsia"/>
                <w:kern w:val="0"/>
                <w:szCs w:val="21"/>
              </w:rPr>
              <w:t>15</w:t>
            </w:r>
          </w:p>
        </w:tc>
        <w:tc>
          <w:tcPr>
            <w:tcW w:w="493" w:type="pct"/>
            <w:shd w:val="clear" w:color="auto" w:fill="auto"/>
            <w:noWrap/>
            <w:vAlign w:val="center"/>
            <w:hideMark/>
          </w:tcPr>
          <w:p w:rsidR="00613D53" w:rsidRPr="00BF0B18" w:rsidRDefault="00613D53" w:rsidP="00BA436D">
            <w:pPr>
              <w:jc w:val="center"/>
              <w:rPr>
                <w:rFonts w:asciiTheme="minorEastAsia" w:hAnsiTheme="minorEastAsia" w:cs="宋体"/>
                <w:kern w:val="0"/>
                <w:szCs w:val="21"/>
              </w:rPr>
            </w:pPr>
            <w:r w:rsidRPr="00BF0B18">
              <w:rPr>
                <w:rFonts w:asciiTheme="minorEastAsia" w:hAnsiTheme="minorEastAsia" w:cs="宋体" w:hint="eastAsia"/>
                <w:kern w:val="0"/>
                <w:szCs w:val="21"/>
              </w:rPr>
              <w:t>10</w:t>
            </w:r>
          </w:p>
        </w:tc>
        <w:tc>
          <w:tcPr>
            <w:tcW w:w="493" w:type="pct"/>
            <w:shd w:val="clear" w:color="auto" w:fill="auto"/>
            <w:noWrap/>
            <w:vAlign w:val="center"/>
            <w:hideMark/>
          </w:tcPr>
          <w:p w:rsidR="00613D53" w:rsidRPr="00BF0B18" w:rsidRDefault="00613D53" w:rsidP="00BA436D">
            <w:pPr>
              <w:jc w:val="center"/>
              <w:rPr>
                <w:rFonts w:asciiTheme="minorEastAsia" w:hAnsiTheme="minorEastAsia" w:cs="宋体"/>
                <w:kern w:val="0"/>
                <w:szCs w:val="21"/>
              </w:rPr>
            </w:pPr>
            <w:r w:rsidRPr="00BF0B18">
              <w:rPr>
                <w:rFonts w:asciiTheme="minorEastAsia" w:hAnsiTheme="minorEastAsia" w:cs="宋体" w:hint="eastAsia"/>
                <w:kern w:val="0"/>
                <w:szCs w:val="21"/>
              </w:rPr>
              <w:t>11</w:t>
            </w:r>
          </w:p>
        </w:tc>
        <w:tc>
          <w:tcPr>
            <w:tcW w:w="493" w:type="pct"/>
            <w:shd w:val="clear" w:color="auto" w:fill="auto"/>
            <w:noWrap/>
            <w:vAlign w:val="center"/>
            <w:hideMark/>
          </w:tcPr>
          <w:p w:rsidR="00613D53" w:rsidRPr="00BF0B18" w:rsidRDefault="00613D53" w:rsidP="00BA436D">
            <w:pPr>
              <w:jc w:val="center"/>
              <w:rPr>
                <w:rFonts w:asciiTheme="minorEastAsia" w:hAnsiTheme="minorEastAsia" w:cs="宋体"/>
                <w:kern w:val="0"/>
                <w:szCs w:val="21"/>
              </w:rPr>
            </w:pPr>
            <w:r w:rsidRPr="00BF0B18">
              <w:rPr>
                <w:rFonts w:asciiTheme="minorEastAsia" w:hAnsiTheme="minorEastAsia" w:cs="宋体" w:hint="eastAsia"/>
                <w:kern w:val="0"/>
                <w:szCs w:val="21"/>
              </w:rPr>
              <w:t>11</w:t>
            </w:r>
          </w:p>
        </w:tc>
        <w:tc>
          <w:tcPr>
            <w:tcW w:w="492" w:type="pct"/>
            <w:shd w:val="clear" w:color="auto" w:fill="auto"/>
            <w:noWrap/>
            <w:vAlign w:val="center"/>
            <w:hideMark/>
          </w:tcPr>
          <w:p w:rsidR="00613D53" w:rsidRPr="00BF0B18" w:rsidRDefault="00613D53" w:rsidP="00BA436D">
            <w:pPr>
              <w:jc w:val="center"/>
              <w:rPr>
                <w:rFonts w:asciiTheme="minorEastAsia" w:hAnsiTheme="minorEastAsia" w:cs="宋体"/>
                <w:kern w:val="0"/>
                <w:szCs w:val="21"/>
              </w:rPr>
            </w:pPr>
            <w:r w:rsidRPr="00BF0B18">
              <w:rPr>
                <w:rFonts w:asciiTheme="minorEastAsia" w:hAnsiTheme="minorEastAsia" w:cs="宋体" w:hint="eastAsia"/>
                <w:kern w:val="0"/>
                <w:szCs w:val="21"/>
              </w:rPr>
              <w:t>11</w:t>
            </w:r>
          </w:p>
        </w:tc>
      </w:tr>
      <w:tr w:rsidR="00613D53" w:rsidRPr="00BF0B18" w:rsidTr="00BA436D">
        <w:trPr>
          <w:trHeight w:val="284"/>
        </w:trPr>
        <w:tc>
          <w:tcPr>
            <w:tcW w:w="564" w:type="pct"/>
            <w:shd w:val="clear" w:color="auto" w:fill="auto"/>
            <w:noWrap/>
            <w:vAlign w:val="center"/>
            <w:hideMark/>
          </w:tcPr>
          <w:p w:rsidR="00613D53" w:rsidRPr="00BF0B18" w:rsidRDefault="00613D53" w:rsidP="00BA436D">
            <w:pPr>
              <w:widowControl/>
              <w:jc w:val="center"/>
              <w:rPr>
                <w:rFonts w:asciiTheme="minorEastAsia" w:hAnsiTheme="minorEastAsia" w:cs="宋体"/>
                <w:kern w:val="0"/>
                <w:szCs w:val="21"/>
              </w:rPr>
            </w:pPr>
            <w:r w:rsidRPr="00BF0B18">
              <w:rPr>
                <w:rFonts w:asciiTheme="minorEastAsia" w:hAnsiTheme="minorEastAsia" w:cs="宋体" w:hint="eastAsia"/>
                <w:kern w:val="0"/>
                <w:szCs w:val="21"/>
              </w:rPr>
              <w:t>登高证（个）</w:t>
            </w:r>
          </w:p>
        </w:tc>
        <w:tc>
          <w:tcPr>
            <w:tcW w:w="493" w:type="pct"/>
            <w:shd w:val="clear" w:color="auto" w:fill="auto"/>
            <w:noWrap/>
            <w:vAlign w:val="center"/>
            <w:hideMark/>
          </w:tcPr>
          <w:p w:rsidR="00613D53" w:rsidRPr="00BF0B18" w:rsidRDefault="00613D53" w:rsidP="00BA436D">
            <w:pPr>
              <w:widowControl/>
              <w:jc w:val="center"/>
              <w:rPr>
                <w:rFonts w:asciiTheme="minorEastAsia" w:hAnsiTheme="minorEastAsia" w:cs="宋体"/>
                <w:kern w:val="0"/>
                <w:szCs w:val="21"/>
              </w:rPr>
            </w:pPr>
            <w:r w:rsidRPr="00BF0B18">
              <w:rPr>
                <w:rFonts w:asciiTheme="minorEastAsia" w:hAnsiTheme="minorEastAsia" w:cs="宋体" w:hint="eastAsia"/>
                <w:kern w:val="0"/>
                <w:szCs w:val="21"/>
              </w:rPr>
              <w:t>12</w:t>
            </w:r>
          </w:p>
        </w:tc>
        <w:tc>
          <w:tcPr>
            <w:tcW w:w="493" w:type="pct"/>
            <w:shd w:val="clear" w:color="auto" w:fill="auto"/>
            <w:noWrap/>
            <w:vAlign w:val="center"/>
            <w:hideMark/>
          </w:tcPr>
          <w:p w:rsidR="00613D53" w:rsidRPr="00BF0B18" w:rsidRDefault="00613D53" w:rsidP="00BA436D">
            <w:pPr>
              <w:widowControl/>
              <w:jc w:val="center"/>
              <w:rPr>
                <w:rFonts w:asciiTheme="minorEastAsia" w:hAnsiTheme="minorEastAsia" w:cs="宋体"/>
                <w:kern w:val="0"/>
                <w:szCs w:val="21"/>
              </w:rPr>
            </w:pPr>
            <w:r w:rsidRPr="00BF0B18">
              <w:rPr>
                <w:rFonts w:asciiTheme="minorEastAsia" w:hAnsiTheme="minorEastAsia" w:cs="宋体" w:hint="eastAsia"/>
                <w:kern w:val="0"/>
                <w:szCs w:val="21"/>
              </w:rPr>
              <w:t>17</w:t>
            </w:r>
          </w:p>
        </w:tc>
        <w:tc>
          <w:tcPr>
            <w:tcW w:w="493" w:type="pct"/>
            <w:shd w:val="clear" w:color="auto" w:fill="auto"/>
            <w:noWrap/>
            <w:vAlign w:val="center"/>
            <w:hideMark/>
          </w:tcPr>
          <w:p w:rsidR="00613D53" w:rsidRPr="00BF0B18" w:rsidRDefault="00613D53" w:rsidP="00BA436D">
            <w:pPr>
              <w:widowControl/>
              <w:jc w:val="center"/>
              <w:rPr>
                <w:rFonts w:asciiTheme="minorEastAsia" w:hAnsiTheme="minorEastAsia" w:cs="宋体"/>
                <w:kern w:val="0"/>
                <w:szCs w:val="21"/>
              </w:rPr>
            </w:pPr>
            <w:r w:rsidRPr="00BF0B18">
              <w:rPr>
                <w:rFonts w:asciiTheme="minorEastAsia" w:hAnsiTheme="minorEastAsia" w:cs="宋体" w:hint="eastAsia"/>
                <w:kern w:val="0"/>
                <w:szCs w:val="21"/>
              </w:rPr>
              <w:t>14</w:t>
            </w:r>
          </w:p>
        </w:tc>
        <w:tc>
          <w:tcPr>
            <w:tcW w:w="493" w:type="pct"/>
            <w:shd w:val="clear" w:color="auto" w:fill="auto"/>
            <w:noWrap/>
            <w:vAlign w:val="center"/>
            <w:hideMark/>
          </w:tcPr>
          <w:p w:rsidR="00613D53" w:rsidRPr="00BF0B18" w:rsidRDefault="00613D53" w:rsidP="00BA436D">
            <w:pPr>
              <w:widowControl/>
              <w:jc w:val="center"/>
              <w:rPr>
                <w:rFonts w:asciiTheme="minorEastAsia" w:hAnsiTheme="minorEastAsia" w:cs="宋体"/>
                <w:kern w:val="0"/>
                <w:szCs w:val="21"/>
              </w:rPr>
            </w:pPr>
            <w:r w:rsidRPr="00BF0B18">
              <w:rPr>
                <w:rFonts w:asciiTheme="minorEastAsia" w:hAnsiTheme="minorEastAsia" w:cs="宋体" w:hint="eastAsia"/>
                <w:kern w:val="0"/>
                <w:szCs w:val="21"/>
              </w:rPr>
              <w:t>12</w:t>
            </w:r>
          </w:p>
        </w:tc>
        <w:tc>
          <w:tcPr>
            <w:tcW w:w="493" w:type="pct"/>
            <w:shd w:val="clear" w:color="auto" w:fill="auto"/>
            <w:noWrap/>
            <w:vAlign w:val="center"/>
            <w:hideMark/>
          </w:tcPr>
          <w:p w:rsidR="00613D53" w:rsidRPr="00BF0B18" w:rsidRDefault="00613D53" w:rsidP="00BA436D">
            <w:pPr>
              <w:widowControl/>
              <w:jc w:val="center"/>
              <w:rPr>
                <w:rFonts w:asciiTheme="minorEastAsia" w:hAnsiTheme="minorEastAsia" w:cs="宋体"/>
                <w:kern w:val="0"/>
                <w:szCs w:val="21"/>
              </w:rPr>
            </w:pPr>
            <w:r w:rsidRPr="00BF0B18">
              <w:rPr>
                <w:rFonts w:asciiTheme="minorEastAsia" w:hAnsiTheme="minorEastAsia" w:cs="宋体" w:hint="eastAsia"/>
                <w:kern w:val="0"/>
                <w:szCs w:val="21"/>
              </w:rPr>
              <w:t>12</w:t>
            </w:r>
          </w:p>
        </w:tc>
        <w:tc>
          <w:tcPr>
            <w:tcW w:w="493" w:type="pct"/>
            <w:shd w:val="clear" w:color="auto" w:fill="auto"/>
            <w:noWrap/>
            <w:vAlign w:val="center"/>
            <w:hideMark/>
          </w:tcPr>
          <w:p w:rsidR="00613D53" w:rsidRPr="00BF0B18" w:rsidRDefault="00613D53" w:rsidP="00BA436D">
            <w:pPr>
              <w:widowControl/>
              <w:jc w:val="center"/>
              <w:rPr>
                <w:rFonts w:asciiTheme="minorEastAsia" w:hAnsiTheme="minorEastAsia" w:cs="宋体"/>
                <w:kern w:val="0"/>
                <w:szCs w:val="21"/>
              </w:rPr>
            </w:pPr>
            <w:r w:rsidRPr="00BF0B18">
              <w:rPr>
                <w:rFonts w:asciiTheme="minorEastAsia" w:hAnsiTheme="minorEastAsia" w:cs="宋体" w:hint="eastAsia"/>
                <w:kern w:val="0"/>
                <w:szCs w:val="21"/>
              </w:rPr>
              <w:t>9</w:t>
            </w:r>
          </w:p>
        </w:tc>
        <w:tc>
          <w:tcPr>
            <w:tcW w:w="493" w:type="pct"/>
            <w:shd w:val="clear" w:color="auto" w:fill="auto"/>
            <w:noWrap/>
            <w:vAlign w:val="center"/>
            <w:hideMark/>
          </w:tcPr>
          <w:p w:rsidR="00613D53" w:rsidRPr="00BF0B18" w:rsidRDefault="00613D53" w:rsidP="00BA436D">
            <w:pPr>
              <w:widowControl/>
              <w:jc w:val="center"/>
              <w:rPr>
                <w:rFonts w:asciiTheme="minorEastAsia" w:hAnsiTheme="minorEastAsia" w:cs="宋体"/>
                <w:kern w:val="0"/>
                <w:szCs w:val="21"/>
              </w:rPr>
            </w:pPr>
            <w:r w:rsidRPr="00BF0B18">
              <w:rPr>
                <w:rFonts w:asciiTheme="minorEastAsia" w:hAnsiTheme="minorEastAsia" w:cs="宋体" w:hint="eastAsia"/>
                <w:kern w:val="0"/>
                <w:szCs w:val="21"/>
              </w:rPr>
              <w:t>9</w:t>
            </w:r>
          </w:p>
        </w:tc>
        <w:tc>
          <w:tcPr>
            <w:tcW w:w="493" w:type="pct"/>
            <w:shd w:val="clear" w:color="auto" w:fill="auto"/>
            <w:noWrap/>
            <w:vAlign w:val="center"/>
            <w:hideMark/>
          </w:tcPr>
          <w:p w:rsidR="00613D53" w:rsidRPr="00BF0B18" w:rsidRDefault="00613D53" w:rsidP="00BA436D">
            <w:pPr>
              <w:widowControl/>
              <w:jc w:val="center"/>
              <w:rPr>
                <w:rFonts w:asciiTheme="minorEastAsia" w:hAnsiTheme="minorEastAsia" w:cs="宋体"/>
                <w:kern w:val="0"/>
                <w:szCs w:val="21"/>
              </w:rPr>
            </w:pPr>
            <w:r w:rsidRPr="00BF0B18">
              <w:rPr>
                <w:rFonts w:asciiTheme="minorEastAsia" w:hAnsiTheme="minorEastAsia" w:cs="宋体" w:hint="eastAsia"/>
                <w:kern w:val="0"/>
                <w:szCs w:val="21"/>
              </w:rPr>
              <w:t>9</w:t>
            </w:r>
          </w:p>
        </w:tc>
        <w:tc>
          <w:tcPr>
            <w:tcW w:w="492" w:type="pct"/>
            <w:shd w:val="clear" w:color="auto" w:fill="auto"/>
            <w:noWrap/>
            <w:vAlign w:val="center"/>
            <w:hideMark/>
          </w:tcPr>
          <w:p w:rsidR="00613D53" w:rsidRPr="00BF0B18" w:rsidRDefault="00613D53" w:rsidP="00BA436D">
            <w:pPr>
              <w:widowControl/>
              <w:jc w:val="center"/>
              <w:rPr>
                <w:rFonts w:asciiTheme="minorEastAsia" w:hAnsiTheme="minorEastAsia" w:cs="宋体"/>
                <w:kern w:val="0"/>
                <w:szCs w:val="21"/>
              </w:rPr>
            </w:pPr>
            <w:r w:rsidRPr="00BF0B18">
              <w:rPr>
                <w:rFonts w:asciiTheme="minorEastAsia" w:hAnsiTheme="minorEastAsia" w:cs="宋体" w:hint="eastAsia"/>
                <w:kern w:val="0"/>
                <w:szCs w:val="21"/>
              </w:rPr>
              <w:t>9</w:t>
            </w:r>
          </w:p>
        </w:tc>
      </w:tr>
      <w:tr w:rsidR="00613D53" w:rsidRPr="00BF0B18" w:rsidTr="00BA436D">
        <w:trPr>
          <w:trHeight w:val="284"/>
        </w:trPr>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13D53" w:rsidRPr="00BF0B18" w:rsidRDefault="00613D53" w:rsidP="00BA436D">
            <w:pPr>
              <w:widowControl/>
              <w:jc w:val="center"/>
              <w:rPr>
                <w:rFonts w:asciiTheme="minorEastAsia" w:hAnsiTheme="minorEastAsia" w:cs="宋体"/>
                <w:kern w:val="0"/>
                <w:szCs w:val="21"/>
              </w:rPr>
            </w:pPr>
            <w:r w:rsidRPr="00BF0B18">
              <w:rPr>
                <w:rFonts w:asciiTheme="minorEastAsia" w:hAnsiTheme="minorEastAsia" w:cs="宋体" w:hint="eastAsia"/>
                <w:kern w:val="0"/>
                <w:szCs w:val="21"/>
              </w:rPr>
              <w:t>标段</w:t>
            </w:r>
          </w:p>
        </w:tc>
        <w:tc>
          <w:tcPr>
            <w:tcW w:w="49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13D53" w:rsidRPr="00BF0B18" w:rsidRDefault="00613D53" w:rsidP="00BA436D">
            <w:pPr>
              <w:widowControl/>
              <w:jc w:val="center"/>
              <w:rPr>
                <w:rFonts w:asciiTheme="minorEastAsia" w:hAnsiTheme="minorEastAsia" w:cs="宋体"/>
                <w:kern w:val="0"/>
                <w:szCs w:val="21"/>
              </w:rPr>
            </w:pPr>
            <w:r w:rsidRPr="00BF0B18">
              <w:rPr>
                <w:rFonts w:asciiTheme="minorEastAsia" w:hAnsiTheme="minorEastAsia" w:cs="宋体" w:hint="eastAsia"/>
                <w:kern w:val="0"/>
                <w:szCs w:val="21"/>
              </w:rPr>
              <w:t>NO.10</w:t>
            </w:r>
          </w:p>
        </w:tc>
        <w:tc>
          <w:tcPr>
            <w:tcW w:w="49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13D53" w:rsidRPr="00BF0B18" w:rsidRDefault="00613D53" w:rsidP="00BA436D">
            <w:pPr>
              <w:widowControl/>
              <w:jc w:val="center"/>
              <w:rPr>
                <w:rFonts w:asciiTheme="minorEastAsia" w:hAnsiTheme="minorEastAsia" w:cs="宋体"/>
                <w:kern w:val="0"/>
                <w:szCs w:val="21"/>
              </w:rPr>
            </w:pPr>
            <w:r w:rsidRPr="00BF0B18">
              <w:rPr>
                <w:rFonts w:asciiTheme="minorEastAsia" w:hAnsiTheme="minorEastAsia" w:cs="宋体" w:hint="eastAsia"/>
                <w:kern w:val="0"/>
                <w:szCs w:val="21"/>
              </w:rPr>
              <w:t>NO.11</w:t>
            </w:r>
          </w:p>
        </w:tc>
        <w:tc>
          <w:tcPr>
            <w:tcW w:w="49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13D53" w:rsidRPr="00BF0B18" w:rsidRDefault="00613D53" w:rsidP="00BA436D">
            <w:pPr>
              <w:widowControl/>
              <w:jc w:val="center"/>
              <w:rPr>
                <w:rFonts w:asciiTheme="minorEastAsia" w:hAnsiTheme="minorEastAsia" w:cs="宋体"/>
                <w:kern w:val="0"/>
                <w:szCs w:val="21"/>
              </w:rPr>
            </w:pPr>
            <w:r w:rsidRPr="00BF0B18">
              <w:rPr>
                <w:rFonts w:asciiTheme="minorEastAsia" w:hAnsiTheme="minorEastAsia" w:cs="宋体" w:hint="eastAsia"/>
                <w:kern w:val="0"/>
                <w:szCs w:val="21"/>
              </w:rPr>
              <w:t>NO.12</w:t>
            </w:r>
          </w:p>
        </w:tc>
        <w:tc>
          <w:tcPr>
            <w:tcW w:w="49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13D53" w:rsidRPr="00BF0B18" w:rsidRDefault="00613D53" w:rsidP="00BA436D">
            <w:pPr>
              <w:widowControl/>
              <w:jc w:val="center"/>
              <w:rPr>
                <w:rFonts w:asciiTheme="minorEastAsia" w:hAnsiTheme="minorEastAsia" w:cs="宋体"/>
                <w:kern w:val="0"/>
                <w:szCs w:val="21"/>
              </w:rPr>
            </w:pPr>
            <w:r w:rsidRPr="00BF0B18">
              <w:rPr>
                <w:rFonts w:asciiTheme="minorEastAsia" w:hAnsiTheme="minorEastAsia" w:cs="宋体" w:hint="eastAsia"/>
                <w:kern w:val="0"/>
                <w:szCs w:val="21"/>
              </w:rPr>
              <w:t>NO.13</w:t>
            </w:r>
          </w:p>
        </w:tc>
        <w:tc>
          <w:tcPr>
            <w:tcW w:w="49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13D53" w:rsidRPr="00BF0B18" w:rsidRDefault="00613D53" w:rsidP="00BA436D">
            <w:pPr>
              <w:widowControl/>
              <w:jc w:val="center"/>
              <w:rPr>
                <w:rFonts w:asciiTheme="minorEastAsia" w:hAnsiTheme="minorEastAsia" w:cs="宋体"/>
                <w:kern w:val="0"/>
                <w:szCs w:val="21"/>
              </w:rPr>
            </w:pPr>
            <w:r w:rsidRPr="00BF0B18">
              <w:rPr>
                <w:rFonts w:asciiTheme="minorEastAsia" w:hAnsiTheme="minorEastAsia" w:cs="宋体" w:hint="eastAsia"/>
                <w:kern w:val="0"/>
                <w:szCs w:val="21"/>
              </w:rPr>
              <w:t>NO.14</w:t>
            </w:r>
          </w:p>
        </w:tc>
        <w:tc>
          <w:tcPr>
            <w:tcW w:w="49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13D53" w:rsidRPr="00BF0B18" w:rsidRDefault="00613D53" w:rsidP="00BA436D">
            <w:pPr>
              <w:widowControl/>
              <w:jc w:val="center"/>
              <w:rPr>
                <w:rFonts w:asciiTheme="minorEastAsia" w:hAnsiTheme="minorEastAsia" w:cs="宋体"/>
                <w:kern w:val="0"/>
                <w:szCs w:val="21"/>
              </w:rPr>
            </w:pPr>
            <w:r w:rsidRPr="00BF0B18">
              <w:rPr>
                <w:rFonts w:asciiTheme="minorEastAsia" w:hAnsiTheme="minorEastAsia" w:cs="宋体" w:hint="eastAsia"/>
                <w:kern w:val="0"/>
                <w:szCs w:val="21"/>
              </w:rPr>
              <w:t>NO.15</w:t>
            </w:r>
          </w:p>
        </w:tc>
        <w:tc>
          <w:tcPr>
            <w:tcW w:w="49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13D53" w:rsidRPr="00BF0B18" w:rsidRDefault="00613D53" w:rsidP="00BA436D">
            <w:pPr>
              <w:widowControl/>
              <w:jc w:val="center"/>
              <w:rPr>
                <w:rFonts w:asciiTheme="minorEastAsia" w:hAnsiTheme="minorEastAsia" w:cs="宋体"/>
                <w:kern w:val="0"/>
                <w:szCs w:val="21"/>
              </w:rPr>
            </w:pPr>
            <w:r w:rsidRPr="00BF0B18">
              <w:rPr>
                <w:rFonts w:asciiTheme="minorEastAsia" w:hAnsiTheme="minorEastAsia" w:cs="宋体" w:hint="eastAsia"/>
                <w:kern w:val="0"/>
                <w:szCs w:val="21"/>
              </w:rPr>
              <w:t>NO.16</w:t>
            </w:r>
          </w:p>
        </w:tc>
        <w:tc>
          <w:tcPr>
            <w:tcW w:w="49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13D53" w:rsidRPr="00BF0B18" w:rsidRDefault="00613D53" w:rsidP="00BA436D">
            <w:pPr>
              <w:widowControl/>
              <w:jc w:val="center"/>
              <w:rPr>
                <w:rFonts w:asciiTheme="minorEastAsia" w:hAnsiTheme="minorEastAsia" w:cs="宋体"/>
                <w:kern w:val="0"/>
                <w:szCs w:val="21"/>
              </w:rPr>
            </w:pPr>
            <w:r w:rsidRPr="00BF0B18">
              <w:rPr>
                <w:rFonts w:asciiTheme="minorEastAsia" w:hAnsiTheme="minorEastAsia" w:cs="宋体" w:hint="eastAsia"/>
                <w:kern w:val="0"/>
                <w:szCs w:val="21"/>
              </w:rPr>
              <w:t>NO.17</w:t>
            </w:r>
          </w:p>
        </w:tc>
        <w:tc>
          <w:tcPr>
            <w:tcW w:w="49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13D53" w:rsidRPr="00BF0B18" w:rsidRDefault="00613D53" w:rsidP="00BA436D">
            <w:pPr>
              <w:widowControl/>
              <w:jc w:val="center"/>
              <w:rPr>
                <w:rFonts w:asciiTheme="minorEastAsia" w:hAnsiTheme="minorEastAsia" w:cs="宋体"/>
                <w:kern w:val="0"/>
                <w:szCs w:val="21"/>
              </w:rPr>
            </w:pPr>
            <w:r w:rsidRPr="00BF0B18">
              <w:rPr>
                <w:rFonts w:asciiTheme="minorEastAsia" w:hAnsiTheme="minorEastAsia" w:cs="宋体" w:hint="eastAsia"/>
                <w:kern w:val="0"/>
                <w:szCs w:val="21"/>
              </w:rPr>
              <w:t>NO.18</w:t>
            </w:r>
          </w:p>
        </w:tc>
      </w:tr>
      <w:tr w:rsidR="00613D53" w:rsidRPr="00BF0B18" w:rsidTr="00BA436D">
        <w:trPr>
          <w:trHeight w:val="284"/>
        </w:trPr>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13D53" w:rsidRPr="00BF0B18" w:rsidRDefault="00613D53" w:rsidP="00BA436D">
            <w:pPr>
              <w:widowControl/>
              <w:jc w:val="center"/>
              <w:rPr>
                <w:rFonts w:asciiTheme="minorEastAsia" w:hAnsiTheme="minorEastAsia" w:cs="宋体"/>
                <w:kern w:val="0"/>
                <w:szCs w:val="21"/>
              </w:rPr>
            </w:pPr>
            <w:r w:rsidRPr="00BF0B18">
              <w:rPr>
                <w:rFonts w:asciiTheme="minorEastAsia" w:hAnsiTheme="minorEastAsia" w:cs="宋体" w:hint="eastAsia"/>
                <w:kern w:val="0"/>
                <w:szCs w:val="21"/>
              </w:rPr>
              <w:t>电工证（个）</w:t>
            </w:r>
          </w:p>
        </w:tc>
        <w:tc>
          <w:tcPr>
            <w:tcW w:w="49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13D53" w:rsidRPr="00BF0B18" w:rsidRDefault="00613D53" w:rsidP="00BA436D">
            <w:pPr>
              <w:widowControl/>
              <w:jc w:val="center"/>
              <w:rPr>
                <w:rFonts w:asciiTheme="minorEastAsia" w:hAnsiTheme="minorEastAsia" w:cs="宋体"/>
                <w:kern w:val="0"/>
                <w:szCs w:val="21"/>
              </w:rPr>
            </w:pPr>
            <w:r w:rsidRPr="00BF0B18">
              <w:rPr>
                <w:rFonts w:asciiTheme="minorEastAsia" w:hAnsiTheme="minorEastAsia" w:cs="宋体" w:hint="eastAsia"/>
                <w:kern w:val="0"/>
                <w:szCs w:val="21"/>
              </w:rPr>
              <w:t>18</w:t>
            </w:r>
          </w:p>
        </w:tc>
        <w:tc>
          <w:tcPr>
            <w:tcW w:w="49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13D53" w:rsidRPr="00BF0B18" w:rsidRDefault="00613D53" w:rsidP="00BA436D">
            <w:pPr>
              <w:jc w:val="center"/>
              <w:rPr>
                <w:rFonts w:asciiTheme="minorEastAsia" w:hAnsiTheme="minorEastAsia" w:cs="宋体"/>
                <w:kern w:val="0"/>
                <w:szCs w:val="21"/>
              </w:rPr>
            </w:pPr>
            <w:r w:rsidRPr="00BF0B18">
              <w:rPr>
                <w:rFonts w:asciiTheme="minorEastAsia" w:hAnsiTheme="minorEastAsia" w:cs="宋体" w:hint="eastAsia"/>
                <w:kern w:val="0"/>
                <w:szCs w:val="21"/>
              </w:rPr>
              <w:t>12</w:t>
            </w:r>
          </w:p>
        </w:tc>
        <w:tc>
          <w:tcPr>
            <w:tcW w:w="49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13D53" w:rsidRPr="00BF0B18" w:rsidRDefault="00613D53" w:rsidP="00BA436D">
            <w:pPr>
              <w:jc w:val="center"/>
              <w:rPr>
                <w:rFonts w:asciiTheme="minorEastAsia" w:hAnsiTheme="minorEastAsia" w:cs="宋体"/>
                <w:kern w:val="0"/>
                <w:szCs w:val="21"/>
              </w:rPr>
            </w:pPr>
            <w:r w:rsidRPr="00BF0B18">
              <w:rPr>
                <w:rFonts w:asciiTheme="minorEastAsia" w:hAnsiTheme="minorEastAsia" w:cs="宋体" w:hint="eastAsia"/>
                <w:kern w:val="0"/>
                <w:szCs w:val="21"/>
              </w:rPr>
              <w:t>9</w:t>
            </w:r>
          </w:p>
        </w:tc>
        <w:tc>
          <w:tcPr>
            <w:tcW w:w="49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13D53" w:rsidRPr="00BF0B18" w:rsidRDefault="00613D53" w:rsidP="00BA436D">
            <w:pPr>
              <w:jc w:val="center"/>
              <w:rPr>
                <w:rFonts w:asciiTheme="minorEastAsia" w:hAnsiTheme="minorEastAsia" w:cs="宋体"/>
                <w:kern w:val="0"/>
                <w:szCs w:val="21"/>
              </w:rPr>
            </w:pPr>
            <w:r w:rsidRPr="00BF0B18">
              <w:rPr>
                <w:rFonts w:asciiTheme="minorEastAsia" w:hAnsiTheme="minorEastAsia" w:cs="宋体" w:hint="eastAsia"/>
                <w:kern w:val="0"/>
                <w:szCs w:val="21"/>
              </w:rPr>
              <w:t>12</w:t>
            </w:r>
          </w:p>
        </w:tc>
        <w:tc>
          <w:tcPr>
            <w:tcW w:w="49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13D53" w:rsidRPr="00BF0B18" w:rsidRDefault="00613D53" w:rsidP="00BA436D">
            <w:pPr>
              <w:jc w:val="center"/>
              <w:rPr>
                <w:rFonts w:asciiTheme="minorEastAsia" w:hAnsiTheme="minorEastAsia" w:cs="宋体"/>
                <w:kern w:val="0"/>
                <w:szCs w:val="21"/>
              </w:rPr>
            </w:pPr>
            <w:r w:rsidRPr="00BF0B18">
              <w:rPr>
                <w:rFonts w:asciiTheme="minorEastAsia" w:hAnsiTheme="minorEastAsia" w:cs="宋体" w:hint="eastAsia"/>
                <w:kern w:val="0"/>
                <w:szCs w:val="21"/>
              </w:rPr>
              <w:t>12</w:t>
            </w:r>
          </w:p>
        </w:tc>
        <w:tc>
          <w:tcPr>
            <w:tcW w:w="49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13D53" w:rsidRPr="00BF0B18" w:rsidRDefault="00613D53" w:rsidP="00BA436D">
            <w:pPr>
              <w:jc w:val="center"/>
              <w:rPr>
                <w:rFonts w:asciiTheme="minorEastAsia" w:hAnsiTheme="minorEastAsia" w:cs="宋体"/>
                <w:kern w:val="0"/>
                <w:szCs w:val="21"/>
              </w:rPr>
            </w:pPr>
            <w:r w:rsidRPr="00BF0B18">
              <w:rPr>
                <w:rFonts w:asciiTheme="minorEastAsia" w:hAnsiTheme="minorEastAsia" w:cs="宋体" w:hint="eastAsia"/>
                <w:kern w:val="0"/>
                <w:szCs w:val="21"/>
              </w:rPr>
              <w:t>12</w:t>
            </w:r>
          </w:p>
        </w:tc>
        <w:tc>
          <w:tcPr>
            <w:tcW w:w="49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13D53" w:rsidRPr="00BF0B18" w:rsidRDefault="00613D53" w:rsidP="00BA436D">
            <w:pPr>
              <w:jc w:val="center"/>
              <w:rPr>
                <w:rFonts w:asciiTheme="minorEastAsia" w:hAnsiTheme="minorEastAsia" w:cs="宋体"/>
                <w:kern w:val="0"/>
                <w:szCs w:val="21"/>
              </w:rPr>
            </w:pPr>
            <w:r w:rsidRPr="00BF0B18">
              <w:rPr>
                <w:rFonts w:asciiTheme="minorEastAsia" w:hAnsiTheme="minorEastAsia" w:cs="宋体" w:hint="eastAsia"/>
                <w:kern w:val="0"/>
                <w:szCs w:val="21"/>
              </w:rPr>
              <w:t>7</w:t>
            </w:r>
          </w:p>
        </w:tc>
        <w:tc>
          <w:tcPr>
            <w:tcW w:w="49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13D53" w:rsidRPr="00BF0B18" w:rsidRDefault="00613D53" w:rsidP="00BA436D">
            <w:pPr>
              <w:jc w:val="center"/>
              <w:rPr>
                <w:rFonts w:asciiTheme="minorEastAsia" w:hAnsiTheme="minorEastAsia" w:cs="宋体"/>
                <w:kern w:val="0"/>
                <w:szCs w:val="21"/>
              </w:rPr>
            </w:pPr>
            <w:r w:rsidRPr="00BF0B18">
              <w:rPr>
                <w:rFonts w:asciiTheme="minorEastAsia" w:hAnsiTheme="minorEastAsia" w:cs="宋体" w:hint="eastAsia"/>
                <w:kern w:val="0"/>
                <w:szCs w:val="21"/>
              </w:rPr>
              <w:t>10</w:t>
            </w:r>
          </w:p>
        </w:tc>
        <w:tc>
          <w:tcPr>
            <w:tcW w:w="49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13D53" w:rsidRPr="00BF0B18" w:rsidRDefault="00613D53" w:rsidP="00BA436D">
            <w:pPr>
              <w:jc w:val="center"/>
              <w:rPr>
                <w:rFonts w:asciiTheme="minorEastAsia" w:hAnsiTheme="minorEastAsia" w:cs="宋体"/>
                <w:kern w:val="0"/>
                <w:szCs w:val="21"/>
              </w:rPr>
            </w:pPr>
            <w:r w:rsidRPr="00BF0B18">
              <w:rPr>
                <w:rFonts w:asciiTheme="minorEastAsia" w:hAnsiTheme="minorEastAsia" w:cs="宋体" w:hint="eastAsia"/>
                <w:kern w:val="0"/>
                <w:szCs w:val="21"/>
              </w:rPr>
              <w:t>5</w:t>
            </w:r>
          </w:p>
        </w:tc>
      </w:tr>
      <w:tr w:rsidR="00613D53" w:rsidRPr="00BF0B18" w:rsidTr="00BA436D">
        <w:trPr>
          <w:trHeight w:val="284"/>
        </w:trPr>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13D53" w:rsidRPr="00BF0B18" w:rsidRDefault="00613D53" w:rsidP="00BA436D">
            <w:pPr>
              <w:widowControl/>
              <w:jc w:val="center"/>
              <w:rPr>
                <w:rFonts w:asciiTheme="minorEastAsia" w:hAnsiTheme="minorEastAsia" w:cs="宋体"/>
                <w:kern w:val="0"/>
                <w:szCs w:val="21"/>
              </w:rPr>
            </w:pPr>
            <w:r w:rsidRPr="00BF0B18">
              <w:rPr>
                <w:rFonts w:asciiTheme="minorEastAsia" w:hAnsiTheme="minorEastAsia" w:cs="宋体" w:hint="eastAsia"/>
                <w:kern w:val="0"/>
                <w:szCs w:val="21"/>
              </w:rPr>
              <w:t>登高证（个）</w:t>
            </w:r>
          </w:p>
        </w:tc>
        <w:tc>
          <w:tcPr>
            <w:tcW w:w="49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13D53" w:rsidRPr="00BF0B18" w:rsidRDefault="00613D53" w:rsidP="00BA436D">
            <w:pPr>
              <w:widowControl/>
              <w:jc w:val="center"/>
              <w:rPr>
                <w:rFonts w:asciiTheme="minorEastAsia" w:hAnsiTheme="minorEastAsia" w:cs="宋体"/>
                <w:kern w:val="0"/>
                <w:szCs w:val="21"/>
              </w:rPr>
            </w:pPr>
            <w:r w:rsidRPr="00BF0B18">
              <w:rPr>
                <w:rFonts w:asciiTheme="minorEastAsia" w:hAnsiTheme="minorEastAsia" w:cs="宋体" w:hint="eastAsia"/>
                <w:kern w:val="0"/>
                <w:szCs w:val="21"/>
              </w:rPr>
              <w:t>15</w:t>
            </w:r>
          </w:p>
        </w:tc>
        <w:tc>
          <w:tcPr>
            <w:tcW w:w="49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13D53" w:rsidRPr="00BF0B18" w:rsidRDefault="00613D53" w:rsidP="00BA436D">
            <w:pPr>
              <w:widowControl/>
              <w:jc w:val="center"/>
              <w:rPr>
                <w:rFonts w:asciiTheme="minorEastAsia" w:hAnsiTheme="minorEastAsia" w:cs="宋体"/>
                <w:kern w:val="0"/>
                <w:szCs w:val="21"/>
              </w:rPr>
            </w:pPr>
            <w:r w:rsidRPr="00BF0B18">
              <w:rPr>
                <w:rFonts w:asciiTheme="minorEastAsia" w:hAnsiTheme="minorEastAsia" w:cs="宋体" w:hint="eastAsia"/>
                <w:kern w:val="0"/>
                <w:szCs w:val="21"/>
              </w:rPr>
              <w:t>10</w:t>
            </w:r>
          </w:p>
        </w:tc>
        <w:tc>
          <w:tcPr>
            <w:tcW w:w="49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13D53" w:rsidRPr="00BF0B18" w:rsidRDefault="00613D53" w:rsidP="00BA436D">
            <w:pPr>
              <w:widowControl/>
              <w:jc w:val="center"/>
              <w:rPr>
                <w:rFonts w:asciiTheme="minorEastAsia" w:hAnsiTheme="minorEastAsia" w:cs="宋体"/>
                <w:kern w:val="0"/>
                <w:szCs w:val="21"/>
              </w:rPr>
            </w:pPr>
            <w:r w:rsidRPr="00BF0B18">
              <w:rPr>
                <w:rFonts w:asciiTheme="minorEastAsia" w:hAnsiTheme="minorEastAsia" w:cs="宋体" w:hint="eastAsia"/>
                <w:kern w:val="0"/>
                <w:szCs w:val="21"/>
              </w:rPr>
              <w:t>7</w:t>
            </w:r>
          </w:p>
        </w:tc>
        <w:tc>
          <w:tcPr>
            <w:tcW w:w="49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13D53" w:rsidRPr="00BF0B18" w:rsidRDefault="00613D53" w:rsidP="00BA436D">
            <w:pPr>
              <w:widowControl/>
              <w:jc w:val="center"/>
              <w:rPr>
                <w:rFonts w:asciiTheme="minorEastAsia" w:hAnsiTheme="minorEastAsia" w:cs="宋体"/>
                <w:kern w:val="0"/>
                <w:szCs w:val="21"/>
              </w:rPr>
            </w:pPr>
            <w:r w:rsidRPr="00BF0B18">
              <w:rPr>
                <w:rFonts w:asciiTheme="minorEastAsia" w:hAnsiTheme="minorEastAsia" w:cs="宋体" w:hint="eastAsia"/>
                <w:kern w:val="0"/>
                <w:szCs w:val="21"/>
              </w:rPr>
              <w:t>10</w:t>
            </w:r>
          </w:p>
        </w:tc>
        <w:tc>
          <w:tcPr>
            <w:tcW w:w="49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13D53" w:rsidRPr="00BF0B18" w:rsidRDefault="00613D53" w:rsidP="00BA436D">
            <w:pPr>
              <w:widowControl/>
              <w:jc w:val="center"/>
              <w:rPr>
                <w:rFonts w:asciiTheme="minorEastAsia" w:hAnsiTheme="minorEastAsia" w:cs="宋体"/>
                <w:kern w:val="0"/>
                <w:szCs w:val="21"/>
              </w:rPr>
            </w:pPr>
            <w:r w:rsidRPr="00BF0B18">
              <w:rPr>
                <w:rFonts w:asciiTheme="minorEastAsia" w:hAnsiTheme="minorEastAsia" w:cs="宋体" w:hint="eastAsia"/>
                <w:kern w:val="0"/>
                <w:szCs w:val="21"/>
              </w:rPr>
              <w:t>10</w:t>
            </w:r>
          </w:p>
        </w:tc>
        <w:tc>
          <w:tcPr>
            <w:tcW w:w="49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13D53" w:rsidRPr="00BF0B18" w:rsidRDefault="00613D53" w:rsidP="00BA436D">
            <w:pPr>
              <w:widowControl/>
              <w:jc w:val="center"/>
              <w:rPr>
                <w:rFonts w:asciiTheme="minorEastAsia" w:hAnsiTheme="minorEastAsia" w:cs="宋体"/>
                <w:kern w:val="0"/>
                <w:szCs w:val="21"/>
              </w:rPr>
            </w:pPr>
            <w:r w:rsidRPr="00BF0B18">
              <w:rPr>
                <w:rFonts w:asciiTheme="minorEastAsia" w:hAnsiTheme="minorEastAsia" w:cs="宋体" w:hint="eastAsia"/>
                <w:kern w:val="0"/>
                <w:szCs w:val="21"/>
              </w:rPr>
              <w:t>10</w:t>
            </w:r>
          </w:p>
        </w:tc>
        <w:tc>
          <w:tcPr>
            <w:tcW w:w="49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13D53" w:rsidRPr="00BF0B18" w:rsidRDefault="00613D53" w:rsidP="00BA436D">
            <w:pPr>
              <w:widowControl/>
              <w:jc w:val="center"/>
              <w:rPr>
                <w:rFonts w:asciiTheme="minorEastAsia" w:hAnsiTheme="minorEastAsia" w:cs="宋体"/>
                <w:kern w:val="0"/>
                <w:szCs w:val="21"/>
              </w:rPr>
            </w:pPr>
            <w:r w:rsidRPr="00BF0B18">
              <w:rPr>
                <w:rFonts w:asciiTheme="minorEastAsia" w:hAnsiTheme="minorEastAsia" w:cs="宋体" w:hint="eastAsia"/>
                <w:kern w:val="0"/>
                <w:szCs w:val="21"/>
              </w:rPr>
              <w:t>6</w:t>
            </w:r>
          </w:p>
        </w:tc>
        <w:tc>
          <w:tcPr>
            <w:tcW w:w="49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13D53" w:rsidRPr="00BF0B18" w:rsidRDefault="00613D53" w:rsidP="00BA436D">
            <w:pPr>
              <w:widowControl/>
              <w:jc w:val="center"/>
              <w:rPr>
                <w:rFonts w:asciiTheme="minorEastAsia" w:hAnsiTheme="minorEastAsia" w:cs="宋体"/>
                <w:kern w:val="0"/>
                <w:szCs w:val="21"/>
              </w:rPr>
            </w:pPr>
            <w:r w:rsidRPr="00BF0B18">
              <w:rPr>
                <w:rFonts w:asciiTheme="minorEastAsia" w:hAnsiTheme="minorEastAsia" w:cs="宋体" w:hint="eastAsia"/>
                <w:kern w:val="0"/>
                <w:szCs w:val="21"/>
              </w:rPr>
              <w:t>9</w:t>
            </w:r>
          </w:p>
        </w:tc>
        <w:tc>
          <w:tcPr>
            <w:tcW w:w="49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13D53" w:rsidRPr="00BF0B18" w:rsidRDefault="00613D53" w:rsidP="00BA436D">
            <w:pPr>
              <w:widowControl/>
              <w:jc w:val="center"/>
              <w:rPr>
                <w:rFonts w:asciiTheme="minorEastAsia" w:hAnsiTheme="minorEastAsia" w:cs="宋体"/>
                <w:kern w:val="0"/>
                <w:szCs w:val="21"/>
              </w:rPr>
            </w:pPr>
            <w:r w:rsidRPr="00BF0B18">
              <w:rPr>
                <w:rFonts w:asciiTheme="minorEastAsia" w:hAnsiTheme="minorEastAsia" w:cs="宋体" w:hint="eastAsia"/>
                <w:kern w:val="0"/>
                <w:szCs w:val="21"/>
              </w:rPr>
              <w:t>4</w:t>
            </w:r>
          </w:p>
        </w:tc>
      </w:tr>
    </w:tbl>
    <w:p w:rsidR="00613D53" w:rsidRPr="00BF0B18" w:rsidRDefault="00613D53" w:rsidP="00613D53">
      <w:pPr>
        <w:spacing w:line="360" w:lineRule="exact"/>
        <w:ind w:firstLineChars="200" w:firstLine="420"/>
        <w:rPr>
          <w:rFonts w:ascii="宋体" w:hAnsi="宋体"/>
          <w:bCs/>
          <w:szCs w:val="21"/>
        </w:rPr>
      </w:pPr>
      <w:r w:rsidRPr="00BF0B18">
        <w:rPr>
          <w:rFonts w:ascii="宋体" w:hAnsi="宋体" w:hint="eastAsia"/>
          <w:bCs/>
          <w:szCs w:val="21"/>
        </w:rPr>
        <w:t>3.</w:t>
      </w:r>
      <w:r w:rsidRPr="00BF0B18">
        <w:rPr>
          <w:rFonts w:ascii="宋体" w:hAnsi="宋体"/>
          <w:bCs/>
          <w:szCs w:val="21"/>
        </w:rPr>
        <w:t>6</w:t>
      </w:r>
      <w:r w:rsidRPr="00BF0B18">
        <w:rPr>
          <w:rFonts w:ascii="宋体" w:hAnsi="宋体" w:hint="eastAsia"/>
          <w:bCs/>
          <w:szCs w:val="21"/>
        </w:rPr>
        <w:t xml:space="preserve"> 信誉要求：（1）未被责令停业；（2）未被暂停或取消投标资格；（3）在最近三年内无骗取中标或严重违约。如</w:t>
      </w:r>
      <w:r w:rsidRPr="00BF0B18">
        <w:rPr>
          <w:rFonts w:ascii="宋体" w:hAnsi="宋体"/>
          <w:bCs/>
          <w:szCs w:val="21"/>
        </w:rPr>
        <w:t>联合体投标，</w:t>
      </w:r>
      <w:r w:rsidRPr="00BF0B18">
        <w:rPr>
          <w:rFonts w:ascii="宋体" w:hAnsi="宋体" w:hint="eastAsia"/>
          <w:bCs/>
          <w:szCs w:val="21"/>
        </w:rPr>
        <w:t>信誉要求包含联合体所有成员。</w:t>
      </w:r>
    </w:p>
    <w:p w:rsidR="00613D53" w:rsidRPr="00BF0B18" w:rsidRDefault="00613D53" w:rsidP="00613D53">
      <w:pPr>
        <w:spacing w:line="360" w:lineRule="exact"/>
        <w:ind w:firstLineChars="200" w:firstLine="420"/>
        <w:rPr>
          <w:rFonts w:ascii="宋体" w:hAnsi="宋体"/>
          <w:bCs/>
          <w:szCs w:val="21"/>
        </w:rPr>
      </w:pPr>
      <w:r w:rsidRPr="00BF0B18">
        <w:rPr>
          <w:rFonts w:ascii="宋体" w:hAnsi="宋体" w:hint="eastAsia"/>
          <w:bCs/>
          <w:szCs w:val="21"/>
        </w:rPr>
        <w:lastRenderedPageBreak/>
        <w:t>3.</w:t>
      </w:r>
      <w:r w:rsidRPr="00BF0B18">
        <w:rPr>
          <w:rFonts w:ascii="宋体" w:hAnsi="宋体"/>
          <w:bCs/>
          <w:szCs w:val="21"/>
        </w:rPr>
        <w:t>7</w:t>
      </w:r>
      <w:r w:rsidRPr="00BF0B18">
        <w:rPr>
          <w:rFonts w:ascii="宋体" w:hAnsi="宋体" w:hint="eastAsia"/>
          <w:bCs/>
          <w:szCs w:val="21"/>
        </w:rPr>
        <w:t xml:space="preserve"> 本项目接受联合体投标。联合体投标的，应满足下列要求：联合体所有成员数量不超过3个（含3个），其中联合体牵头人应具备3.1资质条件（2）中的任一资质。</w:t>
      </w:r>
    </w:p>
    <w:p w:rsidR="00613D53" w:rsidRPr="00BF0B18" w:rsidRDefault="00613D53" w:rsidP="00613D53">
      <w:pPr>
        <w:spacing w:line="360" w:lineRule="exact"/>
        <w:ind w:firstLineChars="200" w:firstLine="420"/>
        <w:rPr>
          <w:rFonts w:ascii="宋体" w:hAnsi="宋体"/>
          <w:bCs/>
          <w:szCs w:val="21"/>
        </w:rPr>
      </w:pPr>
      <w:r w:rsidRPr="00BF0B18">
        <w:rPr>
          <w:rFonts w:ascii="宋体" w:hAnsi="宋体" w:hint="eastAsia"/>
          <w:bCs/>
          <w:szCs w:val="21"/>
        </w:rPr>
        <w:t>3.</w:t>
      </w:r>
      <w:r w:rsidRPr="00BF0B18">
        <w:rPr>
          <w:rFonts w:ascii="宋体" w:hAnsi="宋体"/>
          <w:bCs/>
          <w:szCs w:val="21"/>
        </w:rPr>
        <w:t>8</w:t>
      </w:r>
      <w:r w:rsidRPr="00BF0B18">
        <w:rPr>
          <w:rFonts w:ascii="宋体" w:hAnsi="宋体" w:hint="eastAsia"/>
          <w:bCs/>
          <w:szCs w:val="21"/>
        </w:rPr>
        <w:t xml:space="preserve"> 单位负责人为同一人或者存在控股、管理关系的不同单位，不得参加同一标段投标或者未划分标段的同一招标项目投标。</w:t>
      </w:r>
    </w:p>
    <w:p w:rsidR="00613D53" w:rsidRPr="00BF0B18" w:rsidRDefault="00613D53" w:rsidP="00613D53">
      <w:pPr>
        <w:pStyle w:val="3"/>
      </w:pPr>
      <w:bookmarkStart w:id="16" w:name="_Toc376531121"/>
      <w:bookmarkStart w:id="17" w:name="_Toc387063561"/>
      <w:bookmarkStart w:id="18" w:name="_Toc387844023"/>
      <w:bookmarkStart w:id="19" w:name="_Toc390174376"/>
      <w:bookmarkStart w:id="20" w:name="_Toc465705689"/>
      <w:bookmarkEnd w:id="12"/>
      <w:bookmarkEnd w:id="13"/>
      <w:bookmarkEnd w:id="14"/>
      <w:bookmarkEnd w:id="15"/>
      <w:r w:rsidRPr="00BF0B18">
        <w:rPr>
          <w:rFonts w:hint="eastAsia"/>
        </w:rPr>
        <w:t>4．</w:t>
      </w:r>
      <w:bookmarkEnd w:id="16"/>
      <w:bookmarkEnd w:id="17"/>
      <w:bookmarkEnd w:id="18"/>
      <w:bookmarkEnd w:id="19"/>
      <w:r w:rsidRPr="00BF0B18">
        <w:rPr>
          <w:rFonts w:hint="eastAsia"/>
        </w:rPr>
        <w:t>招标</w:t>
      </w:r>
      <w:r w:rsidRPr="00BF0B18">
        <w:t>文件</w:t>
      </w:r>
      <w:r w:rsidRPr="00BF0B18">
        <w:rPr>
          <w:rFonts w:hint="eastAsia"/>
        </w:rPr>
        <w:t>的获取</w:t>
      </w:r>
      <w:bookmarkEnd w:id="20"/>
    </w:p>
    <w:p w:rsidR="00613D53" w:rsidRPr="00BF0B18" w:rsidRDefault="00613D53" w:rsidP="00613D53">
      <w:pPr>
        <w:spacing w:line="360" w:lineRule="exact"/>
        <w:ind w:firstLineChars="200" w:firstLine="420"/>
        <w:rPr>
          <w:rFonts w:ascii="宋体" w:hAnsi="宋体"/>
        </w:rPr>
      </w:pPr>
      <w:r w:rsidRPr="00BF0B18">
        <w:rPr>
          <w:rFonts w:ascii="宋体" w:hAnsi="宋体" w:hint="eastAsia"/>
          <w:bCs/>
          <w:szCs w:val="21"/>
        </w:rPr>
        <w:t>4.1 凡有意参加投标者，请于</w:t>
      </w:r>
      <w:r w:rsidRPr="00BF0B18">
        <w:rPr>
          <w:rFonts w:ascii="宋体" w:hAnsi="宋体"/>
          <w:bCs/>
          <w:szCs w:val="21"/>
          <w:u w:val="single"/>
        </w:rPr>
        <w:t>2016</w:t>
      </w:r>
      <w:r w:rsidRPr="00BF0B18">
        <w:rPr>
          <w:rFonts w:ascii="宋体" w:hAnsi="宋体" w:hint="eastAsia"/>
          <w:bCs/>
          <w:szCs w:val="21"/>
        </w:rPr>
        <w:t>年</w:t>
      </w:r>
      <w:r w:rsidRPr="00BF0B18">
        <w:rPr>
          <w:rFonts w:ascii="宋体" w:hAnsi="宋体"/>
          <w:bCs/>
          <w:szCs w:val="21"/>
          <w:u w:val="single"/>
        </w:rPr>
        <w:t>10</w:t>
      </w:r>
      <w:r w:rsidRPr="00BF0B18">
        <w:rPr>
          <w:rFonts w:ascii="宋体" w:hAnsi="宋体" w:hint="eastAsia"/>
          <w:bCs/>
          <w:szCs w:val="21"/>
        </w:rPr>
        <w:t>月</w:t>
      </w:r>
      <w:r w:rsidRPr="00BF0B18">
        <w:rPr>
          <w:rFonts w:ascii="宋体" w:hAnsi="宋体"/>
          <w:bCs/>
          <w:szCs w:val="21"/>
          <w:u w:val="single"/>
        </w:rPr>
        <w:t>28</w:t>
      </w:r>
      <w:r w:rsidRPr="00BF0B18">
        <w:rPr>
          <w:rFonts w:ascii="宋体" w:hAnsi="宋体" w:hint="eastAsia"/>
          <w:bCs/>
          <w:szCs w:val="21"/>
        </w:rPr>
        <w:t>日至</w:t>
      </w:r>
      <w:r w:rsidRPr="00BF0B18">
        <w:rPr>
          <w:rFonts w:ascii="宋体" w:hAnsi="宋体"/>
          <w:bCs/>
          <w:szCs w:val="21"/>
          <w:u w:val="single"/>
        </w:rPr>
        <w:t>11</w:t>
      </w:r>
      <w:r w:rsidRPr="00BF0B18">
        <w:rPr>
          <w:rFonts w:ascii="宋体" w:hAnsi="宋体" w:hint="eastAsia"/>
          <w:bCs/>
          <w:szCs w:val="21"/>
        </w:rPr>
        <w:t>月</w:t>
      </w:r>
      <w:r w:rsidRPr="00BF0B18">
        <w:rPr>
          <w:rFonts w:ascii="宋体" w:hAnsi="宋体"/>
          <w:bCs/>
          <w:szCs w:val="21"/>
          <w:u w:val="single"/>
        </w:rPr>
        <w:t>02</w:t>
      </w:r>
      <w:r w:rsidRPr="00BF0B18">
        <w:rPr>
          <w:rFonts w:ascii="宋体" w:hAnsi="宋体" w:hint="eastAsia"/>
          <w:bCs/>
          <w:szCs w:val="21"/>
        </w:rPr>
        <w:t>日，上午</w:t>
      </w:r>
      <w:r w:rsidRPr="00BF0B18">
        <w:rPr>
          <w:rFonts w:ascii="宋体" w:hAnsi="宋体"/>
          <w:bCs/>
          <w:szCs w:val="21"/>
          <w:u w:val="single"/>
        </w:rPr>
        <w:t>9</w:t>
      </w:r>
      <w:r w:rsidRPr="00BF0B18">
        <w:rPr>
          <w:rFonts w:ascii="宋体" w:hAnsi="宋体" w:hint="eastAsia"/>
          <w:bCs/>
          <w:szCs w:val="21"/>
        </w:rPr>
        <w:t>时</w:t>
      </w:r>
      <w:r w:rsidRPr="00BF0B18">
        <w:rPr>
          <w:rFonts w:ascii="宋体"/>
          <w:bCs/>
          <w:szCs w:val="21"/>
          <w:u w:val="single"/>
        </w:rPr>
        <w:t>00</w:t>
      </w:r>
      <w:r w:rsidRPr="00BF0B18">
        <w:rPr>
          <w:rFonts w:ascii="宋体" w:hAnsi="宋体" w:hint="eastAsia"/>
          <w:bCs/>
          <w:szCs w:val="21"/>
        </w:rPr>
        <w:t>分至</w:t>
      </w:r>
      <w:r w:rsidRPr="00BF0B18">
        <w:rPr>
          <w:rFonts w:ascii="宋体" w:hAnsi="宋体"/>
          <w:bCs/>
          <w:szCs w:val="21"/>
          <w:u w:val="single"/>
        </w:rPr>
        <w:t>11</w:t>
      </w:r>
      <w:r w:rsidRPr="00BF0B18">
        <w:rPr>
          <w:rFonts w:ascii="宋体" w:hAnsi="宋体" w:hint="eastAsia"/>
          <w:bCs/>
          <w:szCs w:val="21"/>
        </w:rPr>
        <w:t>时</w:t>
      </w:r>
      <w:r w:rsidRPr="00BF0B18">
        <w:rPr>
          <w:rFonts w:ascii="宋体" w:hAnsi="宋体"/>
          <w:bCs/>
          <w:szCs w:val="21"/>
          <w:u w:val="single"/>
        </w:rPr>
        <w:t>30</w:t>
      </w:r>
      <w:r w:rsidRPr="00BF0B18">
        <w:rPr>
          <w:rFonts w:ascii="宋体" w:hAnsi="宋体" w:hint="eastAsia"/>
          <w:bCs/>
          <w:szCs w:val="21"/>
        </w:rPr>
        <w:t>分与下午</w:t>
      </w:r>
      <w:r w:rsidRPr="00BF0B18">
        <w:rPr>
          <w:rFonts w:ascii="宋体" w:hAnsi="宋体"/>
          <w:bCs/>
          <w:szCs w:val="21"/>
          <w:u w:val="single"/>
        </w:rPr>
        <w:t>15</w:t>
      </w:r>
      <w:r w:rsidRPr="00BF0B18">
        <w:rPr>
          <w:rFonts w:ascii="宋体" w:hAnsi="宋体" w:hint="eastAsia"/>
          <w:bCs/>
          <w:szCs w:val="21"/>
        </w:rPr>
        <w:t>时</w:t>
      </w:r>
      <w:r w:rsidRPr="00BF0B18">
        <w:rPr>
          <w:rFonts w:ascii="宋体"/>
          <w:bCs/>
          <w:szCs w:val="21"/>
          <w:u w:val="single"/>
        </w:rPr>
        <w:t>00</w:t>
      </w:r>
      <w:r w:rsidRPr="00BF0B18">
        <w:rPr>
          <w:rFonts w:ascii="宋体" w:hAnsi="宋体" w:hint="eastAsia"/>
          <w:bCs/>
          <w:szCs w:val="21"/>
        </w:rPr>
        <w:t>分至</w:t>
      </w:r>
      <w:r w:rsidRPr="00BF0B18">
        <w:rPr>
          <w:rFonts w:ascii="宋体" w:hAnsi="宋体"/>
          <w:bCs/>
          <w:szCs w:val="21"/>
          <w:u w:val="single"/>
        </w:rPr>
        <w:t>17</w:t>
      </w:r>
      <w:r w:rsidRPr="00BF0B18">
        <w:rPr>
          <w:rFonts w:ascii="宋体" w:hAnsi="宋体" w:hint="eastAsia"/>
          <w:bCs/>
          <w:szCs w:val="21"/>
        </w:rPr>
        <w:t>时</w:t>
      </w:r>
      <w:r w:rsidRPr="00BF0B18">
        <w:rPr>
          <w:rFonts w:ascii="宋体" w:hAnsi="宋体"/>
          <w:bCs/>
          <w:szCs w:val="21"/>
          <w:u w:val="single"/>
        </w:rPr>
        <w:t>30</w:t>
      </w:r>
      <w:r w:rsidRPr="00BF0B18">
        <w:rPr>
          <w:rFonts w:ascii="宋体" w:hAnsi="宋体" w:hint="eastAsia"/>
          <w:bCs/>
          <w:szCs w:val="21"/>
        </w:rPr>
        <w:t>分（北京时间、下同）</w:t>
      </w:r>
      <w:r w:rsidRPr="00BF0B18">
        <w:rPr>
          <w:rFonts w:ascii="宋体" w:hAnsi="宋体" w:hint="eastAsia"/>
          <w:szCs w:val="21"/>
        </w:rPr>
        <w:t>在</w:t>
      </w:r>
      <w:r w:rsidRPr="00BF0B18">
        <w:rPr>
          <w:rFonts w:ascii="宋体" w:hAnsi="宋体" w:hint="eastAsia"/>
          <w:szCs w:val="21"/>
          <w:u w:val="single"/>
        </w:rPr>
        <w:t>郑州市郑东新区CBD商务外环路9号新芒果大厦26层</w:t>
      </w:r>
      <w:r w:rsidRPr="00BF0B18">
        <w:rPr>
          <w:rFonts w:ascii="宋体" w:hAnsi="宋体" w:hint="eastAsia"/>
          <w:bCs/>
          <w:szCs w:val="21"/>
        </w:rPr>
        <w:t>持以下加盖公章且装订成册的报名材料</w:t>
      </w:r>
      <w:r w:rsidRPr="00BF0B18">
        <w:rPr>
          <w:rFonts w:ascii="宋体" w:hAnsi="宋体" w:hint="eastAsia"/>
        </w:rPr>
        <w:t>购买招标文件。</w:t>
      </w:r>
    </w:p>
    <w:p w:rsidR="00613D53" w:rsidRPr="00BF0B18" w:rsidRDefault="00613D53" w:rsidP="00613D53">
      <w:pPr>
        <w:spacing w:line="360" w:lineRule="exact"/>
        <w:ind w:firstLineChars="200" w:firstLine="420"/>
        <w:rPr>
          <w:rFonts w:ascii="宋体" w:hAnsi="宋体"/>
          <w:bCs/>
          <w:szCs w:val="21"/>
        </w:rPr>
      </w:pPr>
      <w:r w:rsidRPr="00BF0B18">
        <w:rPr>
          <w:rFonts w:ascii="宋体" w:hAnsi="宋体"/>
          <w:bCs/>
          <w:szCs w:val="21"/>
        </w:rPr>
        <w:t>报名材料应按照以下顺序装订</w:t>
      </w:r>
      <w:r w:rsidRPr="00BF0B18">
        <w:rPr>
          <w:rFonts w:ascii="宋体" w:hAnsi="宋体" w:hint="eastAsia"/>
          <w:bCs/>
          <w:szCs w:val="21"/>
        </w:rPr>
        <w:t>：</w:t>
      </w:r>
      <w:r w:rsidRPr="00BF0B18">
        <w:rPr>
          <w:rFonts w:ascii="宋体" w:hAnsi="宋体"/>
          <w:bCs/>
          <w:szCs w:val="21"/>
        </w:rPr>
        <w:t>报名登记表</w:t>
      </w:r>
      <w:r w:rsidRPr="00BF0B18">
        <w:rPr>
          <w:rFonts w:ascii="宋体" w:hAnsi="宋体" w:hint="eastAsia"/>
          <w:bCs/>
          <w:szCs w:val="21"/>
        </w:rPr>
        <w:t>、</w:t>
      </w:r>
      <w:r w:rsidRPr="00BF0B18">
        <w:rPr>
          <w:rFonts w:ascii="宋体" w:hAnsi="宋体"/>
          <w:bCs/>
          <w:szCs w:val="21"/>
        </w:rPr>
        <w:t>联合体协议书</w:t>
      </w:r>
      <w:r w:rsidRPr="00BF0B18">
        <w:rPr>
          <w:rFonts w:ascii="宋体" w:hAnsi="宋体" w:hint="eastAsia"/>
          <w:bCs/>
          <w:szCs w:val="21"/>
        </w:rPr>
        <w:t>（如有）、授权委托书、联合体所有成员的“营业执照、资质证书、</w:t>
      </w:r>
      <w:r w:rsidRPr="00BF0B18">
        <w:rPr>
          <w:rFonts w:ascii="宋体" w:hAnsi="宋体" w:cs="宋体" w:hint="eastAsia"/>
          <w:kern w:val="0"/>
          <w:szCs w:val="21"/>
        </w:rPr>
        <w:t>安全生产许可证或‘</w:t>
      </w:r>
      <w:r w:rsidRPr="00BF0B18">
        <w:rPr>
          <w:rFonts w:ascii="宋体" w:hAnsi="宋体" w:hint="eastAsia"/>
        </w:rPr>
        <w:t>安全生产合格证</w:t>
      </w:r>
      <w:r w:rsidRPr="00BF0B18">
        <w:rPr>
          <w:rFonts w:ascii="宋体" w:hAnsi="宋体" w:cs="宋体" w:hint="eastAsia"/>
          <w:kern w:val="0"/>
          <w:szCs w:val="21"/>
        </w:rPr>
        <w:t>或相应资质数量的《安全生产考核合格证书》’</w:t>
      </w:r>
      <w:r w:rsidRPr="00BF0B18">
        <w:rPr>
          <w:rFonts w:ascii="宋体" w:hAnsi="宋体" w:hint="eastAsia"/>
          <w:bCs/>
          <w:szCs w:val="21"/>
        </w:rPr>
        <w:t>”</w:t>
      </w:r>
      <w:r w:rsidRPr="00BF0B18">
        <w:rPr>
          <w:rFonts w:ascii="宋体" w:hAnsi="宋体" w:hint="eastAsia"/>
        </w:rPr>
        <w:t>。</w:t>
      </w:r>
    </w:p>
    <w:p w:rsidR="00613D53" w:rsidRPr="00BF0B18" w:rsidRDefault="00613D53" w:rsidP="00613D53">
      <w:pPr>
        <w:spacing w:line="360" w:lineRule="exact"/>
        <w:ind w:firstLineChars="200" w:firstLine="420"/>
        <w:rPr>
          <w:rFonts w:ascii="宋体" w:hAnsi="宋体"/>
          <w:szCs w:val="21"/>
        </w:rPr>
      </w:pPr>
      <w:bookmarkStart w:id="21" w:name="_Toc376531123"/>
      <w:bookmarkStart w:id="22" w:name="_Toc387063563"/>
      <w:bookmarkStart w:id="23" w:name="_Toc387844025"/>
      <w:bookmarkStart w:id="24" w:name="_Toc390174378"/>
      <w:r w:rsidRPr="00BF0B18">
        <w:rPr>
          <w:rFonts w:ascii="宋体" w:hAnsi="宋体" w:hint="eastAsia"/>
          <w:szCs w:val="21"/>
        </w:rPr>
        <w:t>4.2 招标文件每标段售价</w:t>
      </w:r>
      <w:r w:rsidRPr="00BF0B18">
        <w:rPr>
          <w:rFonts w:ascii="宋体" w:hAnsi="宋体" w:hint="eastAsia"/>
          <w:szCs w:val="21"/>
          <w:u w:val="single"/>
        </w:rPr>
        <w:t>500</w:t>
      </w:r>
      <w:r w:rsidRPr="00BF0B18">
        <w:rPr>
          <w:rFonts w:ascii="宋体" w:hAnsi="宋体" w:hint="eastAsia"/>
          <w:szCs w:val="21"/>
        </w:rPr>
        <w:t>元，售后不退。</w:t>
      </w:r>
    </w:p>
    <w:p w:rsidR="00613D53" w:rsidRPr="00BF0B18" w:rsidRDefault="00613D53" w:rsidP="00613D53">
      <w:pPr>
        <w:spacing w:line="360" w:lineRule="exact"/>
        <w:ind w:firstLineChars="200" w:firstLine="420"/>
        <w:rPr>
          <w:rFonts w:ascii="宋体" w:hAnsi="宋体" w:cs="宋体"/>
          <w:kern w:val="0"/>
          <w:szCs w:val="21"/>
        </w:rPr>
      </w:pPr>
      <w:r w:rsidRPr="00BF0B18">
        <w:rPr>
          <w:rFonts w:ascii="宋体" w:hAnsi="宋体" w:cs="宋体" w:hint="eastAsia"/>
          <w:kern w:val="0"/>
          <w:szCs w:val="21"/>
        </w:rPr>
        <w:t>4.3 本次招标不接受网上报名和邮寄报名。</w:t>
      </w:r>
    </w:p>
    <w:p w:rsidR="00613D53" w:rsidRPr="00BF0B18" w:rsidRDefault="00613D53" w:rsidP="00613D53">
      <w:pPr>
        <w:pStyle w:val="3"/>
      </w:pPr>
      <w:bookmarkStart w:id="25" w:name="_Toc465705690"/>
      <w:r w:rsidRPr="00BF0B18">
        <w:rPr>
          <w:rFonts w:hint="eastAsia"/>
        </w:rPr>
        <w:t>5．投标文件的</w:t>
      </w:r>
      <w:bookmarkEnd w:id="21"/>
      <w:bookmarkEnd w:id="22"/>
      <w:bookmarkEnd w:id="23"/>
      <w:bookmarkEnd w:id="24"/>
      <w:r w:rsidRPr="00BF0B18">
        <w:rPr>
          <w:rFonts w:hint="eastAsia"/>
        </w:rPr>
        <w:t>递交</w:t>
      </w:r>
      <w:bookmarkEnd w:id="25"/>
    </w:p>
    <w:p w:rsidR="00613D53" w:rsidRPr="00BF0B18" w:rsidRDefault="00613D53" w:rsidP="00613D53">
      <w:pPr>
        <w:spacing w:line="360" w:lineRule="exact"/>
        <w:ind w:firstLineChars="200" w:firstLine="420"/>
        <w:rPr>
          <w:rFonts w:ascii="宋体" w:hAnsi="宋体"/>
          <w:bCs/>
          <w:szCs w:val="21"/>
        </w:rPr>
      </w:pPr>
      <w:r w:rsidRPr="00BF0B18">
        <w:rPr>
          <w:rFonts w:ascii="宋体" w:hAnsi="宋体" w:hint="eastAsia"/>
          <w:bCs/>
          <w:szCs w:val="21"/>
        </w:rPr>
        <w:t>5.1 投标文件递交的截止时间（投标截止时间，下同）和递交地点详见招标文件。</w:t>
      </w:r>
    </w:p>
    <w:p w:rsidR="00613D53" w:rsidRPr="00BF0B18" w:rsidRDefault="00613D53" w:rsidP="00613D53">
      <w:pPr>
        <w:spacing w:line="360" w:lineRule="exact"/>
        <w:ind w:firstLineChars="200" w:firstLine="420"/>
        <w:rPr>
          <w:rFonts w:ascii="宋体" w:hAnsi="宋体"/>
          <w:bCs/>
          <w:szCs w:val="21"/>
        </w:rPr>
      </w:pPr>
      <w:r w:rsidRPr="00BF0B18">
        <w:rPr>
          <w:rFonts w:ascii="宋体" w:hAnsi="宋体" w:hint="eastAsia"/>
          <w:bCs/>
          <w:szCs w:val="21"/>
        </w:rPr>
        <w:t>5.2 逾期送达的或者未送达指定地点的投标文件，招标人不予受理。</w:t>
      </w:r>
    </w:p>
    <w:p w:rsidR="00613D53" w:rsidRPr="00BF0B18" w:rsidRDefault="00613D53" w:rsidP="00613D53">
      <w:pPr>
        <w:pStyle w:val="3"/>
      </w:pPr>
      <w:bookmarkStart w:id="26" w:name="_Toc465705691"/>
      <w:r w:rsidRPr="00BF0B18">
        <w:rPr>
          <w:rFonts w:hint="eastAsia"/>
        </w:rPr>
        <w:t>6．资格审查方法</w:t>
      </w:r>
      <w:bookmarkEnd w:id="26"/>
    </w:p>
    <w:p w:rsidR="00613D53" w:rsidRPr="00BF0B18" w:rsidRDefault="00613D53" w:rsidP="00613D53">
      <w:pPr>
        <w:spacing w:line="360" w:lineRule="exact"/>
        <w:ind w:firstLineChars="200" w:firstLine="420"/>
        <w:rPr>
          <w:rFonts w:ascii="宋体" w:hAnsi="宋体"/>
          <w:bCs/>
          <w:szCs w:val="21"/>
        </w:rPr>
      </w:pPr>
      <w:bookmarkStart w:id="27" w:name="_Toc376531124"/>
      <w:bookmarkStart w:id="28" w:name="_Toc387063564"/>
      <w:bookmarkStart w:id="29" w:name="_Toc387844026"/>
      <w:bookmarkStart w:id="30" w:name="_Toc390174379"/>
      <w:r w:rsidRPr="00BF0B18">
        <w:rPr>
          <w:rFonts w:ascii="宋体" w:hAnsi="宋体" w:hint="eastAsia"/>
          <w:bCs/>
          <w:szCs w:val="21"/>
        </w:rPr>
        <w:t>本项目招标采用资格后审方式，审查方法为合格制。</w:t>
      </w:r>
    </w:p>
    <w:p w:rsidR="00613D53" w:rsidRPr="00BF0B18" w:rsidRDefault="00613D53" w:rsidP="00613D53">
      <w:pPr>
        <w:pStyle w:val="3"/>
      </w:pPr>
      <w:bookmarkStart w:id="31" w:name="_Toc465705692"/>
      <w:r w:rsidRPr="00BF0B18">
        <w:rPr>
          <w:rFonts w:hint="eastAsia"/>
        </w:rPr>
        <w:t>7．公告发布的媒介</w:t>
      </w:r>
      <w:bookmarkEnd w:id="27"/>
      <w:bookmarkEnd w:id="28"/>
      <w:bookmarkEnd w:id="29"/>
      <w:bookmarkEnd w:id="30"/>
      <w:bookmarkEnd w:id="31"/>
    </w:p>
    <w:p w:rsidR="00613D53" w:rsidRPr="00BF0B18" w:rsidRDefault="00613D53" w:rsidP="00613D53">
      <w:pPr>
        <w:spacing w:line="360" w:lineRule="exact"/>
        <w:ind w:firstLineChars="200" w:firstLine="420"/>
        <w:rPr>
          <w:rFonts w:ascii="宋体" w:hAnsi="宋体"/>
          <w:bCs/>
          <w:szCs w:val="21"/>
        </w:rPr>
      </w:pPr>
      <w:r w:rsidRPr="00BF0B18">
        <w:rPr>
          <w:rFonts w:ascii="宋体" w:hAnsi="宋体" w:hint="eastAsia"/>
          <w:bCs/>
          <w:szCs w:val="21"/>
        </w:rPr>
        <w:t>本次招标公告同时在中国采购与招标网、河南招标采购综合网和通信工程建设项目招标投标管理信息平台上发布。除上述网络平台外，其他任何网站、论坛等媒介上发布或转载的以我公司为主体的招标信息均为非法信息，转载均无效。</w:t>
      </w:r>
    </w:p>
    <w:p w:rsidR="00613D53" w:rsidRPr="00BF0B18" w:rsidRDefault="00613D53" w:rsidP="00613D53">
      <w:pPr>
        <w:pStyle w:val="3"/>
      </w:pPr>
      <w:bookmarkStart w:id="32" w:name="_Toc376531125"/>
      <w:bookmarkStart w:id="33" w:name="_Toc387063565"/>
      <w:bookmarkStart w:id="34" w:name="_Toc387844027"/>
      <w:bookmarkStart w:id="35" w:name="_Toc390174380"/>
      <w:bookmarkStart w:id="36" w:name="_Toc465705693"/>
      <w:r w:rsidRPr="00BF0B18">
        <w:rPr>
          <w:rFonts w:hint="eastAsia"/>
        </w:rPr>
        <w:t>8．联系方式</w:t>
      </w:r>
      <w:bookmarkEnd w:id="32"/>
      <w:bookmarkEnd w:id="33"/>
      <w:bookmarkEnd w:id="34"/>
      <w:bookmarkEnd w:id="35"/>
      <w:bookmarkEnd w:id="36"/>
    </w:p>
    <w:p w:rsidR="00613D53" w:rsidRPr="004442CB" w:rsidRDefault="00613D53" w:rsidP="00613D53">
      <w:pPr>
        <w:spacing w:line="360" w:lineRule="exact"/>
        <w:ind w:firstLineChars="200" w:firstLine="420"/>
        <w:rPr>
          <w:rFonts w:ascii="宋体" w:hAnsi="宋体"/>
          <w:bCs/>
          <w:szCs w:val="21"/>
        </w:rPr>
      </w:pPr>
      <w:r w:rsidRPr="004442CB">
        <w:rPr>
          <w:rFonts w:ascii="宋体" w:hAnsi="宋体" w:hint="eastAsia"/>
          <w:bCs/>
          <w:szCs w:val="21"/>
        </w:rPr>
        <w:t>招 标 人：中国铁塔股份有限公司河南省分公司</w:t>
      </w:r>
    </w:p>
    <w:p w:rsidR="00613D53" w:rsidRPr="004442CB" w:rsidRDefault="00613D53" w:rsidP="00613D53">
      <w:pPr>
        <w:spacing w:line="360" w:lineRule="exact"/>
        <w:ind w:firstLineChars="200" w:firstLine="420"/>
        <w:rPr>
          <w:rFonts w:ascii="宋体" w:hAnsi="宋体"/>
          <w:bCs/>
          <w:szCs w:val="21"/>
        </w:rPr>
      </w:pPr>
      <w:r w:rsidRPr="004442CB">
        <w:rPr>
          <w:rFonts w:ascii="宋体" w:hAnsi="宋体" w:hint="eastAsia"/>
          <w:bCs/>
          <w:szCs w:val="21"/>
        </w:rPr>
        <w:t>联系地址：</w:t>
      </w:r>
      <w:r w:rsidRPr="004442CB">
        <w:rPr>
          <w:rFonts w:ascii="宋体" w:hAnsi="宋体"/>
          <w:bCs/>
          <w:szCs w:val="21"/>
        </w:rPr>
        <w:t>河南省郑州市郑东新区正光北街19号</w:t>
      </w:r>
    </w:p>
    <w:p w:rsidR="00613D53" w:rsidRPr="004442CB" w:rsidRDefault="00613D53" w:rsidP="00613D53">
      <w:pPr>
        <w:spacing w:line="360" w:lineRule="exact"/>
        <w:ind w:firstLineChars="200" w:firstLine="420"/>
        <w:rPr>
          <w:rFonts w:ascii="宋体" w:hAnsi="宋体"/>
          <w:bCs/>
          <w:szCs w:val="21"/>
        </w:rPr>
      </w:pPr>
      <w:r w:rsidRPr="004442CB">
        <w:rPr>
          <w:rFonts w:ascii="宋体" w:hAnsi="宋体" w:hint="eastAsia"/>
          <w:bCs/>
          <w:szCs w:val="21"/>
        </w:rPr>
        <w:t>招标代理：中招国际招标有限公司</w:t>
      </w:r>
    </w:p>
    <w:p w:rsidR="00613D53" w:rsidRPr="004442CB" w:rsidRDefault="00613D53" w:rsidP="00613D53">
      <w:pPr>
        <w:spacing w:line="360" w:lineRule="exact"/>
        <w:ind w:firstLineChars="200" w:firstLine="420"/>
        <w:rPr>
          <w:rFonts w:ascii="宋体" w:hAnsi="宋体"/>
          <w:bCs/>
          <w:szCs w:val="21"/>
        </w:rPr>
      </w:pPr>
      <w:r w:rsidRPr="004442CB">
        <w:rPr>
          <w:rFonts w:ascii="宋体" w:hAnsi="宋体" w:hint="eastAsia"/>
          <w:bCs/>
          <w:szCs w:val="21"/>
        </w:rPr>
        <w:t>联系地址：河南省郑州市郑东新区CBD商务外环路9号新芒果大厦26层</w:t>
      </w:r>
    </w:p>
    <w:p w:rsidR="00613D53" w:rsidRPr="004442CB" w:rsidRDefault="00613D53" w:rsidP="00613D53">
      <w:pPr>
        <w:spacing w:line="360" w:lineRule="exact"/>
        <w:ind w:firstLineChars="200" w:firstLine="420"/>
        <w:rPr>
          <w:rFonts w:ascii="宋体" w:hAnsi="宋体"/>
          <w:bCs/>
          <w:szCs w:val="21"/>
        </w:rPr>
      </w:pPr>
      <w:r w:rsidRPr="004442CB">
        <w:rPr>
          <w:rFonts w:ascii="宋体" w:hAnsi="宋体" w:hint="eastAsia"/>
          <w:bCs/>
          <w:szCs w:val="21"/>
        </w:rPr>
        <w:t>联 系 人：王女士   郭先生</w:t>
      </w:r>
    </w:p>
    <w:p w:rsidR="00613D53" w:rsidRPr="004442CB" w:rsidRDefault="00613D53" w:rsidP="00613D53">
      <w:pPr>
        <w:spacing w:line="360" w:lineRule="exact"/>
        <w:ind w:firstLineChars="200" w:firstLine="420"/>
        <w:rPr>
          <w:rFonts w:ascii="宋体" w:hAnsi="宋体"/>
          <w:bCs/>
          <w:szCs w:val="21"/>
        </w:rPr>
      </w:pPr>
      <w:r w:rsidRPr="004442CB">
        <w:rPr>
          <w:rFonts w:ascii="宋体" w:hAnsi="宋体" w:hint="eastAsia"/>
          <w:bCs/>
          <w:szCs w:val="21"/>
        </w:rPr>
        <w:t>电    话：0371-86</w:t>
      </w:r>
      <w:r w:rsidRPr="004442CB">
        <w:rPr>
          <w:rFonts w:ascii="宋体" w:hAnsi="宋体"/>
          <w:bCs/>
          <w:szCs w:val="21"/>
        </w:rPr>
        <w:t>180561</w:t>
      </w:r>
      <w:r w:rsidRPr="004442CB">
        <w:rPr>
          <w:rFonts w:ascii="宋体" w:hAnsi="宋体" w:hint="eastAsia"/>
          <w:bCs/>
          <w:szCs w:val="21"/>
        </w:rPr>
        <w:t xml:space="preserve">   0371-86</w:t>
      </w:r>
      <w:r w:rsidRPr="004442CB">
        <w:rPr>
          <w:rFonts w:ascii="宋体" w:hAnsi="宋体"/>
          <w:bCs/>
          <w:szCs w:val="21"/>
        </w:rPr>
        <w:t>183092</w:t>
      </w:r>
    </w:p>
    <w:p w:rsidR="00613D53" w:rsidRPr="004442CB" w:rsidRDefault="00613D53" w:rsidP="00613D53">
      <w:pPr>
        <w:spacing w:line="360" w:lineRule="exact"/>
        <w:ind w:firstLineChars="200" w:firstLine="420"/>
        <w:rPr>
          <w:rFonts w:ascii="宋体" w:hAnsi="宋体"/>
          <w:bCs/>
          <w:szCs w:val="21"/>
        </w:rPr>
      </w:pPr>
      <w:r w:rsidRPr="004442CB">
        <w:rPr>
          <w:rFonts w:ascii="宋体" w:hAnsi="宋体" w:hint="eastAsia"/>
          <w:bCs/>
          <w:szCs w:val="21"/>
        </w:rPr>
        <w:t>邮    箱：</w:t>
      </w:r>
      <w:hyperlink r:id="rId6" w:history="1">
        <w:r w:rsidRPr="004442CB">
          <w:rPr>
            <w:rFonts w:hint="eastAsia"/>
            <w:bCs/>
          </w:rPr>
          <w:t>zzhntt@126.com</w:t>
        </w:r>
      </w:hyperlink>
    </w:p>
    <w:p w:rsidR="00613D53" w:rsidRPr="004442CB" w:rsidRDefault="00613D53" w:rsidP="00613D53">
      <w:pPr>
        <w:spacing w:line="360" w:lineRule="exact"/>
        <w:ind w:firstLineChars="200" w:firstLine="420"/>
        <w:rPr>
          <w:bCs/>
        </w:rPr>
      </w:pPr>
      <w:r w:rsidRPr="004442CB">
        <w:rPr>
          <w:rFonts w:ascii="宋体" w:hAnsi="宋体" w:hint="eastAsia"/>
          <w:bCs/>
          <w:szCs w:val="21"/>
        </w:rPr>
        <w:t>网    址：</w:t>
      </w:r>
      <w:hyperlink r:id="rId7" w:history="1">
        <w:r w:rsidRPr="004442CB">
          <w:rPr>
            <w:rFonts w:hint="eastAsia"/>
            <w:bCs/>
          </w:rPr>
          <w:t>www.zzgjhn.com.cn</w:t>
        </w:r>
      </w:hyperlink>
    </w:p>
    <w:p w:rsidR="00613D53" w:rsidRPr="00613D53" w:rsidRDefault="00613D53" w:rsidP="00613D53">
      <w:pPr>
        <w:rPr>
          <w:rFonts w:hint="eastAsia"/>
          <w:sz w:val="24"/>
        </w:rPr>
      </w:pPr>
    </w:p>
    <w:sectPr w:rsidR="00613D53" w:rsidRPr="00613D5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54F5" w:rsidRDefault="003254F5" w:rsidP="00613D53">
      <w:r>
        <w:separator/>
      </w:r>
    </w:p>
  </w:endnote>
  <w:endnote w:type="continuationSeparator" w:id="0">
    <w:p w:rsidR="003254F5" w:rsidRDefault="003254F5" w:rsidP="00613D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54F5" w:rsidRDefault="003254F5" w:rsidP="00613D53">
      <w:r>
        <w:separator/>
      </w:r>
    </w:p>
  </w:footnote>
  <w:footnote w:type="continuationSeparator" w:id="0">
    <w:p w:rsidR="003254F5" w:rsidRDefault="003254F5" w:rsidP="00613D5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0329"/>
    <w:rsid w:val="003254F5"/>
    <w:rsid w:val="00347FCC"/>
    <w:rsid w:val="00613D53"/>
    <w:rsid w:val="008F03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515CB5E-2E10-4CE9-9D0C-B04C30041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3">
    <w:name w:val="heading 3"/>
    <w:aliases w:val="h3,1.1.1 Heading 3,H3,l3,CT,小标题中,Heading 3 - old,第二层条,论文标题 2,sect1.2.3,BOD 0,heading 3TOC,Bold Head,bh,level_3,PIM 3,Level 3 Head,sect1.2.31,sect1.2.32,sect1.2.311,sect1.2.33,sect1.2.312,3rd level,1.1.1,heading 3,h31,heading 31,h32,heading 32"/>
    <w:basedOn w:val="a"/>
    <w:next w:val="a"/>
    <w:link w:val="3Char"/>
    <w:autoRedefine/>
    <w:qFormat/>
    <w:rsid w:val="00613D53"/>
    <w:pPr>
      <w:keepNext/>
      <w:keepLines/>
      <w:adjustRightInd w:val="0"/>
      <w:snapToGrid w:val="0"/>
      <w:spacing w:line="360" w:lineRule="auto"/>
      <w:jc w:val="left"/>
      <w:outlineLvl w:val="2"/>
    </w:pPr>
    <w:rPr>
      <w:rFonts w:asciiTheme="minorEastAsia" w:hAnsiTheme="minorEastAsia" w:cs="Times New Roman"/>
      <w:b/>
      <w:bCs/>
      <w:sz w:val="24"/>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13D5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13D53"/>
    <w:rPr>
      <w:sz w:val="18"/>
      <w:szCs w:val="18"/>
    </w:rPr>
  </w:style>
  <w:style w:type="paragraph" w:styleId="a4">
    <w:name w:val="footer"/>
    <w:basedOn w:val="a"/>
    <w:link w:val="Char0"/>
    <w:uiPriority w:val="99"/>
    <w:unhideWhenUsed/>
    <w:rsid w:val="00613D53"/>
    <w:pPr>
      <w:tabs>
        <w:tab w:val="center" w:pos="4153"/>
        <w:tab w:val="right" w:pos="8306"/>
      </w:tabs>
      <w:snapToGrid w:val="0"/>
      <w:jc w:val="left"/>
    </w:pPr>
    <w:rPr>
      <w:sz w:val="18"/>
      <w:szCs w:val="18"/>
    </w:rPr>
  </w:style>
  <w:style w:type="character" w:customStyle="1" w:styleId="Char0">
    <w:name w:val="页脚 Char"/>
    <w:basedOn w:val="a0"/>
    <w:link w:val="a4"/>
    <w:uiPriority w:val="99"/>
    <w:rsid w:val="00613D53"/>
    <w:rPr>
      <w:sz w:val="18"/>
      <w:szCs w:val="18"/>
    </w:rPr>
  </w:style>
  <w:style w:type="character" w:customStyle="1" w:styleId="3Char">
    <w:name w:val="标题 3 Char"/>
    <w:aliases w:val="h3 Char,1.1.1 Heading 3 Char,H3 Char,l3 Char,CT Char,小标题中 Char,Heading 3 - old Char,第二层条 Char,论文标题 2 Char,sect1.2.3 Char,BOD 0 Char,heading 3TOC Char,Bold Head Char,bh Char,level_3 Char,PIM 3 Char,Level 3 Head Char,sect1.2.31 Char,1.1.1 Char"/>
    <w:basedOn w:val="a0"/>
    <w:link w:val="3"/>
    <w:rsid w:val="00613D53"/>
    <w:rPr>
      <w:rFonts w:asciiTheme="minorEastAsia" w:hAnsiTheme="minorEastAsia" w:cs="Times New Roman"/>
      <w:b/>
      <w:bCs/>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zzgjhn.com.c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zzhntt@126.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510</Words>
  <Characters>2913</Characters>
  <Application>Microsoft Office Word</Application>
  <DocSecurity>0</DocSecurity>
  <Lines>24</Lines>
  <Paragraphs>6</Paragraphs>
  <ScaleCrop>false</ScaleCrop>
  <Company/>
  <LinksUpToDate>false</LinksUpToDate>
  <CharactersWithSpaces>3417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贾继红</dc:creator>
  <cp:keywords/>
  <dc:description/>
  <cp:lastModifiedBy>贾继红</cp:lastModifiedBy>
  <cp:revision>2</cp:revision>
  <dcterms:created xsi:type="dcterms:W3CDTF">2016-12-29T11:02:00Z</dcterms:created>
  <dcterms:modified xsi:type="dcterms:W3CDTF">2016-12-29T11:02:00Z</dcterms:modified>
</cp:coreProperties>
</file>