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219" w:rsidRPr="001D486B" w:rsidRDefault="00A60219" w:rsidP="00A60219">
      <w:pPr>
        <w:jc w:val="center"/>
      </w:pPr>
      <w:r>
        <w:rPr>
          <w:rFonts w:ascii="宋体" w:hAnsi="宋体" w:hint="eastAsia"/>
          <w:szCs w:val="21"/>
        </w:rPr>
        <w:t>中国移动河南公司周口分公司综合楼附属楼楼顶整改项目比选公告</w:t>
      </w:r>
    </w:p>
    <w:p w:rsidR="00A60219" w:rsidRDefault="00A60219" w:rsidP="00A60219">
      <w:pPr>
        <w:adjustRightInd w:val="0"/>
        <w:snapToGrid w:val="0"/>
        <w:spacing w:line="360" w:lineRule="auto"/>
        <w:ind w:firstLineChars="200" w:firstLine="420"/>
        <w:rPr>
          <w:rFonts w:ascii="宋体" w:hAnsi="宋体"/>
          <w:szCs w:val="21"/>
        </w:rPr>
      </w:pPr>
      <w:r>
        <w:rPr>
          <w:rFonts w:ascii="宋体" w:hAnsi="宋体" w:hint="eastAsia"/>
          <w:szCs w:val="21"/>
          <w:u w:val="single"/>
        </w:rPr>
        <w:t>中国移动河南公司周口分公司综合楼附属楼楼顶整改项目</w:t>
      </w:r>
      <w:r>
        <w:rPr>
          <w:rFonts w:ascii="宋体" w:hAnsi="宋体" w:hint="eastAsia"/>
          <w:szCs w:val="21"/>
        </w:rPr>
        <w:t>已由</w:t>
      </w:r>
      <w:r>
        <w:rPr>
          <w:rFonts w:ascii="宋体" w:hAnsi="宋体" w:hint="eastAsia"/>
          <w:szCs w:val="21"/>
          <w:u w:val="single"/>
        </w:rPr>
        <w:t>中国移动通信集团河南有限公司</w:t>
      </w:r>
      <w:r>
        <w:rPr>
          <w:rFonts w:ascii="宋体" w:hAnsi="宋体" w:hint="eastAsia"/>
          <w:szCs w:val="21"/>
        </w:rPr>
        <w:t>批准建设，建设资金来自</w:t>
      </w:r>
      <w:r>
        <w:rPr>
          <w:rFonts w:ascii="宋体" w:hAnsi="宋体" w:hint="eastAsia"/>
          <w:szCs w:val="21"/>
          <w:u w:val="single"/>
        </w:rPr>
        <w:t>中国移动通信集团河南有限公司</w:t>
      </w:r>
      <w:r w:rsidRPr="00CC6D7C">
        <w:rPr>
          <w:rFonts w:ascii="宋体" w:hAnsi="宋体" w:hint="eastAsia"/>
          <w:szCs w:val="21"/>
          <w:u w:val="single"/>
        </w:rPr>
        <w:t>周口分公司</w:t>
      </w:r>
      <w:r>
        <w:rPr>
          <w:rFonts w:ascii="宋体" w:hAnsi="宋体" w:hint="eastAsia"/>
          <w:szCs w:val="21"/>
        </w:rPr>
        <w:t>，资金已落实。本项目的比选人为</w:t>
      </w:r>
      <w:r>
        <w:rPr>
          <w:rFonts w:ascii="宋体" w:hAnsi="宋体" w:hint="eastAsia"/>
          <w:szCs w:val="21"/>
          <w:u w:val="single"/>
        </w:rPr>
        <w:t>中国移动通信集团河南有限公司</w:t>
      </w:r>
      <w:r w:rsidRPr="00CC6D7C">
        <w:rPr>
          <w:rFonts w:ascii="宋体" w:hAnsi="宋体" w:hint="eastAsia"/>
          <w:szCs w:val="21"/>
          <w:u w:val="single"/>
        </w:rPr>
        <w:t>周口分公司</w:t>
      </w:r>
      <w:r>
        <w:rPr>
          <w:rFonts w:ascii="宋体" w:hAnsi="宋体" w:hint="eastAsia"/>
          <w:szCs w:val="21"/>
        </w:rPr>
        <w:t>，现委托</w:t>
      </w:r>
      <w:r>
        <w:rPr>
          <w:rFonts w:ascii="宋体" w:hAnsi="宋体" w:hint="eastAsia"/>
          <w:szCs w:val="21"/>
          <w:u w:val="single"/>
        </w:rPr>
        <w:t>中招国际招标有限公司</w:t>
      </w:r>
      <w:r>
        <w:rPr>
          <w:rFonts w:ascii="宋体" w:hAnsi="宋体" w:hint="eastAsia"/>
          <w:szCs w:val="21"/>
        </w:rPr>
        <w:t>对本项目进行公开比选。</w:t>
      </w:r>
    </w:p>
    <w:p w:rsidR="00A60219" w:rsidRDefault="00A60219" w:rsidP="00A60219">
      <w:pPr>
        <w:adjustRightInd w:val="0"/>
        <w:snapToGrid w:val="0"/>
        <w:spacing w:line="360" w:lineRule="auto"/>
        <w:outlineLvl w:val="0"/>
        <w:rPr>
          <w:rFonts w:ascii="宋体" w:hAnsi="宋体"/>
          <w:b/>
          <w:szCs w:val="21"/>
        </w:rPr>
      </w:pPr>
      <w:bookmarkStart w:id="0" w:name="_Toc25717"/>
      <w:bookmarkStart w:id="1" w:name="_Toc418094859"/>
      <w:bookmarkStart w:id="2" w:name="_Toc420519110"/>
      <w:bookmarkStart w:id="3" w:name="_Toc459101436"/>
      <w:r>
        <w:rPr>
          <w:rFonts w:ascii="宋体" w:hAnsi="宋体" w:hint="eastAsia"/>
          <w:b/>
          <w:szCs w:val="21"/>
        </w:rPr>
        <w:t>一．采购物资的名称、数量及主要技术参数</w:t>
      </w:r>
      <w:bookmarkEnd w:id="0"/>
      <w:bookmarkEnd w:id="1"/>
      <w:bookmarkEnd w:id="2"/>
      <w:bookmarkEnd w:id="3"/>
    </w:p>
    <w:p w:rsidR="00A60219" w:rsidRDefault="00A60219" w:rsidP="00A60219">
      <w:pPr>
        <w:adjustRightInd w:val="0"/>
        <w:snapToGrid w:val="0"/>
        <w:spacing w:line="360" w:lineRule="auto"/>
        <w:ind w:firstLineChars="200" w:firstLine="420"/>
        <w:rPr>
          <w:rFonts w:ascii="宋体" w:hAnsi="宋体"/>
          <w:szCs w:val="21"/>
        </w:rPr>
      </w:pPr>
      <w:bookmarkStart w:id="4" w:name="_Toc418094860"/>
      <w:r>
        <w:rPr>
          <w:rFonts w:ascii="宋体" w:hAnsi="宋体" w:hint="eastAsia"/>
          <w:szCs w:val="21"/>
        </w:rPr>
        <w:t>1.1 项目编号：</w:t>
      </w:r>
      <w:bookmarkEnd w:id="4"/>
      <w:r w:rsidRPr="005D589F">
        <w:rPr>
          <w:rFonts w:ascii="宋体" w:hAnsi="宋体"/>
          <w:szCs w:val="21"/>
        </w:rPr>
        <w:t xml:space="preserve"> CG-2534-20160016</w:t>
      </w:r>
      <w:r w:rsidR="0092479A">
        <w:rPr>
          <w:rFonts w:ascii="宋体" w:hAnsi="宋体" w:hint="eastAsia"/>
          <w:szCs w:val="21"/>
        </w:rPr>
        <w:t>（</w:t>
      </w:r>
      <w:r w:rsidR="0092479A">
        <w:rPr>
          <w:rFonts w:ascii="宋体" w:hAnsi="宋体" w:hint="eastAsia"/>
          <w:szCs w:val="21"/>
        </w:rPr>
        <w:t>招标编号：</w:t>
      </w:r>
      <w:r w:rsidR="0092479A" w:rsidRPr="00863D16">
        <w:rPr>
          <w:rFonts w:ascii="宋体" w:hAnsi="宋体"/>
          <w:szCs w:val="21"/>
        </w:rPr>
        <w:t>TC16915KX</w:t>
      </w:r>
      <w:bookmarkStart w:id="5" w:name="_GoBack"/>
      <w:bookmarkEnd w:id="5"/>
      <w:r w:rsidR="0092479A">
        <w:rPr>
          <w:rFonts w:ascii="宋体" w:hAnsi="宋体" w:hint="eastAsia"/>
          <w:szCs w:val="21"/>
        </w:rPr>
        <w:t>）</w:t>
      </w:r>
      <w:r>
        <w:rPr>
          <w:rFonts w:ascii="宋体" w:hAnsi="宋体" w:hint="eastAsia"/>
          <w:szCs w:val="21"/>
        </w:rPr>
        <w:t>。</w:t>
      </w:r>
    </w:p>
    <w:p w:rsidR="00A60219" w:rsidRDefault="00A60219" w:rsidP="00A60219">
      <w:pPr>
        <w:adjustRightInd w:val="0"/>
        <w:snapToGrid w:val="0"/>
        <w:spacing w:line="360" w:lineRule="auto"/>
        <w:ind w:firstLineChars="200" w:firstLine="420"/>
        <w:rPr>
          <w:rFonts w:ascii="宋体" w:hAnsi="宋体"/>
          <w:szCs w:val="21"/>
        </w:rPr>
      </w:pPr>
      <w:r>
        <w:rPr>
          <w:rFonts w:ascii="宋体" w:hAnsi="宋体" w:hint="eastAsia"/>
          <w:szCs w:val="21"/>
        </w:rPr>
        <w:t>1.2 项目名称：中国移动河南公司周口分公司综合楼附属楼楼顶整改项目。</w:t>
      </w:r>
    </w:p>
    <w:p w:rsidR="00A60219" w:rsidRDefault="00A60219" w:rsidP="00A60219">
      <w:pPr>
        <w:adjustRightInd w:val="0"/>
        <w:snapToGrid w:val="0"/>
        <w:spacing w:line="360" w:lineRule="auto"/>
        <w:ind w:firstLineChars="200" w:firstLine="420"/>
        <w:rPr>
          <w:rFonts w:ascii="宋体" w:hAnsi="宋体"/>
          <w:szCs w:val="21"/>
        </w:rPr>
      </w:pPr>
      <w:r>
        <w:rPr>
          <w:rFonts w:ascii="宋体" w:hAnsi="宋体" w:hint="eastAsia"/>
          <w:szCs w:val="21"/>
        </w:rPr>
        <w:t>1.3 项目地点：河南省周口市。</w:t>
      </w:r>
    </w:p>
    <w:p w:rsidR="00A60219" w:rsidRDefault="00A60219" w:rsidP="00A60219">
      <w:pPr>
        <w:adjustRightInd w:val="0"/>
        <w:snapToGrid w:val="0"/>
        <w:spacing w:line="360" w:lineRule="auto"/>
        <w:ind w:firstLineChars="200" w:firstLine="420"/>
        <w:rPr>
          <w:rFonts w:ascii="宋体" w:hAnsi="宋体"/>
          <w:szCs w:val="21"/>
        </w:rPr>
      </w:pPr>
      <w:r>
        <w:rPr>
          <w:rFonts w:ascii="宋体" w:hAnsi="宋体" w:hint="eastAsia"/>
          <w:szCs w:val="21"/>
        </w:rPr>
        <w:t>1.4 项目规模：预算金额约</w:t>
      </w:r>
      <w:r>
        <w:rPr>
          <w:rFonts w:ascii="宋体" w:hAnsi="宋体"/>
          <w:szCs w:val="21"/>
        </w:rPr>
        <w:t>9.8963万</w:t>
      </w:r>
      <w:r>
        <w:rPr>
          <w:rFonts w:ascii="宋体" w:hAnsi="宋体" w:hint="eastAsia"/>
          <w:szCs w:val="21"/>
        </w:rPr>
        <w:t>元。</w:t>
      </w:r>
    </w:p>
    <w:p w:rsidR="00A60219" w:rsidRPr="00CC6D7C" w:rsidRDefault="00A60219" w:rsidP="00A60219">
      <w:pPr>
        <w:adjustRightInd w:val="0"/>
        <w:snapToGrid w:val="0"/>
        <w:spacing w:line="360" w:lineRule="auto"/>
        <w:ind w:firstLineChars="200" w:firstLine="420"/>
        <w:rPr>
          <w:rFonts w:ascii="宋体" w:hAnsi="宋体"/>
          <w:szCs w:val="21"/>
        </w:rPr>
      </w:pPr>
      <w:r>
        <w:rPr>
          <w:rFonts w:ascii="宋体" w:hAnsi="宋体" w:hint="eastAsia"/>
          <w:szCs w:val="21"/>
        </w:rPr>
        <w:t>1.5 采购内容：</w:t>
      </w:r>
      <w:r w:rsidRPr="00CC6D7C">
        <w:rPr>
          <w:rFonts w:ascii="宋体" w:hAnsi="宋体" w:cs="宋体" w:hint="eastAsia"/>
          <w:kern w:val="0"/>
          <w:szCs w:val="21"/>
        </w:rPr>
        <w:t>对公司综合楼附属楼楼顶整改进行整改</w:t>
      </w:r>
      <w:r>
        <w:rPr>
          <w:rFonts w:ascii="宋体" w:hAnsi="宋体" w:cs="宋体" w:hint="eastAsia"/>
          <w:kern w:val="0"/>
          <w:szCs w:val="21"/>
        </w:rPr>
        <w:t>，含</w:t>
      </w:r>
      <w:r w:rsidRPr="00CC6D7C">
        <w:rPr>
          <w:rFonts w:ascii="宋体" w:hAnsi="宋体" w:hint="eastAsia"/>
          <w:szCs w:val="21"/>
        </w:rPr>
        <w:t>屋顶防水 南部水槽、东部水槽、西部水槽</w:t>
      </w:r>
      <w:r>
        <w:rPr>
          <w:rFonts w:ascii="宋体" w:hAnsi="宋体" w:hint="eastAsia"/>
          <w:szCs w:val="21"/>
        </w:rPr>
        <w:t>；</w:t>
      </w:r>
      <w:r w:rsidRPr="00CC6D7C">
        <w:rPr>
          <w:rFonts w:ascii="宋体" w:hAnsi="宋体" w:hint="eastAsia"/>
          <w:szCs w:val="21"/>
        </w:rPr>
        <w:t>屋脊彩钢瓦</w:t>
      </w:r>
      <w:r>
        <w:rPr>
          <w:rFonts w:ascii="宋体" w:hAnsi="宋体" w:hint="eastAsia"/>
          <w:szCs w:val="21"/>
        </w:rPr>
        <w:t>；</w:t>
      </w:r>
      <w:r w:rsidRPr="00CC6D7C">
        <w:rPr>
          <w:rFonts w:ascii="宋体" w:hAnsi="宋体" w:hint="eastAsia"/>
          <w:szCs w:val="21"/>
        </w:rPr>
        <w:t>屋面岩棉复合彩钢瓦</w:t>
      </w:r>
      <w:r>
        <w:rPr>
          <w:rFonts w:ascii="宋体" w:hAnsi="宋体" w:hint="eastAsia"/>
          <w:szCs w:val="21"/>
        </w:rPr>
        <w:t>、</w:t>
      </w:r>
      <w:r w:rsidRPr="00CC6D7C">
        <w:rPr>
          <w:rFonts w:ascii="宋体" w:hAnsi="宋体" w:hint="eastAsia"/>
          <w:szCs w:val="21"/>
        </w:rPr>
        <w:t>防火密封胶</w:t>
      </w:r>
      <w:r>
        <w:rPr>
          <w:rFonts w:ascii="宋体" w:hAnsi="宋体" w:hint="eastAsia"/>
          <w:szCs w:val="21"/>
        </w:rPr>
        <w:t>、</w:t>
      </w:r>
      <w:r w:rsidRPr="00CC6D7C">
        <w:rPr>
          <w:rFonts w:ascii="宋体" w:hAnsi="宋体" w:hint="eastAsia"/>
          <w:szCs w:val="21"/>
        </w:rPr>
        <w:t>人工安装费及辅材</w:t>
      </w:r>
      <w:r>
        <w:rPr>
          <w:rFonts w:ascii="宋体" w:hAnsi="宋体" w:hint="eastAsia"/>
          <w:szCs w:val="21"/>
        </w:rPr>
        <w:t>、</w:t>
      </w:r>
      <w:r w:rsidRPr="00CC6D7C">
        <w:rPr>
          <w:rFonts w:ascii="宋体" w:hAnsi="宋体" w:hint="eastAsia"/>
          <w:szCs w:val="21"/>
        </w:rPr>
        <w:t>旧屋面复合彩钢瓦拆除</w:t>
      </w:r>
      <w:r>
        <w:rPr>
          <w:rFonts w:ascii="宋体" w:hAnsi="宋体" w:hint="eastAsia"/>
          <w:szCs w:val="21"/>
        </w:rPr>
        <w:t>。</w:t>
      </w:r>
    </w:p>
    <w:p w:rsidR="00A60219" w:rsidRDefault="00A60219" w:rsidP="00A60219">
      <w:pPr>
        <w:adjustRightInd w:val="0"/>
        <w:snapToGrid w:val="0"/>
        <w:spacing w:line="360" w:lineRule="auto"/>
        <w:ind w:firstLineChars="200" w:firstLine="420"/>
        <w:rPr>
          <w:rFonts w:ascii="宋体" w:hAnsi="宋体"/>
          <w:szCs w:val="21"/>
        </w:rPr>
      </w:pPr>
      <w:r>
        <w:rPr>
          <w:rFonts w:ascii="宋体" w:hAnsi="宋体" w:hint="eastAsia"/>
          <w:szCs w:val="21"/>
        </w:rPr>
        <w:t xml:space="preserve">1.6 </w:t>
      </w:r>
      <w:r>
        <w:rPr>
          <w:rFonts w:ascii="宋体" w:hAnsi="宋体" w:cs="宋体" w:hint="eastAsia"/>
          <w:szCs w:val="18"/>
        </w:rPr>
        <w:t>选包划分</w:t>
      </w:r>
      <w:r>
        <w:rPr>
          <w:rFonts w:ascii="宋体" w:hAnsi="宋体" w:hint="eastAsia"/>
          <w:szCs w:val="21"/>
        </w:rPr>
        <w:t>：一个选包。</w:t>
      </w:r>
    </w:p>
    <w:p w:rsidR="00A60219" w:rsidRDefault="00A60219" w:rsidP="00A60219">
      <w:pPr>
        <w:adjustRightInd w:val="0"/>
        <w:snapToGrid w:val="0"/>
        <w:spacing w:line="360" w:lineRule="auto"/>
        <w:ind w:firstLineChars="200" w:firstLine="420"/>
        <w:rPr>
          <w:rFonts w:ascii="宋体" w:hAnsi="宋体"/>
          <w:szCs w:val="21"/>
        </w:rPr>
      </w:pPr>
      <w:r>
        <w:rPr>
          <w:rFonts w:ascii="宋体" w:hAnsi="宋体" w:hint="eastAsia"/>
          <w:szCs w:val="21"/>
        </w:rPr>
        <w:t>1.7 质量要求：符合比选人的技术要求和考核标准。</w:t>
      </w:r>
    </w:p>
    <w:p w:rsidR="00A60219" w:rsidRDefault="00A60219" w:rsidP="00A60219">
      <w:pPr>
        <w:adjustRightInd w:val="0"/>
        <w:snapToGrid w:val="0"/>
        <w:spacing w:line="360" w:lineRule="auto"/>
        <w:ind w:firstLineChars="200" w:firstLine="420"/>
        <w:rPr>
          <w:rFonts w:ascii="宋体" w:hAnsi="宋体"/>
          <w:b/>
          <w:szCs w:val="21"/>
        </w:rPr>
      </w:pPr>
      <w:r>
        <w:rPr>
          <w:rFonts w:ascii="宋体" w:hAnsi="宋体" w:hint="eastAsia"/>
          <w:szCs w:val="21"/>
        </w:rPr>
        <w:t xml:space="preserve">1.8 </w:t>
      </w:r>
      <w:r>
        <w:rPr>
          <w:rFonts w:ascii="宋体" w:hAnsi="宋体" w:cs="宋体" w:hint="eastAsia"/>
          <w:color w:val="000000"/>
        </w:rPr>
        <w:t>中选人数量、中选份额：</w:t>
      </w:r>
      <w:bookmarkStart w:id="6" w:name="_Toc418094861"/>
      <w:bookmarkStart w:id="7" w:name="_Toc420519111"/>
      <w:bookmarkStart w:id="8" w:name="_Toc8999"/>
      <w:r>
        <w:rPr>
          <w:rFonts w:ascii="宋体" w:hAnsi="宋体" w:cs="宋体" w:hint="eastAsia"/>
          <w:color w:val="000000"/>
        </w:rPr>
        <w:t>1名，100%。</w:t>
      </w:r>
    </w:p>
    <w:p w:rsidR="00A60219" w:rsidRDefault="00A60219" w:rsidP="00A60219">
      <w:pPr>
        <w:adjustRightInd w:val="0"/>
        <w:snapToGrid w:val="0"/>
        <w:spacing w:line="360" w:lineRule="auto"/>
        <w:outlineLvl w:val="0"/>
        <w:rPr>
          <w:rFonts w:ascii="宋体" w:hAnsi="宋体"/>
          <w:b/>
          <w:szCs w:val="21"/>
        </w:rPr>
      </w:pPr>
      <w:bookmarkStart w:id="9" w:name="_Toc459101437"/>
      <w:r>
        <w:rPr>
          <w:rFonts w:ascii="宋体" w:hAnsi="宋体" w:hint="eastAsia"/>
          <w:b/>
          <w:szCs w:val="21"/>
        </w:rPr>
        <w:t>二．</w:t>
      </w:r>
      <w:bookmarkEnd w:id="6"/>
      <w:bookmarkEnd w:id="7"/>
      <w:r>
        <w:rPr>
          <w:rFonts w:ascii="宋体" w:hAnsi="宋体" w:hint="eastAsia"/>
          <w:b/>
          <w:szCs w:val="21"/>
        </w:rPr>
        <w:t>资格要求</w:t>
      </w:r>
      <w:bookmarkEnd w:id="8"/>
      <w:bookmarkEnd w:id="9"/>
    </w:p>
    <w:p w:rsidR="00A60219" w:rsidRDefault="00A60219" w:rsidP="00A60219">
      <w:pPr>
        <w:adjustRightInd w:val="0"/>
        <w:snapToGrid w:val="0"/>
        <w:spacing w:line="360" w:lineRule="auto"/>
        <w:ind w:firstLineChars="200" w:firstLine="420"/>
        <w:rPr>
          <w:rFonts w:ascii="宋体" w:hAnsi="宋体"/>
          <w:bCs/>
          <w:szCs w:val="21"/>
        </w:rPr>
      </w:pPr>
      <w:bookmarkStart w:id="10" w:name="_Toc418094862"/>
      <w:r>
        <w:rPr>
          <w:rFonts w:ascii="宋体" w:hAnsi="宋体" w:hint="eastAsia"/>
          <w:bCs/>
          <w:szCs w:val="21"/>
        </w:rPr>
        <w:t>2.1 本项目采用资格后审。</w:t>
      </w:r>
      <w:bookmarkEnd w:id="10"/>
    </w:p>
    <w:p w:rsidR="00A60219" w:rsidRDefault="00A60219" w:rsidP="00A60219">
      <w:pPr>
        <w:adjustRightInd w:val="0"/>
        <w:snapToGrid w:val="0"/>
        <w:spacing w:line="360" w:lineRule="auto"/>
        <w:ind w:firstLineChars="200" w:firstLine="420"/>
        <w:rPr>
          <w:rFonts w:ascii="宋体" w:hAnsi="宋体"/>
          <w:bCs/>
          <w:szCs w:val="21"/>
        </w:rPr>
      </w:pPr>
      <w:r>
        <w:rPr>
          <w:rFonts w:ascii="宋体" w:hAnsi="宋体" w:hint="eastAsia"/>
          <w:bCs/>
          <w:szCs w:val="21"/>
        </w:rPr>
        <w:t>2.2 资格要求：</w:t>
      </w:r>
    </w:p>
    <w:p w:rsidR="00A60219" w:rsidRDefault="00A60219" w:rsidP="00A60219">
      <w:pPr>
        <w:adjustRightInd w:val="0"/>
        <w:snapToGrid w:val="0"/>
        <w:spacing w:line="360" w:lineRule="auto"/>
        <w:ind w:firstLineChars="200" w:firstLine="420"/>
        <w:rPr>
          <w:rFonts w:ascii="宋体" w:hAnsi="宋体"/>
          <w:bCs/>
          <w:szCs w:val="21"/>
        </w:rPr>
      </w:pPr>
      <w:r>
        <w:rPr>
          <w:rFonts w:ascii="宋体" w:hAnsi="宋体" w:hint="eastAsia"/>
          <w:bCs/>
          <w:szCs w:val="21"/>
        </w:rPr>
        <w:t>2.2.1 申请人</w:t>
      </w:r>
      <w:r w:rsidRPr="001D486B">
        <w:rPr>
          <w:rFonts w:ascii="宋体" w:hAnsi="宋体" w:hint="eastAsia"/>
          <w:bCs/>
          <w:szCs w:val="21"/>
        </w:rPr>
        <w:t>应满足中华人民共和国独立法人资格，具备有效合法的注册资质。</w:t>
      </w:r>
    </w:p>
    <w:p w:rsidR="00A60219" w:rsidRDefault="00A60219" w:rsidP="00A60219">
      <w:pPr>
        <w:adjustRightInd w:val="0"/>
        <w:snapToGrid w:val="0"/>
        <w:spacing w:line="360" w:lineRule="auto"/>
        <w:ind w:firstLineChars="200" w:firstLine="420"/>
        <w:rPr>
          <w:rFonts w:ascii="宋体" w:hAnsi="宋体"/>
          <w:bCs/>
          <w:szCs w:val="21"/>
        </w:rPr>
      </w:pPr>
      <w:r>
        <w:rPr>
          <w:rFonts w:ascii="宋体" w:hAnsi="宋体" w:hint="eastAsia"/>
          <w:bCs/>
          <w:szCs w:val="21"/>
        </w:rPr>
        <w:t>2.2.2 资质要求：申请人须具有</w:t>
      </w:r>
      <w:r w:rsidRPr="00CC6D7C">
        <w:rPr>
          <w:rFonts w:ascii="宋体" w:hAnsi="宋体" w:hint="eastAsia"/>
          <w:bCs/>
          <w:szCs w:val="21"/>
        </w:rPr>
        <w:t>建筑工程施工总承包</w:t>
      </w:r>
      <w:r>
        <w:rPr>
          <w:rFonts w:ascii="宋体" w:hAnsi="宋体" w:hint="eastAsia"/>
          <w:bCs/>
          <w:szCs w:val="21"/>
        </w:rPr>
        <w:t>叁级及以上资质和有效的安全生产许可证。</w:t>
      </w:r>
    </w:p>
    <w:p w:rsidR="00A60219" w:rsidRPr="001D486B" w:rsidRDefault="00A60219" w:rsidP="00A60219">
      <w:pPr>
        <w:adjustRightInd w:val="0"/>
        <w:snapToGrid w:val="0"/>
        <w:spacing w:line="360" w:lineRule="auto"/>
        <w:ind w:firstLineChars="200" w:firstLine="420"/>
        <w:rPr>
          <w:rFonts w:ascii="宋体" w:hAnsi="宋体"/>
          <w:bCs/>
          <w:szCs w:val="21"/>
        </w:rPr>
      </w:pPr>
      <w:r>
        <w:rPr>
          <w:rFonts w:ascii="宋体" w:hAnsi="宋体" w:hint="eastAsia"/>
          <w:bCs/>
          <w:szCs w:val="21"/>
        </w:rPr>
        <w:t>2.2.3 人员要求：项目经理</w:t>
      </w:r>
      <w:r w:rsidRPr="001D486B">
        <w:rPr>
          <w:rFonts w:ascii="宋体" w:hAnsi="宋体" w:hint="eastAsia"/>
          <w:bCs/>
          <w:szCs w:val="21"/>
        </w:rPr>
        <w:t>须具备贰级及以上注册建造师资格(不含临时)并具有中级及以上职称证书，有效的安全生产考核合格证书。</w:t>
      </w:r>
    </w:p>
    <w:p w:rsidR="00A60219" w:rsidRDefault="00A60219" w:rsidP="00A60219">
      <w:pPr>
        <w:adjustRightInd w:val="0"/>
        <w:snapToGrid w:val="0"/>
        <w:spacing w:line="360" w:lineRule="auto"/>
        <w:ind w:firstLineChars="200" w:firstLine="420"/>
        <w:rPr>
          <w:rFonts w:ascii="宋体" w:hAnsi="宋体"/>
          <w:bCs/>
          <w:szCs w:val="21"/>
        </w:rPr>
      </w:pPr>
      <w:r>
        <w:rPr>
          <w:rFonts w:ascii="宋体" w:hAnsi="宋体" w:hint="eastAsia"/>
          <w:bCs/>
          <w:szCs w:val="21"/>
        </w:rPr>
        <w:t>2.3 本次比选不接受联合体申请。</w:t>
      </w:r>
    </w:p>
    <w:p w:rsidR="00A60219" w:rsidRDefault="00A60219" w:rsidP="00A60219">
      <w:pPr>
        <w:adjustRightInd w:val="0"/>
        <w:snapToGrid w:val="0"/>
        <w:spacing w:line="360" w:lineRule="auto"/>
        <w:ind w:firstLineChars="200" w:firstLine="420"/>
        <w:rPr>
          <w:rFonts w:ascii="宋体" w:hAnsi="宋体"/>
          <w:szCs w:val="21"/>
        </w:rPr>
      </w:pPr>
      <w:r>
        <w:rPr>
          <w:rFonts w:ascii="宋体" w:hAnsi="宋体" w:hint="eastAsia"/>
          <w:szCs w:val="21"/>
        </w:rPr>
        <w:t>2.4 申请人不得存在下列情形之一：具有投资参股关系的关联企业；或具有直接管理和被管理关系的母子公司，或同一母公司的子公司，或法定代表人为同一个人的两个及两个以上法人，或某一申请人的高管或高管的亲属为另一申请人的高管等可能会导致其在本次采购活动中行动一致的，不得同时参与本项目。</w:t>
      </w:r>
    </w:p>
    <w:p w:rsidR="00A60219" w:rsidRDefault="00A60219" w:rsidP="00A60219">
      <w:pPr>
        <w:adjustRightInd w:val="0"/>
        <w:snapToGrid w:val="0"/>
        <w:spacing w:line="360" w:lineRule="auto"/>
        <w:outlineLvl w:val="0"/>
        <w:rPr>
          <w:rFonts w:ascii="宋体" w:hAnsi="宋体"/>
          <w:b/>
          <w:szCs w:val="21"/>
        </w:rPr>
      </w:pPr>
      <w:bookmarkStart w:id="11" w:name="_Toc424550333"/>
      <w:bookmarkStart w:id="12" w:name="_Toc3393"/>
      <w:bookmarkStart w:id="13" w:name="_Toc459101438"/>
      <w:r>
        <w:rPr>
          <w:rFonts w:ascii="宋体" w:hAnsi="宋体" w:hint="eastAsia"/>
          <w:b/>
          <w:szCs w:val="21"/>
        </w:rPr>
        <w:t>三．获取比选文件</w:t>
      </w:r>
      <w:bookmarkEnd w:id="11"/>
      <w:bookmarkEnd w:id="12"/>
      <w:bookmarkEnd w:id="13"/>
    </w:p>
    <w:p w:rsidR="00A60219" w:rsidRDefault="00A60219" w:rsidP="00A60219">
      <w:pPr>
        <w:adjustRightInd w:val="0"/>
        <w:snapToGrid w:val="0"/>
        <w:spacing w:line="360" w:lineRule="auto"/>
        <w:ind w:firstLineChars="200" w:firstLine="420"/>
        <w:rPr>
          <w:rFonts w:ascii="宋体" w:hAnsi="宋体"/>
          <w:szCs w:val="21"/>
        </w:rPr>
      </w:pPr>
      <w:r>
        <w:rPr>
          <w:rFonts w:ascii="宋体" w:hAnsi="宋体" w:hint="eastAsia"/>
          <w:szCs w:val="21"/>
        </w:rPr>
        <w:t>3.1 本次实行网上发售电子版比选文件，不再出售纸质比选文件。凡有意参加者，于</w:t>
      </w:r>
      <w:r>
        <w:rPr>
          <w:rFonts w:ascii="宋体" w:hAnsi="宋体" w:hint="eastAsia"/>
          <w:szCs w:val="21"/>
          <w:u w:val="single"/>
        </w:rPr>
        <w:t>2016年</w:t>
      </w:r>
      <w:r>
        <w:rPr>
          <w:rFonts w:ascii="宋体" w:hAnsi="宋体"/>
          <w:szCs w:val="21"/>
          <w:u w:val="single"/>
        </w:rPr>
        <w:t>08</w:t>
      </w:r>
      <w:r>
        <w:rPr>
          <w:rFonts w:ascii="宋体" w:hAnsi="宋体" w:hint="eastAsia"/>
          <w:szCs w:val="21"/>
          <w:u w:val="single"/>
        </w:rPr>
        <w:t>月</w:t>
      </w:r>
      <w:r>
        <w:rPr>
          <w:rFonts w:ascii="宋体" w:hAnsi="宋体"/>
          <w:szCs w:val="21"/>
          <w:u w:val="single"/>
        </w:rPr>
        <w:t>24</w:t>
      </w:r>
      <w:r>
        <w:rPr>
          <w:rFonts w:ascii="宋体" w:hAnsi="宋体" w:hint="eastAsia"/>
          <w:szCs w:val="21"/>
          <w:u w:val="single"/>
        </w:rPr>
        <w:t>日</w:t>
      </w:r>
      <w:r>
        <w:rPr>
          <w:rFonts w:ascii="宋体" w:hAnsi="宋体"/>
          <w:szCs w:val="21"/>
          <w:u w:val="single"/>
        </w:rPr>
        <w:t>09</w:t>
      </w:r>
      <w:r>
        <w:rPr>
          <w:rFonts w:ascii="宋体" w:hAnsi="宋体" w:hint="eastAsia"/>
          <w:szCs w:val="21"/>
          <w:u w:val="single"/>
        </w:rPr>
        <w:t>时</w:t>
      </w:r>
      <w:r>
        <w:rPr>
          <w:rFonts w:ascii="宋体" w:hAnsi="宋体"/>
          <w:szCs w:val="21"/>
          <w:u w:val="single"/>
        </w:rPr>
        <w:t>3</w:t>
      </w:r>
      <w:r>
        <w:rPr>
          <w:rFonts w:ascii="宋体" w:hAnsi="宋体" w:hint="eastAsia"/>
          <w:szCs w:val="21"/>
          <w:u w:val="single"/>
        </w:rPr>
        <w:t>0分至2016年</w:t>
      </w:r>
      <w:r>
        <w:rPr>
          <w:rFonts w:ascii="宋体" w:hAnsi="宋体"/>
          <w:szCs w:val="21"/>
          <w:u w:val="single"/>
        </w:rPr>
        <w:t>08</w:t>
      </w:r>
      <w:r>
        <w:rPr>
          <w:rFonts w:ascii="宋体" w:hAnsi="宋体" w:hint="eastAsia"/>
          <w:szCs w:val="21"/>
          <w:u w:val="single"/>
        </w:rPr>
        <w:t>月</w:t>
      </w:r>
      <w:r>
        <w:rPr>
          <w:rFonts w:ascii="宋体" w:hAnsi="宋体"/>
          <w:szCs w:val="21"/>
          <w:u w:val="single"/>
        </w:rPr>
        <w:t>30</w:t>
      </w:r>
      <w:r>
        <w:rPr>
          <w:rFonts w:ascii="宋体" w:hAnsi="宋体" w:hint="eastAsia"/>
          <w:szCs w:val="21"/>
          <w:u w:val="single"/>
        </w:rPr>
        <w:t>日17时00分（北京时间，下同）</w:t>
      </w:r>
      <w:r>
        <w:rPr>
          <w:rFonts w:ascii="宋体" w:hAnsi="宋体" w:hint="eastAsia"/>
          <w:szCs w:val="21"/>
        </w:rPr>
        <w:t>，</w:t>
      </w:r>
      <w:r>
        <w:rPr>
          <w:rFonts w:ascii="宋体" w:hAnsi="宋体"/>
          <w:szCs w:val="21"/>
        </w:rPr>
        <w:t>凡有意参与的潜在供应商，请登录中国移动采购与招标网（http://b2b.10086.cn）进行项目报名（已在该系统注册过的潜在供应商请直接登录系统进行项目报名，未在该系统注册的潜在</w:t>
      </w:r>
      <w:r>
        <w:rPr>
          <w:rFonts w:ascii="宋体" w:hAnsi="宋体"/>
          <w:szCs w:val="21"/>
        </w:rPr>
        <w:lastRenderedPageBreak/>
        <w:t>供应商请先注册，获取登录账号后登录系统进行项目报名）</w:t>
      </w:r>
      <w:r>
        <w:rPr>
          <w:rFonts w:ascii="宋体" w:hAnsi="宋体" w:hint="eastAsia"/>
          <w:szCs w:val="21"/>
        </w:rPr>
        <w:t>。</w:t>
      </w:r>
    </w:p>
    <w:p w:rsidR="00A60219" w:rsidRDefault="00A60219" w:rsidP="00A60219">
      <w:pPr>
        <w:adjustRightInd w:val="0"/>
        <w:snapToGrid w:val="0"/>
        <w:spacing w:line="360" w:lineRule="auto"/>
        <w:ind w:firstLineChars="200" w:firstLine="420"/>
        <w:rPr>
          <w:rFonts w:ascii="Calibri" w:hAnsi="Calibri"/>
        </w:rPr>
      </w:pPr>
      <w:r>
        <w:t>中国移动采购与招标网首页提供操作手册，供应商可以下载并根据操作手册提示进行信息注册、报名、下载比选文件及应答。</w:t>
      </w:r>
    </w:p>
    <w:p w:rsidR="00A60219" w:rsidRDefault="00A60219" w:rsidP="00A60219">
      <w:pPr>
        <w:adjustRightInd w:val="0"/>
        <w:snapToGrid w:val="0"/>
        <w:spacing w:line="360" w:lineRule="auto"/>
        <w:ind w:firstLineChars="200" w:firstLine="420"/>
        <w:rPr>
          <w:rFonts w:ascii="宋体" w:hAnsi="宋体"/>
          <w:szCs w:val="21"/>
        </w:rPr>
      </w:pPr>
      <w:r>
        <w:rPr>
          <w:rFonts w:ascii="宋体" w:hAnsi="宋体" w:hint="eastAsia"/>
          <w:szCs w:val="21"/>
        </w:rPr>
        <w:t>3.2报名通过的供应商登录系统进行比选文件的购买，比选文件每包售价人民币贰佰元（￥200元）整。本项目只接受a)银行电汇：</w:t>
      </w:r>
      <w:r>
        <w:rPr>
          <w:rFonts w:ascii="宋体" w:hAnsi="宋体"/>
          <w:szCs w:val="21"/>
        </w:rPr>
        <w:t>a)银行电汇：在比选文件售卖截止时间前将汇款凭证（收款方为采购代理机构，银行账户信息见公告第</w:t>
      </w:r>
      <w:r>
        <w:rPr>
          <w:rFonts w:ascii="宋体" w:hAnsi="宋体" w:hint="eastAsia"/>
          <w:szCs w:val="21"/>
        </w:rPr>
        <w:t>7</w:t>
      </w:r>
      <w:r>
        <w:rPr>
          <w:rFonts w:ascii="宋体" w:hAnsi="宋体"/>
          <w:szCs w:val="21"/>
        </w:rPr>
        <w:t>条。汇款凭证需备注该项目</w:t>
      </w:r>
      <w:r>
        <w:rPr>
          <w:rFonts w:ascii="宋体" w:hAnsi="宋体" w:hint="eastAsia"/>
          <w:szCs w:val="21"/>
        </w:rPr>
        <w:t>的项目</w:t>
      </w:r>
      <w:r>
        <w:rPr>
          <w:rFonts w:ascii="宋体" w:hAnsi="宋体"/>
          <w:szCs w:val="21"/>
        </w:rPr>
        <w:t>编号及用途。通过个人账户转出的需备注</w:t>
      </w:r>
      <w:r>
        <w:rPr>
          <w:rFonts w:ascii="宋体" w:hAnsi="宋体" w:hint="eastAsia"/>
          <w:szCs w:val="21"/>
        </w:rPr>
        <w:t>供应商名称和项目编号</w:t>
      </w:r>
      <w:r>
        <w:rPr>
          <w:rFonts w:ascii="宋体" w:hAnsi="宋体"/>
          <w:szCs w:val="21"/>
        </w:rPr>
        <w:t>）</w:t>
      </w:r>
      <w:hyperlink r:id="rId6" w:history="1">
        <w:r>
          <w:rPr>
            <w:rFonts w:ascii="宋体" w:hAnsi="宋体"/>
            <w:szCs w:val="21"/>
          </w:rPr>
          <w:t>发送至</w:t>
        </w:r>
        <w:r>
          <w:rPr>
            <w:rFonts w:ascii="宋体" w:hAnsi="宋体" w:hint="eastAsia"/>
            <w:szCs w:val="21"/>
          </w:rPr>
          <w:t>zzhn04@126.com</w:t>
        </w:r>
      </w:hyperlink>
      <w:r>
        <w:rPr>
          <w:rFonts w:ascii="宋体" w:hAnsi="宋体" w:hint="eastAsia"/>
          <w:szCs w:val="21"/>
        </w:rPr>
        <w:t>。</w:t>
      </w:r>
    </w:p>
    <w:p w:rsidR="00A60219" w:rsidRDefault="00A60219" w:rsidP="00A60219">
      <w:pPr>
        <w:adjustRightInd w:val="0"/>
        <w:snapToGrid w:val="0"/>
        <w:spacing w:line="360" w:lineRule="auto"/>
        <w:ind w:firstLineChars="200" w:firstLine="420"/>
        <w:rPr>
          <w:rFonts w:ascii="宋体" w:hAnsi="宋体"/>
          <w:szCs w:val="21"/>
        </w:rPr>
      </w:pPr>
      <w:r>
        <w:rPr>
          <w:rFonts w:ascii="宋体" w:hAnsi="宋体" w:hint="eastAsia"/>
          <w:szCs w:val="21"/>
        </w:rPr>
        <w:t>注意：无论比选文件是否收费，经采购人审核报名通过的供应商，请务必在 比选文件售卖截止时间前 登录中国移动采购与招标网，进入“招投标操作”界面，选择比选项目进行比选文件购买操作；否则将无法正常应答。</w:t>
      </w:r>
    </w:p>
    <w:p w:rsidR="00A60219" w:rsidRDefault="00A60219" w:rsidP="00A60219">
      <w:pPr>
        <w:adjustRightInd w:val="0"/>
        <w:snapToGrid w:val="0"/>
        <w:spacing w:line="360" w:lineRule="auto"/>
        <w:ind w:firstLineChars="200" w:firstLine="420"/>
        <w:rPr>
          <w:rFonts w:ascii="宋体" w:hAnsi="宋体"/>
          <w:szCs w:val="21"/>
        </w:rPr>
      </w:pPr>
      <w:r>
        <w:rPr>
          <w:rFonts w:ascii="宋体" w:hAnsi="宋体" w:hint="eastAsia"/>
          <w:szCs w:val="21"/>
        </w:rPr>
        <w:t xml:space="preserve">3.3供应商针对供应商注册、报名、CA证书办理、网上应答操作等相关业务的咨询，请直接拨打中国移动采购与招标网技术支持联系电话，详见系统首页“技术服务”专区。 </w:t>
      </w:r>
      <w:r>
        <w:rPr>
          <w:rFonts w:ascii="宋体" w:hAnsi="宋体" w:hint="eastAsia"/>
          <w:szCs w:val="21"/>
        </w:rPr>
        <w:br/>
        <w:t xml:space="preserve">    3.4 供应商必须在应答截止时间之前办理CA证书，并使用CA证书进行加密后才能应答；否则将无法正常应答。CA证书具体办理流程参见中国移动采购与招标网首页下方下载专区“CA证书办理及安装”说明。</w:t>
      </w:r>
    </w:p>
    <w:p w:rsidR="00A60219" w:rsidRDefault="00A60219" w:rsidP="00A60219">
      <w:pPr>
        <w:adjustRightInd w:val="0"/>
        <w:snapToGrid w:val="0"/>
        <w:spacing w:line="360" w:lineRule="auto"/>
        <w:outlineLvl w:val="0"/>
        <w:rPr>
          <w:rFonts w:ascii="宋体" w:hAnsi="宋体"/>
          <w:szCs w:val="21"/>
        </w:rPr>
      </w:pPr>
      <w:bookmarkStart w:id="14" w:name="_Toc424550334"/>
      <w:bookmarkStart w:id="15" w:name="_Toc420519113"/>
      <w:bookmarkStart w:id="16" w:name="_Toc418094864"/>
      <w:bookmarkStart w:id="17" w:name="_Toc8596"/>
      <w:bookmarkStart w:id="18" w:name="_Toc459101439"/>
      <w:r>
        <w:rPr>
          <w:rFonts w:ascii="宋体" w:hAnsi="宋体" w:hint="eastAsia"/>
          <w:b/>
          <w:szCs w:val="21"/>
        </w:rPr>
        <w:t>四、</w:t>
      </w:r>
      <w:bookmarkEnd w:id="14"/>
      <w:bookmarkEnd w:id="15"/>
      <w:bookmarkEnd w:id="16"/>
      <w:r>
        <w:rPr>
          <w:rFonts w:ascii="宋体" w:hAnsi="宋体" w:hint="eastAsia"/>
          <w:b/>
          <w:szCs w:val="21"/>
        </w:rPr>
        <w:t>应答文件的递交</w:t>
      </w:r>
      <w:bookmarkEnd w:id="17"/>
      <w:bookmarkEnd w:id="18"/>
    </w:p>
    <w:p w:rsidR="00A60219" w:rsidRDefault="00A60219" w:rsidP="00A60219">
      <w:pPr>
        <w:adjustRightInd w:val="0"/>
        <w:snapToGrid w:val="0"/>
        <w:spacing w:line="360" w:lineRule="auto"/>
        <w:ind w:firstLineChars="200" w:firstLine="420"/>
        <w:rPr>
          <w:rFonts w:ascii="宋体" w:hAnsi="宋体"/>
          <w:szCs w:val="21"/>
        </w:rPr>
      </w:pPr>
      <w:r>
        <w:rPr>
          <w:rFonts w:ascii="宋体" w:hAnsi="宋体" w:hint="eastAsia"/>
          <w:szCs w:val="21"/>
        </w:rPr>
        <w:t xml:space="preserve">4.1 </w:t>
      </w:r>
      <w:r>
        <w:t>纸质应答文件递交的截止时间（应答截止时间，下同）为</w:t>
      </w:r>
      <w:r>
        <w:rPr>
          <w:rFonts w:ascii="宋体" w:hAnsi="宋体"/>
          <w:szCs w:val="21"/>
        </w:rPr>
        <w:t>：</w:t>
      </w:r>
      <w:r>
        <w:rPr>
          <w:rFonts w:ascii="宋体" w:hAnsi="宋体" w:hint="eastAsia"/>
          <w:szCs w:val="21"/>
        </w:rPr>
        <w:t>2016年</w:t>
      </w:r>
      <w:r>
        <w:rPr>
          <w:rFonts w:ascii="宋体" w:hAnsi="宋体"/>
          <w:szCs w:val="21"/>
          <w:u w:val="single"/>
        </w:rPr>
        <w:t>09</w:t>
      </w:r>
      <w:r>
        <w:rPr>
          <w:rFonts w:ascii="宋体" w:hAnsi="宋体" w:hint="eastAsia"/>
          <w:szCs w:val="21"/>
        </w:rPr>
        <w:t>月</w:t>
      </w:r>
      <w:r>
        <w:rPr>
          <w:rFonts w:ascii="宋体" w:hAnsi="宋体"/>
          <w:szCs w:val="21"/>
          <w:u w:val="single"/>
        </w:rPr>
        <w:t>02</w:t>
      </w:r>
      <w:r>
        <w:rPr>
          <w:rFonts w:ascii="宋体" w:hAnsi="宋体" w:hint="eastAsia"/>
          <w:szCs w:val="21"/>
        </w:rPr>
        <w:t>日</w:t>
      </w:r>
      <w:r>
        <w:rPr>
          <w:rFonts w:ascii="宋体" w:hAnsi="宋体"/>
          <w:szCs w:val="21"/>
        </w:rPr>
        <w:t>14</w:t>
      </w:r>
      <w:r>
        <w:rPr>
          <w:rFonts w:ascii="宋体" w:hAnsi="宋体" w:hint="eastAsia"/>
          <w:szCs w:val="21"/>
        </w:rPr>
        <w:t>时</w:t>
      </w:r>
      <w:r>
        <w:rPr>
          <w:rFonts w:ascii="宋体" w:hAnsi="宋体"/>
          <w:szCs w:val="21"/>
        </w:rPr>
        <w:t>0</w:t>
      </w:r>
      <w:r>
        <w:rPr>
          <w:rFonts w:ascii="宋体" w:hAnsi="宋体" w:hint="eastAsia"/>
          <w:szCs w:val="21"/>
        </w:rPr>
        <w:t>0分；</w:t>
      </w:r>
      <w:r w:rsidRPr="008643F9">
        <w:rPr>
          <w:rFonts w:ascii="宋体" w:hAnsi="宋体" w:hint="eastAsia"/>
          <w:szCs w:val="21"/>
        </w:rPr>
        <w:t>地点为：周口移动公司2楼会议室（周口市莲花路东段）；</w:t>
      </w:r>
      <w:r w:rsidRPr="008643F9">
        <w:t>电子应答文件通过中国移动采购与招标网提交，</w:t>
      </w:r>
      <w:r>
        <w:t>截止时间同上。</w:t>
      </w:r>
      <w:r>
        <w:rPr>
          <w:rFonts w:hint="eastAsia"/>
        </w:rPr>
        <w:t>本次开标将于上述应答截止的同一时间、同一地点进行，供应商的法定代表人或其委托的授权代理人应准时参加。</w:t>
      </w:r>
    </w:p>
    <w:p w:rsidR="00A60219" w:rsidRDefault="00A60219" w:rsidP="00A60219">
      <w:pPr>
        <w:adjustRightInd w:val="0"/>
        <w:snapToGrid w:val="0"/>
        <w:spacing w:line="360" w:lineRule="auto"/>
        <w:ind w:firstLineChars="200" w:firstLine="420"/>
        <w:rPr>
          <w:rFonts w:ascii="宋体" w:hAnsi="宋体"/>
          <w:szCs w:val="21"/>
        </w:rPr>
      </w:pPr>
      <w:r>
        <w:rPr>
          <w:rFonts w:ascii="宋体" w:hAnsi="宋体" w:cs="宋体" w:hint="eastAsia"/>
        </w:rPr>
        <w:t>4.2 逾期送达或者未送达指定地点的纸质应答文件，逾期提交或者未提交电子采购与招标投标系统的电子应答文件，以上各种情况均为无效应答，采购人不予受理。当电子应答文件出现应答异常时，应及时联系系统支撑人员解决。若在应答截止时间之前仍未解决，在开标现场供应商须提供</w:t>
      </w:r>
      <w:r>
        <w:rPr>
          <w:rFonts w:ascii="宋体" w:hAnsi="宋体" w:cs="宋体" w:hint="eastAsia"/>
          <w:b/>
          <w:bCs/>
        </w:rPr>
        <w:t>在应答截止时间之前进行应答操作出现异常的</w:t>
      </w:r>
      <w:r>
        <w:rPr>
          <w:rFonts w:ascii="宋体" w:hAnsi="宋体" w:cs="宋体" w:hint="eastAsia"/>
        </w:rPr>
        <w:t>证明材料，如</w:t>
      </w:r>
      <w:r>
        <w:rPr>
          <w:rFonts w:ascii="宋体" w:hAnsi="宋体" w:cs="宋体" w:hint="eastAsia"/>
          <w:b/>
          <w:bCs/>
        </w:rPr>
        <w:t>至少3张不同操作步骤（包含上传、加密、提交操作）的系统桌面的全幅截图（电子版）</w:t>
      </w:r>
      <w:r>
        <w:rPr>
          <w:rFonts w:ascii="宋体" w:hAnsi="宋体" w:cs="宋体" w:hint="eastAsia"/>
        </w:rPr>
        <w:t>，并经采购人确认，则该应答人的应答文件以纸质应答文件为准，电子应答文件同时失效。采购人有权对应答人提供的证明材料进行核实，如果发现应答人提供虚假信息，将追究提供虚假信息的责任。</w:t>
      </w:r>
    </w:p>
    <w:p w:rsidR="00A60219" w:rsidRDefault="00A60219" w:rsidP="00A60219">
      <w:pPr>
        <w:adjustRightInd w:val="0"/>
        <w:snapToGrid w:val="0"/>
        <w:spacing w:line="360" w:lineRule="auto"/>
        <w:outlineLvl w:val="0"/>
        <w:rPr>
          <w:rFonts w:ascii="宋体" w:hAnsi="宋体"/>
          <w:b/>
          <w:szCs w:val="21"/>
        </w:rPr>
      </w:pPr>
      <w:bookmarkStart w:id="19" w:name="_Toc418094865"/>
      <w:bookmarkStart w:id="20" w:name="_Toc420519114"/>
      <w:bookmarkStart w:id="21" w:name="_Toc23847"/>
      <w:bookmarkStart w:id="22" w:name="_Toc459101440"/>
      <w:r>
        <w:rPr>
          <w:rFonts w:ascii="宋体" w:hAnsi="宋体" w:hint="eastAsia"/>
          <w:b/>
          <w:szCs w:val="21"/>
        </w:rPr>
        <w:t>五、</w:t>
      </w:r>
      <w:bookmarkEnd w:id="19"/>
      <w:bookmarkEnd w:id="20"/>
      <w:r>
        <w:rPr>
          <w:rFonts w:ascii="宋体" w:hAnsi="宋体" w:hint="eastAsia"/>
          <w:b/>
          <w:szCs w:val="21"/>
        </w:rPr>
        <w:t>电子采购应答规则</w:t>
      </w:r>
      <w:bookmarkEnd w:id="21"/>
      <w:bookmarkEnd w:id="22"/>
    </w:p>
    <w:p w:rsidR="00A60219" w:rsidRDefault="00A60219" w:rsidP="00A60219">
      <w:pPr>
        <w:adjustRightInd w:val="0"/>
        <w:snapToGrid w:val="0"/>
        <w:spacing w:line="360" w:lineRule="auto"/>
        <w:ind w:firstLineChars="200" w:firstLine="420"/>
        <w:rPr>
          <w:rFonts w:ascii="宋体" w:hAnsi="宋体"/>
        </w:rPr>
      </w:pPr>
      <w:r>
        <w:rPr>
          <w:rFonts w:ascii="宋体" w:hAnsi="宋体"/>
        </w:rPr>
        <w:t>5.1 供应商须在应答截止时间前完成在系统上递交电子应答文件，按4.1要求地点递交纸质应答文件。</w:t>
      </w:r>
    </w:p>
    <w:p w:rsidR="00A60219" w:rsidRDefault="00A60219" w:rsidP="00A60219">
      <w:pPr>
        <w:adjustRightInd w:val="0"/>
        <w:snapToGrid w:val="0"/>
        <w:spacing w:line="360" w:lineRule="auto"/>
        <w:ind w:firstLineChars="200" w:firstLine="420"/>
        <w:rPr>
          <w:rFonts w:ascii="宋体" w:hAnsi="宋体"/>
        </w:rPr>
      </w:pPr>
      <w:r>
        <w:rPr>
          <w:rFonts w:ascii="宋体" w:hAnsi="宋体"/>
        </w:rPr>
        <w:t>5.2 当供应商电子应答文件应答正常时，应答、评审以电子应答文件为准。</w:t>
      </w:r>
    </w:p>
    <w:p w:rsidR="00A60219" w:rsidRDefault="00A60219" w:rsidP="00A60219">
      <w:pPr>
        <w:adjustRightInd w:val="0"/>
        <w:snapToGrid w:val="0"/>
        <w:spacing w:line="360" w:lineRule="auto"/>
        <w:ind w:firstLineChars="200" w:firstLine="420"/>
        <w:rPr>
          <w:rFonts w:ascii="宋体" w:hAnsi="宋体"/>
        </w:rPr>
      </w:pPr>
      <w:r>
        <w:rPr>
          <w:rFonts w:ascii="宋体" w:hAnsi="宋体"/>
        </w:rPr>
        <w:t>5.3 当供应商电子应答文件开标解密异常（包括价格、技术、商务等）时，开标、评审环节该供应商以纸质应答文件为准。当供应商电子应答文件只有应答价格异常时，开标环节</w:t>
      </w:r>
      <w:r>
        <w:rPr>
          <w:rFonts w:ascii="宋体" w:hAnsi="宋体"/>
        </w:rPr>
        <w:lastRenderedPageBreak/>
        <w:t>该供应商以纸质应答文件的报价为准，后续评审时该供应商以电子应答文件的技术、商务文件为准。</w:t>
      </w:r>
    </w:p>
    <w:p w:rsidR="00A60219" w:rsidRDefault="00A60219" w:rsidP="00A60219">
      <w:pPr>
        <w:adjustRightInd w:val="0"/>
        <w:snapToGrid w:val="0"/>
        <w:spacing w:line="360" w:lineRule="auto"/>
        <w:ind w:firstLineChars="200" w:firstLine="420"/>
        <w:rPr>
          <w:rFonts w:ascii="宋体" w:hAnsi="宋体"/>
        </w:rPr>
      </w:pPr>
      <w:r>
        <w:rPr>
          <w:rFonts w:ascii="宋体" w:hAnsi="宋体"/>
        </w:rPr>
        <w:t>注1：供应商的电子应答文件是经过CA证书加密后上传提交的，任何单位或个人均无法在应答截止时间（即唱价时间，下同）之前查看或篡改，不存在泄密风险。</w:t>
      </w:r>
    </w:p>
    <w:p w:rsidR="00A60219" w:rsidRDefault="00A60219" w:rsidP="00A60219">
      <w:pPr>
        <w:adjustRightInd w:val="0"/>
        <w:snapToGrid w:val="0"/>
        <w:spacing w:line="360" w:lineRule="auto"/>
        <w:ind w:firstLineChars="200" w:firstLine="420"/>
        <w:rPr>
          <w:rFonts w:ascii="宋体" w:hAnsi="宋体"/>
        </w:rPr>
      </w:pPr>
      <w:r>
        <w:rPr>
          <w:rFonts w:ascii="宋体" w:hAnsi="宋体"/>
        </w:rPr>
        <w:t>注2：供应商在应答截止时间之前可以多次提交电子应答文件，后一次提交的文件将自动替换前一次的文件，且前一次提交的文件将彻底删除。</w:t>
      </w:r>
    </w:p>
    <w:p w:rsidR="00A60219" w:rsidRDefault="00A60219" w:rsidP="00A60219">
      <w:pPr>
        <w:adjustRightInd w:val="0"/>
        <w:snapToGrid w:val="0"/>
        <w:spacing w:line="360" w:lineRule="auto"/>
        <w:ind w:firstLineChars="200" w:firstLine="420"/>
        <w:rPr>
          <w:rFonts w:ascii="宋体" w:hAnsi="宋体"/>
          <w:szCs w:val="21"/>
        </w:rPr>
      </w:pPr>
      <w:r>
        <w:rPr>
          <w:rFonts w:ascii="宋体" w:hAnsi="宋体"/>
        </w:rPr>
        <w:t>注3：供应商可以登录系统查看电子应</w:t>
      </w:r>
      <w:r>
        <w:t>答文件上传提交结果，了解和确认电子应答文件提交状态。</w:t>
      </w:r>
    </w:p>
    <w:p w:rsidR="00A60219" w:rsidRDefault="00A60219" w:rsidP="00A60219">
      <w:pPr>
        <w:adjustRightInd w:val="0"/>
        <w:snapToGrid w:val="0"/>
        <w:spacing w:line="360" w:lineRule="auto"/>
        <w:outlineLvl w:val="0"/>
        <w:rPr>
          <w:rFonts w:ascii="宋体" w:hAnsi="宋体"/>
          <w:szCs w:val="21"/>
        </w:rPr>
      </w:pPr>
      <w:bookmarkStart w:id="23" w:name="_Toc420519115"/>
      <w:bookmarkStart w:id="24" w:name="_Toc424550336"/>
      <w:bookmarkStart w:id="25" w:name="_Toc12154"/>
      <w:bookmarkStart w:id="26" w:name="_Toc418094866"/>
      <w:bookmarkStart w:id="27" w:name="_Toc459101441"/>
      <w:r>
        <w:rPr>
          <w:rFonts w:ascii="宋体" w:hAnsi="宋体" w:hint="eastAsia"/>
          <w:b/>
          <w:szCs w:val="21"/>
        </w:rPr>
        <w:t>六、发布公告的媒介</w:t>
      </w:r>
      <w:bookmarkEnd w:id="23"/>
      <w:bookmarkEnd w:id="24"/>
      <w:bookmarkEnd w:id="25"/>
      <w:bookmarkEnd w:id="26"/>
      <w:bookmarkEnd w:id="27"/>
    </w:p>
    <w:p w:rsidR="00A60219" w:rsidRDefault="00A60219" w:rsidP="00A60219">
      <w:pPr>
        <w:adjustRightInd w:val="0"/>
        <w:snapToGrid w:val="0"/>
        <w:spacing w:line="360" w:lineRule="auto"/>
        <w:ind w:firstLineChars="200" w:firstLine="420"/>
        <w:rPr>
          <w:rFonts w:ascii="宋体" w:hAnsi="宋体"/>
          <w:szCs w:val="21"/>
        </w:rPr>
      </w:pPr>
      <w:r>
        <w:rPr>
          <w:rFonts w:ascii="宋体" w:hAnsi="宋体"/>
          <w:szCs w:val="21"/>
        </w:rPr>
        <w:t>本次比选公告仅在“中国移动采购与招标网”</w:t>
      </w:r>
      <w:hyperlink r:id="rId7" w:history="1">
        <w:r>
          <w:rPr>
            <w:rFonts w:ascii="宋体" w:hAnsi="宋体"/>
            <w:szCs w:val="21"/>
          </w:rPr>
          <w:t>（http://b2b.10086.cn）</w:t>
        </w:r>
      </w:hyperlink>
      <w:r>
        <w:rPr>
          <w:rFonts w:ascii="宋体" w:hAnsi="宋体"/>
          <w:szCs w:val="21"/>
        </w:rPr>
        <w:t>、“中国采购与招标网”(</w:t>
      </w:r>
      <w:hyperlink r:id="rId8" w:history="1">
        <w:r>
          <w:rPr>
            <w:rFonts w:ascii="宋体" w:hAnsi="宋体"/>
            <w:szCs w:val="21"/>
          </w:rPr>
          <w:t>http://www.chinabidding.com.cn</w:t>
        </w:r>
      </w:hyperlink>
      <w:r>
        <w:rPr>
          <w:rFonts w:ascii="宋体" w:hAnsi="宋体"/>
          <w:szCs w:val="21"/>
        </w:rPr>
        <w:t>)，本公告的修改、补充，以中国移动采购与采购网发布的内容为准。本公告在各媒体发布的文本如有不同之处，以在中国移动采购与采购网发布的文本为准。</w:t>
      </w:r>
    </w:p>
    <w:p w:rsidR="00A60219" w:rsidRDefault="00A60219" w:rsidP="00A60219">
      <w:pPr>
        <w:adjustRightInd w:val="0"/>
        <w:snapToGrid w:val="0"/>
        <w:spacing w:line="360" w:lineRule="auto"/>
        <w:outlineLvl w:val="0"/>
        <w:rPr>
          <w:rFonts w:ascii="宋体" w:hAnsi="宋体"/>
          <w:b/>
          <w:szCs w:val="21"/>
        </w:rPr>
      </w:pPr>
      <w:bookmarkStart w:id="28" w:name="_Toc424550338"/>
      <w:bookmarkStart w:id="29" w:name="_Toc7500"/>
      <w:bookmarkStart w:id="30" w:name="_Toc418094867"/>
      <w:bookmarkStart w:id="31" w:name="_Toc420519116"/>
      <w:bookmarkStart w:id="32" w:name="_Toc459101442"/>
      <w:r>
        <w:rPr>
          <w:rFonts w:ascii="宋体" w:hAnsi="宋体" w:hint="eastAsia"/>
          <w:b/>
          <w:szCs w:val="21"/>
        </w:rPr>
        <w:t>七．联系方式</w:t>
      </w:r>
      <w:bookmarkEnd w:id="28"/>
      <w:bookmarkEnd w:id="29"/>
      <w:bookmarkEnd w:id="30"/>
      <w:bookmarkEnd w:id="31"/>
      <w:bookmarkEnd w:id="32"/>
    </w:p>
    <w:p w:rsidR="00A60219" w:rsidRDefault="00A60219" w:rsidP="00A60219">
      <w:pPr>
        <w:adjustRightInd w:val="0"/>
        <w:snapToGrid w:val="0"/>
        <w:spacing w:line="360" w:lineRule="auto"/>
        <w:ind w:firstLineChars="200" w:firstLine="420"/>
        <w:rPr>
          <w:rFonts w:ascii="宋体" w:hAnsi="宋体"/>
          <w:bCs/>
          <w:color w:val="000000"/>
          <w:szCs w:val="21"/>
        </w:rPr>
      </w:pPr>
      <w:bookmarkStart w:id="33" w:name="_Toc418094868"/>
      <w:bookmarkStart w:id="34" w:name="_Toc420519117"/>
      <w:r>
        <w:rPr>
          <w:rFonts w:ascii="宋体" w:hAnsi="宋体" w:hint="eastAsia"/>
          <w:bCs/>
          <w:color w:val="000000"/>
          <w:szCs w:val="21"/>
        </w:rPr>
        <w:t>比 选 人：中国移动通信集团河南有限公司周口分公司</w:t>
      </w:r>
    </w:p>
    <w:p w:rsidR="00A60219" w:rsidRDefault="00A60219" w:rsidP="00A60219">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比选代理：中招国际招标有限公司</w:t>
      </w:r>
    </w:p>
    <w:p w:rsidR="00A60219" w:rsidRDefault="00A60219" w:rsidP="00A60219">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联系地址：河南省郑州市郑东新区CBD商务外环路9号新芒果大厦26层</w:t>
      </w:r>
    </w:p>
    <w:p w:rsidR="00A60219" w:rsidRDefault="00A60219" w:rsidP="00A60219">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联 系 人：王女士、郭先生</w:t>
      </w:r>
    </w:p>
    <w:p w:rsidR="00A60219" w:rsidRDefault="00A60219" w:rsidP="00A60219">
      <w:pPr>
        <w:adjustRightInd w:val="0"/>
        <w:snapToGrid w:val="0"/>
        <w:spacing w:line="360" w:lineRule="auto"/>
        <w:ind w:firstLineChars="200" w:firstLine="420"/>
        <w:rPr>
          <w:rFonts w:ascii="宋体" w:hAnsi="宋体"/>
          <w:szCs w:val="21"/>
        </w:rPr>
      </w:pPr>
      <w:r>
        <w:rPr>
          <w:rFonts w:ascii="宋体" w:hAnsi="宋体" w:hint="eastAsia"/>
          <w:szCs w:val="21"/>
        </w:rPr>
        <w:t>电    话：0371-86050561、0371-86183092</w:t>
      </w:r>
    </w:p>
    <w:p w:rsidR="00A60219" w:rsidRDefault="00A60219" w:rsidP="00A60219">
      <w:pPr>
        <w:adjustRightInd w:val="0"/>
        <w:snapToGrid w:val="0"/>
        <w:spacing w:line="360" w:lineRule="auto"/>
        <w:ind w:firstLineChars="200" w:firstLine="420"/>
        <w:rPr>
          <w:rFonts w:ascii="宋体" w:hAnsi="宋体"/>
          <w:szCs w:val="21"/>
        </w:rPr>
      </w:pPr>
      <w:r>
        <w:rPr>
          <w:rFonts w:ascii="宋体" w:hAnsi="宋体" w:hint="eastAsia"/>
          <w:bCs/>
          <w:color w:val="000000"/>
          <w:szCs w:val="21"/>
        </w:rPr>
        <w:t>电子</w:t>
      </w:r>
      <w:r>
        <w:rPr>
          <w:rFonts w:ascii="宋体" w:hAnsi="宋体" w:hint="eastAsia"/>
          <w:szCs w:val="21"/>
        </w:rPr>
        <w:t>信箱：zzhn04@126.com</w:t>
      </w:r>
    </w:p>
    <w:p w:rsidR="00A60219" w:rsidRDefault="00A60219" w:rsidP="00A60219">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开户名称：中招国际招标有限公司河南分公司</w:t>
      </w:r>
    </w:p>
    <w:p w:rsidR="00A60219" w:rsidRDefault="00A60219" w:rsidP="00A60219">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开户银行：招商银行郑州分行农业路支行</w:t>
      </w:r>
    </w:p>
    <w:p w:rsidR="00A60219" w:rsidRDefault="00A60219" w:rsidP="00A60219">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账    号：602081564310001</w:t>
      </w:r>
    </w:p>
    <w:p w:rsidR="00A60219" w:rsidRDefault="00A60219" w:rsidP="00A60219">
      <w:pPr>
        <w:adjustRightInd w:val="0"/>
        <w:snapToGrid w:val="0"/>
        <w:spacing w:line="360" w:lineRule="auto"/>
        <w:ind w:firstLine="420"/>
        <w:rPr>
          <w:rFonts w:ascii="宋体" w:hAnsi="宋体"/>
          <w:b/>
          <w:szCs w:val="21"/>
        </w:rPr>
      </w:pPr>
      <w:bookmarkStart w:id="35" w:name="_Toc2469"/>
      <w:bookmarkStart w:id="36" w:name="_Toc424550339"/>
      <w:bookmarkStart w:id="37" w:name="_Toc16070"/>
      <w:bookmarkStart w:id="38" w:name="_Toc31720"/>
      <w:r>
        <w:rPr>
          <w:rFonts w:ascii="宋体" w:hAnsi="宋体" w:hint="eastAsia"/>
          <w:b/>
          <w:szCs w:val="21"/>
        </w:rPr>
        <w:t>注：应答人转账时应写明应答人名称、项目名称，并于购买文件后将购买文件的转账凭证电子版发送至zzhn04@126.com</w:t>
      </w:r>
      <w:r>
        <w:rPr>
          <w:rFonts w:hint="eastAsia"/>
          <w:b/>
          <w:szCs w:val="21"/>
        </w:rPr>
        <w:t>邮箱。</w:t>
      </w:r>
      <w:bookmarkEnd w:id="35"/>
      <w:bookmarkEnd w:id="36"/>
      <w:bookmarkEnd w:id="37"/>
      <w:bookmarkEnd w:id="38"/>
    </w:p>
    <w:p w:rsidR="00A60219" w:rsidRDefault="00A60219" w:rsidP="00A60219">
      <w:pPr>
        <w:adjustRightInd w:val="0"/>
        <w:snapToGrid w:val="0"/>
        <w:spacing w:line="360" w:lineRule="auto"/>
        <w:outlineLvl w:val="0"/>
        <w:rPr>
          <w:rFonts w:ascii="宋体" w:hAnsi="宋体"/>
          <w:b/>
          <w:szCs w:val="21"/>
        </w:rPr>
      </w:pPr>
      <w:bookmarkStart w:id="39" w:name="_Toc424550340"/>
      <w:bookmarkStart w:id="40" w:name="_Toc13982"/>
      <w:bookmarkStart w:id="41" w:name="_Toc459101443"/>
      <w:r>
        <w:rPr>
          <w:rFonts w:ascii="宋体" w:hAnsi="宋体" w:hint="eastAsia"/>
          <w:b/>
          <w:szCs w:val="21"/>
        </w:rPr>
        <w:t>八．免责声明</w:t>
      </w:r>
      <w:bookmarkEnd w:id="33"/>
      <w:bookmarkEnd w:id="34"/>
      <w:bookmarkEnd w:id="39"/>
      <w:bookmarkEnd w:id="40"/>
      <w:bookmarkEnd w:id="41"/>
    </w:p>
    <w:p w:rsidR="00A60219" w:rsidRDefault="00A60219" w:rsidP="00A60219">
      <w:pPr>
        <w:adjustRightInd w:val="0"/>
        <w:snapToGrid w:val="0"/>
        <w:spacing w:line="360" w:lineRule="auto"/>
        <w:ind w:firstLine="420"/>
        <w:rPr>
          <w:rFonts w:ascii="宋体" w:hAnsi="宋体"/>
          <w:szCs w:val="21"/>
        </w:rPr>
      </w:pPr>
      <w:r>
        <w:rPr>
          <w:rFonts w:ascii="宋体" w:hAnsi="宋体"/>
          <w:szCs w:val="21"/>
        </w:rPr>
        <w:t>我公司发布项目采购信息的官方媒介包括：中国移动采购与招标网</w:t>
      </w:r>
      <w:hyperlink r:id="rId9" w:history="1">
        <w:r>
          <w:rPr>
            <w:rFonts w:ascii="宋体" w:hAnsi="宋体"/>
            <w:szCs w:val="21"/>
          </w:rPr>
          <w:t>（http://b2b.10086.cn）</w:t>
        </w:r>
      </w:hyperlink>
      <w:r>
        <w:rPr>
          <w:rFonts w:ascii="宋体" w:hAnsi="宋体"/>
          <w:szCs w:val="21"/>
        </w:rPr>
        <w:t>、中国采购与招标网(http://www.chinabidding.com.cn)。除上述外，我公司不在其他任何网站、论坛等媒介上发布任何招标采购信息，其他任何媒介上转载的、以我公司为采购主体的招标采购信息均为非法转载，均为无效。</w:t>
      </w:r>
    </w:p>
    <w:p w:rsidR="00A60219" w:rsidRDefault="00A60219" w:rsidP="00A60219">
      <w:pPr>
        <w:adjustRightInd w:val="0"/>
        <w:snapToGrid w:val="0"/>
        <w:spacing w:line="360" w:lineRule="auto"/>
        <w:outlineLvl w:val="0"/>
        <w:rPr>
          <w:rFonts w:ascii="宋体" w:hAnsi="宋体"/>
          <w:b/>
          <w:szCs w:val="21"/>
        </w:rPr>
      </w:pPr>
      <w:bookmarkStart w:id="42" w:name="_Toc420519118"/>
      <w:bookmarkStart w:id="43" w:name="_Toc424550341"/>
      <w:bookmarkStart w:id="44" w:name="_Toc418094870"/>
      <w:bookmarkStart w:id="45" w:name="_Toc24402"/>
      <w:bookmarkStart w:id="46" w:name="_Toc459101444"/>
      <w:r>
        <w:rPr>
          <w:rFonts w:ascii="宋体" w:hAnsi="宋体" w:hint="eastAsia"/>
          <w:b/>
          <w:szCs w:val="21"/>
        </w:rPr>
        <w:t>九．附加项</w:t>
      </w:r>
      <w:bookmarkEnd w:id="42"/>
      <w:bookmarkEnd w:id="43"/>
      <w:bookmarkEnd w:id="44"/>
      <w:bookmarkEnd w:id="45"/>
      <w:bookmarkEnd w:id="46"/>
    </w:p>
    <w:p w:rsidR="00A60219" w:rsidRDefault="00A60219" w:rsidP="00A60219">
      <w:pPr>
        <w:adjustRightInd w:val="0"/>
        <w:snapToGrid w:val="0"/>
        <w:spacing w:line="360" w:lineRule="auto"/>
        <w:ind w:firstLine="420"/>
        <w:rPr>
          <w:rFonts w:ascii="宋体" w:hAnsi="宋体" w:cs="宋体"/>
          <w:bCs/>
          <w:kern w:val="0"/>
          <w:szCs w:val="21"/>
        </w:rPr>
      </w:pPr>
      <w:r>
        <w:rPr>
          <w:rFonts w:ascii="宋体" w:hAnsi="宋体" w:hint="eastAsia"/>
          <w:szCs w:val="21"/>
        </w:rPr>
        <w:t>9.1 应答人网上报名应提交的材料，以下材料需是原件扫描件（审核通过后，方可购买本项目比选文件）：</w:t>
      </w:r>
      <w:r>
        <w:rPr>
          <w:rFonts w:ascii="宋体" w:hAnsi="宋体" w:cs="宋体" w:hint="eastAsia"/>
          <w:bCs/>
          <w:kern w:val="0"/>
          <w:szCs w:val="21"/>
        </w:rPr>
        <w:t>1）营业执照（副本）；</w:t>
      </w:r>
      <w:r>
        <w:rPr>
          <w:rFonts w:ascii="宋体" w:hAnsi="宋体" w:cs="宋体"/>
          <w:bCs/>
          <w:kern w:val="0"/>
          <w:szCs w:val="21"/>
        </w:rPr>
        <w:t>2</w:t>
      </w:r>
      <w:r>
        <w:rPr>
          <w:rFonts w:ascii="宋体" w:hAnsi="宋体" w:cs="宋体" w:hint="eastAsia"/>
          <w:bCs/>
          <w:kern w:val="0"/>
          <w:szCs w:val="21"/>
        </w:rPr>
        <w:t>）资质证书及安全生产合格证；</w:t>
      </w:r>
      <w:r>
        <w:rPr>
          <w:rFonts w:ascii="宋体" w:hAnsi="宋体" w:cs="宋体"/>
          <w:bCs/>
          <w:kern w:val="0"/>
          <w:szCs w:val="21"/>
        </w:rPr>
        <w:t>3</w:t>
      </w:r>
      <w:r>
        <w:rPr>
          <w:rFonts w:ascii="宋体" w:hAnsi="宋体" w:cs="宋体" w:hint="eastAsia"/>
          <w:bCs/>
          <w:kern w:val="0"/>
          <w:szCs w:val="21"/>
        </w:rPr>
        <w:t>）基本账户开户许可证；</w:t>
      </w:r>
      <w:r>
        <w:rPr>
          <w:rFonts w:ascii="宋体" w:hAnsi="宋体" w:cs="宋体"/>
          <w:bCs/>
          <w:kern w:val="0"/>
          <w:szCs w:val="21"/>
        </w:rPr>
        <w:t>4</w:t>
      </w:r>
      <w:r>
        <w:rPr>
          <w:rFonts w:ascii="宋体" w:hAnsi="宋体" w:cs="宋体" w:hint="eastAsia"/>
          <w:bCs/>
          <w:kern w:val="0"/>
          <w:szCs w:val="21"/>
        </w:rPr>
        <w:t>）</w:t>
      </w:r>
      <w:r>
        <w:rPr>
          <w:rFonts w:ascii="宋体" w:hAnsi="宋体" w:hint="eastAsia"/>
          <w:szCs w:val="21"/>
        </w:rPr>
        <w:t>项目经理建造师证、安全生产考核合格证；</w:t>
      </w:r>
      <w:r>
        <w:rPr>
          <w:rFonts w:ascii="宋体" w:hAnsi="宋体" w:cs="宋体" w:hint="eastAsia"/>
          <w:bCs/>
          <w:kern w:val="0"/>
          <w:szCs w:val="21"/>
        </w:rPr>
        <w:t xml:space="preserve"> </w:t>
      </w:r>
      <w:r>
        <w:rPr>
          <w:rFonts w:ascii="宋体" w:hAnsi="宋体" w:cs="宋体"/>
          <w:bCs/>
          <w:kern w:val="0"/>
          <w:szCs w:val="21"/>
        </w:rPr>
        <w:t>5</w:t>
      </w:r>
      <w:r>
        <w:rPr>
          <w:rFonts w:ascii="宋体" w:hAnsi="宋体" w:cs="宋体" w:hint="eastAsia"/>
          <w:bCs/>
          <w:kern w:val="0"/>
          <w:szCs w:val="21"/>
        </w:rPr>
        <w:t>）供应商法定代表人授权委托</w:t>
      </w:r>
      <w:r>
        <w:rPr>
          <w:rFonts w:ascii="宋体" w:hAnsi="宋体" w:cs="宋体" w:hint="eastAsia"/>
          <w:bCs/>
          <w:kern w:val="0"/>
          <w:szCs w:val="21"/>
        </w:rPr>
        <w:lastRenderedPageBreak/>
        <w:t>书原件，若法定代表人经办，则须提供法定代表人身份证明，经办人提供居民身份证</w:t>
      </w:r>
      <w:r>
        <w:rPr>
          <w:rFonts w:ascii="宋体" w:hAnsi="宋体" w:hint="eastAsia"/>
          <w:szCs w:val="21"/>
        </w:rPr>
        <w:t>。</w:t>
      </w:r>
    </w:p>
    <w:p w:rsidR="00A60219" w:rsidRDefault="00A60219" w:rsidP="00A60219">
      <w:pPr>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应答人必须保证上报材料的真实性，比选人保留核查的权利。</w:t>
      </w:r>
    </w:p>
    <w:p w:rsidR="00A60219" w:rsidRDefault="00A60219" w:rsidP="00A60219">
      <w:pPr>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 xml:space="preserve">9.2 </w:t>
      </w:r>
      <w:r>
        <w:rPr>
          <w:rFonts w:ascii="宋体" w:hAnsi="宋体" w:cs="宋体"/>
          <w:bCs/>
          <w:kern w:val="0"/>
          <w:szCs w:val="21"/>
        </w:rPr>
        <w:t>成功报名的认定条件：</w:t>
      </w:r>
    </w:p>
    <w:p w:rsidR="00A60219" w:rsidRDefault="00A60219" w:rsidP="00A60219">
      <w:pPr>
        <w:adjustRightInd w:val="0"/>
        <w:snapToGrid w:val="0"/>
        <w:spacing w:line="360" w:lineRule="auto"/>
        <w:ind w:firstLine="420"/>
        <w:rPr>
          <w:rFonts w:ascii="宋体" w:hAnsi="宋体"/>
          <w:szCs w:val="21"/>
        </w:rPr>
      </w:pPr>
      <w:r>
        <w:rPr>
          <w:rFonts w:ascii="宋体" w:hAnsi="宋体" w:hint="eastAsia"/>
          <w:szCs w:val="21"/>
        </w:rPr>
        <w:t>应答方须按下述所列的所有步骤进行操作以完成全部报名流程：</w:t>
      </w:r>
    </w:p>
    <w:p w:rsidR="00A60219" w:rsidRDefault="00A60219" w:rsidP="00A60219">
      <w:pPr>
        <w:adjustRightInd w:val="0"/>
        <w:snapToGrid w:val="0"/>
        <w:spacing w:line="360" w:lineRule="auto"/>
        <w:ind w:firstLine="420"/>
        <w:rPr>
          <w:rFonts w:ascii="宋体" w:hAnsi="宋体"/>
          <w:szCs w:val="21"/>
        </w:rPr>
      </w:pPr>
      <w:r>
        <w:rPr>
          <w:rFonts w:ascii="宋体" w:hAnsi="宋体" w:hint="eastAsia"/>
          <w:szCs w:val="21"/>
        </w:rPr>
        <w:t>（1）应答方根据报名参与项目，按本公告第9.1条款的要求提交报名材料；</w:t>
      </w:r>
    </w:p>
    <w:p w:rsidR="00A60219" w:rsidRDefault="00A60219" w:rsidP="00A60219">
      <w:pPr>
        <w:adjustRightInd w:val="0"/>
        <w:snapToGrid w:val="0"/>
        <w:spacing w:line="360" w:lineRule="auto"/>
        <w:ind w:firstLine="420"/>
        <w:rPr>
          <w:rFonts w:ascii="宋体" w:hAnsi="宋体"/>
          <w:szCs w:val="21"/>
        </w:rPr>
      </w:pPr>
      <w:r>
        <w:rPr>
          <w:rFonts w:ascii="宋体" w:hAnsi="宋体" w:hint="eastAsia"/>
          <w:szCs w:val="21"/>
        </w:rPr>
        <w:t>（2）应答方必须点击“提交”按钮以完成报名申请，比选人或代理机构将对应答方的报名信息进行审核，审核通过后，应答方完成第一阶段报名（但仍不具备参与本项目应答的资格）；</w:t>
      </w:r>
    </w:p>
    <w:p w:rsidR="00A60219" w:rsidRDefault="00A60219" w:rsidP="00A60219">
      <w:pPr>
        <w:adjustRightInd w:val="0"/>
        <w:snapToGrid w:val="0"/>
        <w:spacing w:line="360" w:lineRule="auto"/>
        <w:ind w:firstLine="420"/>
        <w:rPr>
          <w:rFonts w:ascii="宋体" w:hAnsi="宋体"/>
          <w:szCs w:val="21"/>
        </w:rPr>
      </w:pPr>
      <w:r>
        <w:rPr>
          <w:rFonts w:ascii="宋体" w:hAnsi="宋体" w:hint="eastAsia"/>
          <w:szCs w:val="21"/>
        </w:rPr>
        <w:t>（3）应答方完成第一阶段报名后，请务必在比选文件售卖截止时间前登录中国移动采购与招标网（http://b2b.10086.cn），进入“投标管理”-“投标应答”-“投标应答”- “购买标书”界面，选择本项目进行比选文件购买操作，否则将无法正常应答；</w:t>
      </w:r>
    </w:p>
    <w:p w:rsidR="00A60219" w:rsidRDefault="00A60219" w:rsidP="00A60219">
      <w:pPr>
        <w:adjustRightInd w:val="0"/>
        <w:snapToGrid w:val="0"/>
        <w:spacing w:line="360" w:lineRule="auto"/>
        <w:ind w:firstLine="420"/>
        <w:rPr>
          <w:rFonts w:ascii="宋体" w:hAnsi="宋体"/>
          <w:szCs w:val="21"/>
        </w:rPr>
      </w:pPr>
      <w:r>
        <w:rPr>
          <w:rFonts w:ascii="宋体" w:hAnsi="宋体" w:hint="eastAsia"/>
          <w:szCs w:val="21"/>
        </w:rPr>
        <w:t>（4）已申请购买比选文件的应答方可通过向比选公告第七条联系方式中的银行账户汇款方式购买比选文件，并在备注栏写明公司名称、项目编号、购买选包，</w:t>
      </w:r>
      <w:hyperlink r:id="rId10" w:history="1">
        <w:r>
          <w:rPr>
            <w:rFonts w:ascii="宋体" w:hAnsi="宋体" w:hint="eastAsia"/>
            <w:szCs w:val="21"/>
          </w:rPr>
          <w:t>并于完成购买后将购买文件的转账凭证电子版发送至zzhn02@126.com</w:t>
        </w:r>
      </w:hyperlink>
      <w:r>
        <w:rPr>
          <w:rFonts w:ascii="宋体" w:hAnsi="宋体" w:hint="eastAsia"/>
          <w:szCs w:val="21"/>
        </w:rPr>
        <w:t>邮箱。比选文件售后不退。比选人及代理机构不接受未在电子采购系统上申请购买比选文件的应答方来款。</w:t>
      </w:r>
    </w:p>
    <w:p w:rsidR="00A60219" w:rsidRDefault="00A60219" w:rsidP="00A60219">
      <w:pPr>
        <w:adjustRightInd w:val="0"/>
        <w:snapToGrid w:val="0"/>
        <w:spacing w:line="360" w:lineRule="auto"/>
        <w:ind w:firstLine="420"/>
        <w:rPr>
          <w:rFonts w:ascii="宋体" w:hAnsi="宋体"/>
          <w:szCs w:val="21"/>
        </w:rPr>
      </w:pPr>
      <w:r>
        <w:rPr>
          <w:rFonts w:ascii="宋体" w:hAnsi="宋体" w:hint="eastAsia"/>
          <w:szCs w:val="21"/>
        </w:rPr>
        <w:t>（5） 代理机构在确认收到比选文件费用后，通过电子采购系统确认应答方已完成购买，此时应答方完成所有报名流程，并获得通过电子采购系统下载比选文件的权限，此时应答方方具备参与本项目应答的资格。</w:t>
      </w:r>
    </w:p>
    <w:p w:rsidR="00A60219" w:rsidRDefault="00A60219" w:rsidP="00A60219">
      <w:pPr>
        <w:adjustRightInd w:val="0"/>
        <w:snapToGrid w:val="0"/>
        <w:spacing w:line="360" w:lineRule="auto"/>
        <w:ind w:firstLine="420"/>
        <w:rPr>
          <w:rFonts w:ascii="宋体" w:hAnsi="宋体"/>
          <w:szCs w:val="21"/>
        </w:rPr>
      </w:pPr>
      <w:r>
        <w:rPr>
          <w:rFonts w:ascii="宋体" w:hAnsi="宋体" w:hint="eastAsia"/>
          <w:szCs w:val="21"/>
        </w:rPr>
        <w:t>（6）未在报名截止前支付比选文件费用的供应商无法获得下载比选文件权限，且不具备参与本项目应答的资格。</w:t>
      </w:r>
    </w:p>
    <w:p w:rsidR="00A60219" w:rsidRDefault="00A60219" w:rsidP="00A60219">
      <w:pPr>
        <w:adjustRightInd w:val="0"/>
        <w:snapToGrid w:val="0"/>
        <w:spacing w:line="360" w:lineRule="auto"/>
        <w:jc w:val="right"/>
        <w:rPr>
          <w:rFonts w:ascii="宋体" w:hAnsi="宋体"/>
          <w:bCs/>
          <w:szCs w:val="21"/>
        </w:rPr>
      </w:pPr>
      <w:r>
        <w:rPr>
          <w:rFonts w:ascii="宋体" w:hAnsi="宋体" w:hint="eastAsia"/>
          <w:bCs/>
          <w:szCs w:val="21"/>
        </w:rPr>
        <w:t>比 选 人：中国移动通信集团河南有限公司周口分公司</w:t>
      </w:r>
    </w:p>
    <w:p w:rsidR="00347FCC" w:rsidRPr="00A60219" w:rsidRDefault="00347FCC"/>
    <w:sectPr w:rsidR="00347FCC" w:rsidRPr="00A602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E68" w:rsidRDefault="00995E68" w:rsidP="00A60219">
      <w:r>
        <w:separator/>
      </w:r>
    </w:p>
  </w:endnote>
  <w:endnote w:type="continuationSeparator" w:id="0">
    <w:p w:rsidR="00995E68" w:rsidRDefault="00995E68" w:rsidP="00A6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E68" w:rsidRDefault="00995E68" w:rsidP="00A60219">
      <w:r>
        <w:separator/>
      </w:r>
    </w:p>
  </w:footnote>
  <w:footnote w:type="continuationSeparator" w:id="0">
    <w:p w:rsidR="00995E68" w:rsidRDefault="00995E68" w:rsidP="00A60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91A"/>
    <w:rsid w:val="00347FCC"/>
    <w:rsid w:val="00350A86"/>
    <w:rsid w:val="0092479A"/>
    <w:rsid w:val="00995E68"/>
    <w:rsid w:val="00A60219"/>
    <w:rsid w:val="00EA2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B932E7-4831-41CD-8AF1-219A96C2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2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02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60219"/>
    <w:rPr>
      <w:sz w:val="18"/>
      <w:szCs w:val="18"/>
    </w:rPr>
  </w:style>
  <w:style w:type="paragraph" w:styleId="a4">
    <w:name w:val="footer"/>
    <w:basedOn w:val="a"/>
    <w:link w:val="Char0"/>
    <w:uiPriority w:val="99"/>
    <w:unhideWhenUsed/>
    <w:rsid w:val="00A602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602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bidding.com.cn/" TargetMode="External"/><Relationship Id="rId3" Type="http://schemas.openxmlformats.org/officeDocument/2006/relationships/webSettings" Target="webSettings.xml"/><Relationship Id="rId7" Type="http://schemas.openxmlformats.org/officeDocument/2006/relationships/hyperlink" Target="http://b2b.10086.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6865;&#33267;zzhn02@126.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24182;&#20110;&#23436;&#25104;&#36141;&#20080;&#21518;&#23558;&#36141;&#20080;&#25991;&#20214;&#30340;&#36716;&#36134;&#20973;&#35777;&#30005;&#23376;&#29256;&#21457;&#36865;&#33267;zzhn02@126.com" TargetMode="External"/><Relationship Id="rId4" Type="http://schemas.openxmlformats.org/officeDocument/2006/relationships/footnotes" Target="footnotes.xml"/><Relationship Id="rId9" Type="http://schemas.openxmlformats.org/officeDocument/2006/relationships/hyperlink" Target="http://b2b.10086.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1911</Words>
  <Characters>2104</Characters>
  <Application>Microsoft Office Word</Application>
  <DocSecurity>0</DocSecurity>
  <Lines>72</Lines>
  <Paragraphs>66</Paragraphs>
  <ScaleCrop>false</ScaleCrop>
  <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贾继红</dc:creator>
  <cp:keywords/>
  <dc:description/>
  <cp:lastModifiedBy>贾继红</cp:lastModifiedBy>
  <cp:revision>3</cp:revision>
  <dcterms:created xsi:type="dcterms:W3CDTF">2016-12-29T13:50:00Z</dcterms:created>
  <dcterms:modified xsi:type="dcterms:W3CDTF">2016-12-31T09:25:00Z</dcterms:modified>
</cp:coreProperties>
</file>