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D48" w:rsidRPr="003535FA" w:rsidRDefault="00FF1371" w:rsidP="003535FA">
      <w:pPr>
        <w:spacing w:beforeLines="100" w:before="312" w:afterLines="100" w:after="312"/>
        <w:jc w:val="center"/>
        <w:rPr>
          <w:rFonts w:ascii="宋体" w:hAnsi="宋体" w:cs="宋体"/>
          <w:b/>
          <w:bCs/>
          <w:kern w:val="36"/>
          <w:sz w:val="36"/>
          <w:szCs w:val="36"/>
        </w:rPr>
      </w:pPr>
      <w:r>
        <w:rPr>
          <w:rFonts w:ascii="宋体" w:hAnsi="宋体" w:cs="宋体" w:hint="eastAsia"/>
          <w:b/>
          <w:bCs/>
          <w:kern w:val="36"/>
          <w:sz w:val="36"/>
          <w:szCs w:val="36"/>
        </w:rPr>
        <w:t xml:space="preserve">  </w:t>
      </w:r>
      <w:proofErr w:type="gramStart"/>
      <w:r w:rsidR="003535FA">
        <w:rPr>
          <w:rFonts w:ascii="宋体" w:hAnsi="宋体" w:cs="宋体" w:hint="eastAsia"/>
          <w:b/>
          <w:bCs/>
          <w:kern w:val="36"/>
          <w:sz w:val="36"/>
          <w:szCs w:val="36"/>
        </w:rPr>
        <w:t>贵原料</w:t>
      </w:r>
      <w:proofErr w:type="gramEnd"/>
      <w:r w:rsidR="003535FA">
        <w:rPr>
          <w:rFonts w:ascii="宋体" w:hAnsi="宋体" w:cs="宋体" w:hint="eastAsia"/>
          <w:b/>
          <w:bCs/>
          <w:kern w:val="36"/>
          <w:sz w:val="36"/>
          <w:szCs w:val="36"/>
        </w:rPr>
        <w:t>供应中心贵阳</w:t>
      </w:r>
      <w:proofErr w:type="gramStart"/>
      <w:r w:rsidR="003535FA">
        <w:rPr>
          <w:rFonts w:ascii="宋体" w:hAnsi="宋体" w:cs="宋体" w:hint="eastAsia"/>
          <w:b/>
          <w:bCs/>
          <w:kern w:val="36"/>
          <w:sz w:val="36"/>
          <w:szCs w:val="36"/>
        </w:rPr>
        <w:t>储运站烟废料</w:t>
      </w:r>
      <w:proofErr w:type="gramEnd"/>
      <w:r w:rsidR="003535FA">
        <w:rPr>
          <w:rFonts w:ascii="宋体" w:hAnsi="宋体" w:cs="宋体" w:hint="eastAsia"/>
          <w:b/>
          <w:bCs/>
          <w:kern w:val="36"/>
          <w:sz w:val="36"/>
          <w:szCs w:val="36"/>
        </w:rPr>
        <w:t>处理</w:t>
      </w:r>
      <w:r w:rsidR="003535FA" w:rsidRPr="003535FA">
        <w:rPr>
          <w:rFonts w:ascii="宋体" w:hAnsi="宋体" w:cs="宋体" w:hint="eastAsia"/>
          <w:b/>
          <w:bCs/>
          <w:kern w:val="36"/>
          <w:sz w:val="36"/>
          <w:szCs w:val="36"/>
        </w:rPr>
        <w:t>采购项目</w:t>
      </w:r>
      <w:r w:rsidRPr="003535FA">
        <w:rPr>
          <w:rFonts w:ascii="宋体" w:hAnsi="宋体" w:cs="宋体" w:hint="eastAsia"/>
          <w:b/>
          <w:bCs/>
          <w:kern w:val="36"/>
          <w:sz w:val="36"/>
          <w:szCs w:val="36"/>
        </w:rPr>
        <w:t>招标公告（公开招标）</w:t>
      </w:r>
    </w:p>
    <w:p w:rsidR="00B17D48" w:rsidRDefault="00FF1371" w:rsidP="003535FA">
      <w:pPr>
        <w:spacing w:beforeLines="100" w:before="312"/>
        <w:jc w:val="left"/>
        <w:outlineLvl w:val="0"/>
        <w:rPr>
          <w:rFonts w:hAnsi="宋体"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 xml:space="preserve"> </w:t>
      </w:r>
      <w:r>
        <w:rPr>
          <w:rFonts w:hAnsi="宋体" w:hint="eastAsia"/>
          <w:color w:val="000000"/>
          <w:szCs w:val="21"/>
        </w:rPr>
        <w:t xml:space="preserve">   </w:t>
      </w:r>
      <w:r>
        <w:rPr>
          <w:rFonts w:hAnsi="宋体" w:hint="eastAsia"/>
          <w:color w:val="000000"/>
          <w:szCs w:val="21"/>
        </w:rPr>
        <w:t>中</w:t>
      </w:r>
      <w:proofErr w:type="gramStart"/>
      <w:r>
        <w:rPr>
          <w:rFonts w:hAnsi="宋体" w:hint="eastAsia"/>
          <w:color w:val="000000"/>
          <w:szCs w:val="21"/>
        </w:rPr>
        <w:t>招国际</w:t>
      </w:r>
      <w:proofErr w:type="gramEnd"/>
      <w:r>
        <w:rPr>
          <w:rFonts w:hAnsi="宋体" w:hint="eastAsia"/>
          <w:color w:val="000000"/>
          <w:szCs w:val="21"/>
        </w:rPr>
        <w:t>招标有限公司</w:t>
      </w:r>
      <w:r>
        <w:rPr>
          <w:rFonts w:hAnsi="宋体"/>
          <w:color w:val="000000"/>
          <w:szCs w:val="21"/>
        </w:rPr>
        <w:t>受</w:t>
      </w:r>
      <w:r>
        <w:rPr>
          <w:rFonts w:hAnsi="宋体" w:hint="eastAsia"/>
          <w:color w:val="000000"/>
          <w:szCs w:val="21"/>
        </w:rPr>
        <w:t>贵州中烟工业有限责任公司</w:t>
      </w:r>
      <w:r>
        <w:rPr>
          <w:rFonts w:hAnsi="宋体"/>
          <w:color w:val="000000"/>
          <w:szCs w:val="21"/>
        </w:rPr>
        <w:t>委托，对</w:t>
      </w:r>
      <w:r>
        <w:rPr>
          <w:rFonts w:hAnsi="宋体" w:hint="eastAsia"/>
          <w:color w:val="000000"/>
          <w:szCs w:val="21"/>
        </w:rPr>
        <w:t>“贵原料供应中心贵阳储运站烟废料处理”采购项目</w:t>
      </w:r>
      <w:r>
        <w:rPr>
          <w:rFonts w:hAnsi="宋体"/>
          <w:color w:val="000000"/>
          <w:szCs w:val="21"/>
        </w:rPr>
        <w:t>进行国内公开招标。</w:t>
      </w:r>
      <w:proofErr w:type="gramStart"/>
      <w:r>
        <w:rPr>
          <w:rFonts w:hAnsi="宋体" w:hint="eastAsia"/>
          <w:color w:val="000000"/>
          <w:szCs w:val="21"/>
        </w:rPr>
        <w:t>现邀请</w:t>
      </w:r>
      <w:proofErr w:type="gramEnd"/>
      <w:r>
        <w:rPr>
          <w:rFonts w:hAnsi="宋体" w:hint="eastAsia"/>
          <w:color w:val="000000"/>
          <w:szCs w:val="21"/>
        </w:rPr>
        <w:t>合格的潜在投标人参加投标。</w:t>
      </w:r>
    </w:p>
    <w:p w:rsidR="00B17D48" w:rsidRDefault="00FF1371">
      <w:pPr>
        <w:spacing w:line="520" w:lineRule="exact"/>
        <w:rPr>
          <w:rFonts w:hAnsi="宋体"/>
          <w:color w:val="000000"/>
          <w:szCs w:val="21"/>
        </w:rPr>
      </w:pPr>
      <w:r>
        <w:rPr>
          <w:rFonts w:hAnsi="宋体" w:hint="eastAsia"/>
          <w:color w:val="000000"/>
          <w:szCs w:val="21"/>
        </w:rPr>
        <w:t>一、基本内容</w:t>
      </w:r>
      <w:bookmarkStart w:id="0" w:name="_GoBack"/>
      <w:bookmarkEnd w:id="0"/>
    </w:p>
    <w:p w:rsidR="00B17D48" w:rsidRDefault="00FF1371">
      <w:pPr>
        <w:spacing w:line="520" w:lineRule="exact"/>
        <w:rPr>
          <w:rFonts w:hAnsi="宋体"/>
          <w:color w:val="000000"/>
          <w:szCs w:val="21"/>
        </w:rPr>
      </w:pPr>
      <w:r>
        <w:rPr>
          <w:rFonts w:hAnsi="宋体" w:hint="eastAsia"/>
          <w:color w:val="000000"/>
          <w:szCs w:val="21"/>
        </w:rPr>
        <w:t>1</w:t>
      </w:r>
      <w:r>
        <w:rPr>
          <w:rFonts w:hAnsi="宋体" w:hint="eastAsia"/>
          <w:color w:val="000000"/>
          <w:szCs w:val="21"/>
        </w:rPr>
        <w:t>、招标编号：</w:t>
      </w:r>
      <w:r>
        <w:rPr>
          <w:rFonts w:hAnsi="宋体"/>
          <w:color w:val="000000"/>
          <w:szCs w:val="21"/>
        </w:rPr>
        <w:t>TC179805V</w:t>
      </w:r>
      <w:r>
        <w:rPr>
          <w:rFonts w:hAnsi="宋体" w:hint="eastAsia"/>
          <w:color w:val="000000"/>
          <w:szCs w:val="21"/>
        </w:rPr>
        <w:t xml:space="preserve"> </w:t>
      </w:r>
    </w:p>
    <w:p w:rsidR="00B17D48" w:rsidRDefault="00FF1371">
      <w:pPr>
        <w:spacing w:line="520" w:lineRule="exact"/>
        <w:rPr>
          <w:rFonts w:hAnsi="宋体"/>
          <w:color w:val="000000"/>
          <w:szCs w:val="21"/>
        </w:rPr>
      </w:pPr>
      <w:r>
        <w:rPr>
          <w:rFonts w:hAnsi="宋体" w:hint="eastAsia"/>
          <w:color w:val="000000"/>
          <w:szCs w:val="21"/>
        </w:rPr>
        <w:t>2</w:t>
      </w:r>
      <w:r>
        <w:rPr>
          <w:rFonts w:hAnsi="宋体" w:hint="eastAsia"/>
          <w:color w:val="000000"/>
          <w:szCs w:val="21"/>
        </w:rPr>
        <w:t>、招标内容：详见本招标文件第五章</w:t>
      </w:r>
    </w:p>
    <w:p w:rsidR="00B17D48" w:rsidRDefault="00FF1371">
      <w:pPr>
        <w:spacing w:line="520" w:lineRule="exact"/>
        <w:rPr>
          <w:rFonts w:hAnsi="宋体"/>
          <w:color w:val="000000"/>
          <w:szCs w:val="21"/>
        </w:rPr>
      </w:pPr>
      <w:r>
        <w:rPr>
          <w:rFonts w:hAnsi="宋体" w:hint="eastAsia"/>
          <w:color w:val="000000"/>
          <w:szCs w:val="21"/>
        </w:rPr>
        <w:t>二、合格的投标人</w:t>
      </w:r>
    </w:p>
    <w:p w:rsidR="00B17D48" w:rsidRDefault="00FF1371">
      <w:pPr>
        <w:spacing w:line="520" w:lineRule="exact"/>
        <w:rPr>
          <w:rFonts w:hAnsi="宋体"/>
          <w:color w:val="000000"/>
          <w:szCs w:val="21"/>
        </w:rPr>
      </w:pPr>
      <w:bookmarkStart w:id="1" w:name="_Toc186458003"/>
      <w:bookmarkStart w:id="2" w:name="_Toc186633729"/>
      <w:bookmarkStart w:id="3" w:name="_Toc186636248"/>
      <w:bookmarkStart w:id="4" w:name="_Toc204750188"/>
      <w:bookmarkStart w:id="5" w:name="_Toc261879120"/>
      <w:bookmarkStart w:id="6" w:name="_Toc280646930"/>
      <w:bookmarkStart w:id="7" w:name="_Toc280869036"/>
      <w:bookmarkStart w:id="8" w:name="_Toc282418753"/>
      <w:bookmarkStart w:id="9" w:name="_Toc282417417"/>
      <w:bookmarkStart w:id="10" w:name="_Toc186457821"/>
      <w:bookmarkStart w:id="11" w:name="_Toc282703488"/>
      <w:bookmarkStart w:id="12" w:name="_Toc283376687"/>
      <w:bookmarkStart w:id="13" w:name="_Toc283376809"/>
      <w:bookmarkStart w:id="14" w:name="_Toc283635864"/>
      <w:bookmarkStart w:id="15" w:name="_Toc283487009"/>
      <w:bookmarkStart w:id="16" w:name="_Toc204750104"/>
      <w:bookmarkStart w:id="17" w:name="_Toc260981439"/>
      <w:bookmarkStart w:id="18" w:name="_Toc244589678"/>
      <w:bookmarkStart w:id="19" w:name="_Toc261601722"/>
      <w:bookmarkStart w:id="20" w:name="_Toc260981375"/>
      <w:r>
        <w:rPr>
          <w:rFonts w:hAnsi="宋体" w:hint="eastAsia"/>
          <w:color w:val="000000"/>
          <w:szCs w:val="21"/>
        </w:rPr>
        <w:t>本次招标的合格投标人应同时满足下列资格要求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r>
        <w:rPr>
          <w:rFonts w:hAnsi="宋体" w:hint="eastAsia"/>
          <w:color w:val="000000"/>
          <w:szCs w:val="21"/>
        </w:rPr>
        <w:t>：</w:t>
      </w:r>
    </w:p>
    <w:p w:rsidR="00B17D48" w:rsidRDefault="00FF1371">
      <w:pPr>
        <w:spacing w:line="520" w:lineRule="exact"/>
        <w:rPr>
          <w:rFonts w:hAnsi="宋体"/>
          <w:color w:val="000000"/>
          <w:szCs w:val="21"/>
        </w:rPr>
      </w:pPr>
      <w:r>
        <w:rPr>
          <w:rFonts w:ascii="宋体" w:hAnsi="宋体" w:hint="eastAsia"/>
          <w:color w:val="FF0000"/>
          <w:szCs w:val="21"/>
        </w:rPr>
        <w:t>（</w:t>
      </w:r>
      <w:r>
        <w:rPr>
          <w:rFonts w:ascii="宋体" w:hAnsi="宋体" w:hint="eastAsia"/>
          <w:color w:val="FF0000"/>
          <w:szCs w:val="21"/>
        </w:rPr>
        <w:t>1</w:t>
      </w:r>
      <w:r>
        <w:rPr>
          <w:rFonts w:ascii="宋体" w:hAnsi="宋体" w:hint="eastAsia"/>
          <w:color w:val="FF0000"/>
          <w:szCs w:val="21"/>
        </w:rPr>
        <w:t>）在中华人民共和国境内注册并合法运作的农业肥料加工、经营、销售独立经营机构，</w:t>
      </w:r>
      <w:r>
        <w:rPr>
          <w:rFonts w:ascii="Verdana" w:hAnsi="Verdana"/>
          <w:szCs w:val="21"/>
        </w:rPr>
        <w:t>具备烟草专卖处置等相关资质</w:t>
      </w:r>
      <w:r>
        <w:rPr>
          <w:rFonts w:ascii="Verdana" w:hAnsi="Verdana" w:hint="eastAsia"/>
          <w:szCs w:val="21"/>
        </w:rPr>
        <w:t>，</w:t>
      </w:r>
      <w:r>
        <w:rPr>
          <w:rFonts w:hAnsi="宋体" w:hint="eastAsia"/>
          <w:color w:val="000000"/>
          <w:szCs w:val="21"/>
        </w:rPr>
        <w:t>提供合法、有效的营业执照、组织机构代码证、税务登记证</w:t>
      </w:r>
      <w:r>
        <w:rPr>
          <w:rFonts w:ascii="宋体" w:hAnsi="宋体" w:hint="eastAsia"/>
        </w:rPr>
        <w:t>（</w:t>
      </w:r>
      <w:r>
        <w:rPr>
          <w:rFonts w:hAnsi="宋体" w:hint="eastAsia"/>
          <w:szCs w:val="21"/>
        </w:rPr>
        <w:t>或“三证合一”）副本</w:t>
      </w:r>
      <w:r>
        <w:rPr>
          <w:rFonts w:ascii="宋体" w:hAnsi="宋体" w:hint="eastAsia"/>
          <w:color w:val="000000"/>
          <w:szCs w:val="21"/>
        </w:rPr>
        <w:t>复印件；</w:t>
      </w:r>
    </w:p>
    <w:p w:rsidR="00B17D48" w:rsidRDefault="00FF1371">
      <w:pPr>
        <w:spacing w:line="480" w:lineRule="exact"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（</w:t>
      </w:r>
      <w:r>
        <w:rPr>
          <w:rFonts w:ascii="宋体" w:hAnsi="宋体" w:hint="eastAsia"/>
          <w:color w:val="FF0000"/>
          <w:szCs w:val="21"/>
        </w:rPr>
        <w:t>2</w:t>
      </w:r>
      <w:r>
        <w:rPr>
          <w:rFonts w:ascii="宋体" w:hAnsi="宋体" w:hint="eastAsia"/>
          <w:color w:val="FF0000"/>
          <w:szCs w:val="21"/>
        </w:rPr>
        <w:t>）具有良好的商业信誉和健全的财务会计制度；</w:t>
      </w:r>
    </w:p>
    <w:p w:rsidR="00B17D48" w:rsidRDefault="00FF1371">
      <w:pPr>
        <w:spacing w:line="480" w:lineRule="exact"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（</w:t>
      </w:r>
      <w:r>
        <w:rPr>
          <w:rFonts w:ascii="宋体" w:hAnsi="宋体" w:hint="eastAsia"/>
          <w:color w:val="FF0000"/>
          <w:szCs w:val="21"/>
        </w:rPr>
        <w:t>3</w:t>
      </w:r>
      <w:r>
        <w:rPr>
          <w:rFonts w:ascii="宋体" w:hAnsi="宋体" w:hint="eastAsia"/>
          <w:color w:val="FF0000"/>
          <w:szCs w:val="21"/>
        </w:rPr>
        <w:t>）投标人无行贿犯罪记录（以本招标公告发出之日以后投标人向检察院申请开具并提供的《行贿犯罪档案查询结果告知函》原件为准），原件装订于投标文件正本中；</w:t>
      </w:r>
    </w:p>
    <w:p w:rsidR="00B17D48" w:rsidRDefault="00FF1371">
      <w:pPr>
        <w:spacing w:line="480" w:lineRule="exact"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具体办理方法：携带①企业介绍信（抬头：</w:t>
      </w:r>
      <w:r>
        <w:rPr>
          <w:rFonts w:ascii="宋体" w:hAnsi="宋体" w:hint="eastAsia"/>
          <w:color w:val="FF0000"/>
          <w:szCs w:val="21"/>
        </w:rPr>
        <w:t>****</w:t>
      </w:r>
      <w:r>
        <w:rPr>
          <w:rFonts w:ascii="宋体" w:hAnsi="宋体" w:hint="eastAsia"/>
          <w:color w:val="FF0000"/>
          <w:szCs w:val="21"/>
        </w:rPr>
        <w:t>人民检察院、内容：无行贿受贿记录查询）②经办人身份证复印件（加盖单位公章）③企业营业执照复印件（盖章）④组织机构代码证到</w:t>
      </w:r>
      <w:r>
        <w:rPr>
          <w:rFonts w:ascii="宋体" w:hAnsi="宋体" w:hint="eastAsia"/>
          <w:color w:val="FF0000"/>
          <w:szCs w:val="21"/>
        </w:rPr>
        <w:t>****</w:t>
      </w:r>
      <w:r>
        <w:rPr>
          <w:rFonts w:ascii="宋体" w:hAnsi="宋体" w:hint="eastAsia"/>
          <w:color w:val="FF0000"/>
          <w:szCs w:val="21"/>
        </w:rPr>
        <w:t>人民检察院开据相关证明之；</w:t>
      </w:r>
    </w:p>
    <w:p w:rsidR="00B17D48" w:rsidRDefault="00FF1371">
      <w:pPr>
        <w:spacing w:line="480" w:lineRule="exact"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（</w:t>
      </w:r>
      <w:r>
        <w:rPr>
          <w:rFonts w:ascii="宋体" w:hAnsi="宋体" w:hint="eastAsia"/>
          <w:color w:val="FF0000"/>
          <w:szCs w:val="21"/>
        </w:rPr>
        <w:t>4</w:t>
      </w:r>
      <w:r>
        <w:rPr>
          <w:rFonts w:ascii="宋体" w:hAnsi="宋体" w:hint="eastAsia"/>
          <w:color w:val="FF0000"/>
          <w:szCs w:val="21"/>
        </w:rPr>
        <w:t>）本项目不接受联合体投标，不得转包和分包</w:t>
      </w:r>
      <w:r>
        <w:rPr>
          <w:rFonts w:ascii="宋体" w:hAnsi="宋体"/>
          <w:color w:val="FF0000"/>
          <w:szCs w:val="21"/>
        </w:rPr>
        <w:t>。</w:t>
      </w:r>
    </w:p>
    <w:p w:rsidR="00B17D48" w:rsidRDefault="00FF1371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color w:val="FF0000"/>
          <w:szCs w:val="21"/>
        </w:rPr>
        <w:t>（</w:t>
      </w:r>
      <w:r>
        <w:rPr>
          <w:rFonts w:ascii="宋体" w:hAnsi="宋体" w:hint="eastAsia"/>
          <w:color w:val="FF0000"/>
          <w:szCs w:val="21"/>
        </w:rPr>
        <w:t>5</w:t>
      </w:r>
      <w:r>
        <w:rPr>
          <w:rFonts w:ascii="宋体" w:hAnsi="宋体" w:hint="eastAsia"/>
          <w:color w:val="FF0000"/>
          <w:szCs w:val="21"/>
        </w:rPr>
        <w:t>）</w:t>
      </w:r>
      <w:r>
        <w:rPr>
          <w:rFonts w:ascii="宋体" w:hAnsi="宋体" w:hint="eastAsia"/>
          <w:szCs w:val="21"/>
        </w:rPr>
        <w:t>投标人购买的废旧物资的名称</w:t>
      </w:r>
      <w:proofErr w:type="gramStart"/>
      <w:r>
        <w:rPr>
          <w:rFonts w:ascii="宋体" w:hAnsi="宋体" w:hint="eastAsia"/>
          <w:szCs w:val="21"/>
        </w:rPr>
        <w:t>烟草毁型废料</w:t>
      </w:r>
      <w:proofErr w:type="gramEnd"/>
      <w:r>
        <w:rPr>
          <w:rFonts w:ascii="宋体" w:hAnsi="宋体" w:hint="eastAsia"/>
          <w:szCs w:val="21"/>
        </w:rPr>
        <w:t>、类别烟草粉末（</w:t>
      </w:r>
      <w:r>
        <w:rPr>
          <w:rFonts w:ascii="宋体" w:hAnsi="宋体" w:hint="eastAsia"/>
          <w:szCs w:val="21"/>
        </w:rPr>
        <w:t>40</w:t>
      </w:r>
      <w:r>
        <w:rPr>
          <w:rFonts w:ascii="宋体" w:hAnsi="宋体" w:hint="eastAsia"/>
          <w:szCs w:val="21"/>
        </w:rPr>
        <w:t>目）、项目名称就地掺兑加工、数量按招标</w:t>
      </w:r>
      <w:proofErr w:type="gramStart"/>
      <w:r>
        <w:rPr>
          <w:rFonts w:ascii="宋体" w:hAnsi="宋体" w:hint="eastAsia"/>
          <w:szCs w:val="21"/>
        </w:rPr>
        <w:t>方现有</w:t>
      </w:r>
      <w:proofErr w:type="gramEnd"/>
      <w:r>
        <w:rPr>
          <w:rFonts w:ascii="宋体" w:hAnsi="宋体" w:hint="eastAsia"/>
          <w:szCs w:val="21"/>
        </w:rPr>
        <w:t>库存进行加工、单价为合同签约价格。</w:t>
      </w:r>
    </w:p>
    <w:p w:rsidR="00B17D48" w:rsidRDefault="00FF1371">
      <w:pPr>
        <w:spacing w:line="480" w:lineRule="exact"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（</w:t>
      </w:r>
      <w:r>
        <w:rPr>
          <w:rFonts w:ascii="宋体" w:hAnsi="宋体" w:hint="eastAsia"/>
          <w:color w:val="FF0000"/>
          <w:szCs w:val="21"/>
        </w:rPr>
        <w:t>6</w:t>
      </w:r>
      <w:r>
        <w:rPr>
          <w:rFonts w:ascii="宋体" w:hAnsi="宋体" w:hint="eastAsia"/>
          <w:color w:val="FF0000"/>
          <w:szCs w:val="21"/>
        </w:rPr>
        <w:t>）</w:t>
      </w:r>
      <w:r>
        <w:rPr>
          <w:rFonts w:ascii="宋体" w:hAnsi="宋体" w:hint="eastAsia"/>
          <w:szCs w:val="21"/>
        </w:rPr>
        <w:t>因烟废料加工产品需在招标方生产</w:t>
      </w:r>
      <w:proofErr w:type="gramStart"/>
      <w:r>
        <w:rPr>
          <w:rFonts w:ascii="宋体" w:hAnsi="宋体" w:hint="eastAsia"/>
          <w:szCs w:val="21"/>
        </w:rPr>
        <w:t>现场毁型并</w:t>
      </w:r>
      <w:proofErr w:type="gramEnd"/>
      <w:r>
        <w:rPr>
          <w:rFonts w:ascii="宋体" w:hAnsi="宋体" w:hint="eastAsia"/>
          <w:szCs w:val="21"/>
        </w:rPr>
        <w:t>在其中掺兑投标方农肥需其他成分，投标方中标后农肥所需其他成分的搬运装卸、掺兑等工作由投标方自行负责。</w:t>
      </w:r>
    </w:p>
    <w:p w:rsidR="00B17D48" w:rsidRDefault="00FF1371">
      <w:pPr>
        <w:spacing w:line="520" w:lineRule="exact"/>
        <w:rPr>
          <w:rFonts w:hAnsi="宋体"/>
          <w:color w:val="000000"/>
          <w:szCs w:val="21"/>
        </w:rPr>
      </w:pPr>
      <w:r>
        <w:rPr>
          <w:rFonts w:hAnsi="宋体" w:hint="eastAsia"/>
          <w:color w:val="000000"/>
          <w:szCs w:val="21"/>
        </w:rPr>
        <w:t>三、投标报名及招标文件领取</w:t>
      </w:r>
    </w:p>
    <w:p w:rsidR="00B17D48" w:rsidRDefault="00FF1371">
      <w:pPr>
        <w:spacing w:line="520" w:lineRule="exact"/>
        <w:rPr>
          <w:rFonts w:hAnsi="宋体"/>
          <w:color w:val="000000"/>
          <w:szCs w:val="21"/>
        </w:rPr>
      </w:pPr>
      <w:r>
        <w:rPr>
          <w:rFonts w:hAnsi="宋体" w:hint="eastAsia"/>
          <w:color w:val="000000"/>
          <w:szCs w:val="21"/>
        </w:rPr>
        <w:t>1</w:t>
      </w:r>
      <w:r>
        <w:rPr>
          <w:rFonts w:hAnsi="宋体" w:hint="eastAsia"/>
          <w:color w:val="000000"/>
          <w:szCs w:val="21"/>
        </w:rPr>
        <w:t>、售价：人民币</w:t>
      </w:r>
      <w:r>
        <w:rPr>
          <w:rFonts w:hAnsi="宋体" w:hint="eastAsia"/>
          <w:color w:val="000000"/>
          <w:szCs w:val="21"/>
        </w:rPr>
        <w:t>500</w:t>
      </w:r>
      <w:r>
        <w:rPr>
          <w:rFonts w:hAnsi="宋体" w:hint="eastAsia"/>
          <w:color w:val="000000"/>
          <w:szCs w:val="21"/>
        </w:rPr>
        <w:t>元，售后不退。</w:t>
      </w:r>
    </w:p>
    <w:p w:rsidR="00B17D48" w:rsidRDefault="00FF1371">
      <w:pPr>
        <w:spacing w:line="520" w:lineRule="exact"/>
        <w:rPr>
          <w:rFonts w:hAnsi="宋体"/>
          <w:color w:val="000000"/>
          <w:szCs w:val="21"/>
        </w:rPr>
      </w:pPr>
      <w:r>
        <w:rPr>
          <w:rFonts w:hAnsi="宋体" w:hint="eastAsia"/>
          <w:color w:val="000000"/>
          <w:szCs w:val="21"/>
        </w:rPr>
        <w:t>2</w:t>
      </w:r>
      <w:r>
        <w:rPr>
          <w:rFonts w:hAnsi="宋体" w:hint="eastAsia"/>
          <w:color w:val="000000"/>
          <w:szCs w:val="21"/>
        </w:rPr>
        <w:t>、报名及购买招标文件时间：</w:t>
      </w:r>
      <w:r>
        <w:rPr>
          <w:rFonts w:hAnsi="宋体" w:hint="eastAsia"/>
          <w:color w:val="000000"/>
          <w:szCs w:val="21"/>
        </w:rPr>
        <w:t>2017</w:t>
      </w:r>
      <w:r>
        <w:rPr>
          <w:rFonts w:hAnsi="宋体" w:hint="eastAsia"/>
          <w:color w:val="000000"/>
          <w:szCs w:val="21"/>
        </w:rPr>
        <w:t>年</w:t>
      </w:r>
      <w:r>
        <w:rPr>
          <w:rFonts w:hAnsi="宋体" w:hint="eastAsia"/>
          <w:color w:val="000000"/>
          <w:szCs w:val="21"/>
        </w:rPr>
        <w:t>1</w:t>
      </w:r>
      <w:r>
        <w:rPr>
          <w:rFonts w:hAnsi="宋体" w:hint="eastAsia"/>
          <w:color w:val="000000"/>
          <w:szCs w:val="21"/>
        </w:rPr>
        <w:t>月</w:t>
      </w:r>
      <w:r>
        <w:rPr>
          <w:rFonts w:hAnsi="宋体" w:hint="eastAsia"/>
          <w:color w:val="000000"/>
          <w:szCs w:val="21"/>
        </w:rPr>
        <w:t>13</w:t>
      </w:r>
      <w:r>
        <w:rPr>
          <w:rFonts w:hAnsi="宋体" w:hint="eastAsia"/>
          <w:color w:val="000000"/>
          <w:szCs w:val="21"/>
        </w:rPr>
        <w:t>日至</w:t>
      </w:r>
      <w:r>
        <w:rPr>
          <w:rFonts w:hAnsi="宋体" w:hint="eastAsia"/>
          <w:color w:val="000000"/>
          <w:szCs w:val="21"/>
        </w:rPr>
        <w:t>2017</w:t>
      </w:r>
      <w:r>
        <w:rPr>
          <w:rFonts w:hAnsi="宋体" w:hint="eastAsia"/>
          <w:color w:val="000000"/>
          <w:szCs w:val="21"/>
        </w:rPr>
        <w:t>年</w:t>
      </w:r>
      <w:r>
        <w:rPr>
          <w:rFonts w:hAnsi="宋体" w:hint="eastAsia"/>
          <w:color w:val="000000"/>
          <w:szCs w:val="21"/>
        </w:rPr>
        <w:t>1</w:t>
      </w:r>
      <w:r>
        <w:rPr>
          <w:rFonts w:hAnsi="宋体" w:hint="eastAsia"/>
          <w:color w:val="000000"/>
          <w:szCs w:val="21"/>
        </w:rPr>
        <w:t>月</w:t>
      </w:r>
      <w:r>
        <w:rPr>
          <w:rFonts w:hAnsi="宋体" w:hint="eastAsia"/>
          <w:color w:val="000000"/>
          <w:szCs w:val="21"/>
        </w:rPr>
        <w:t>19</w:t>
      </w:r>
      <w:r>
        <w:rPr>
          <w:rFonts w:hAnsi="宋体" w:hint="eastAsia"/>
          <w:color w:val="000000"/>
          <w:szCs w:val="21"/>
        </w:rPr>
        <w:t>日止</w:t>
      </w:r>
      <w:r>
        <w:rPr>
          <w:rFonts w:hAnsi="宋体" w:hint="eastAsia"/>
          <w:color w:val="000000"/>
          <w:szCs w:val="21"/>
        </w:rPr>
        <w:t>8</w:t>
      </w:r>
      <w:r>
        <w:rPr>
          <w:rFonts w:hAnsi="宋体" w:hint="eastAsia"/>
          <w:color w:val="000000"/>
          <w:szCs w:val="21"/>
        </w:rPr>
        <w:t>：</w:t>
      </w:r>
      <w:r>
        <w:rPr>
          <w:rFonts w:hAnsi="宋体" w:hint="eastAsia"/>
          <w:color w:val="000000"/>
          <w:szCs w:val="21"/>
        </w:rPr>
        <w:t>30-11</w:t>
      </w:r>
      <w:r>
        <w:rPr>
          <w:rFonts w:hAnsi="宋体" w:hint="eastAsia"/>
          <w:color w:val="000000"/>
          <w:szCs w:val="21"/>
        </w:rPr>
        <w:t>：</w:t>
      </w:r>
      <w:r>
        <w:rPr>
          <w:rFonts w:hAnsi="宋体" w:hint="eastAsia"/>
          <w:color w:val="000000"/>
          <w:szCs w:val="21"/>
        </w:rPr>
        <w:t>30</w:t>
      </w:r>
      <w:r>
        <w:rPr>
          <w:rFonts w:hAnsi="宋体" w:hint="eastAsia"/>
          <w:color w:val="000000"/>
          <w:szCs w:val="21"/>
        </w:rPr>
        <w:t>，</w:t>
      </w:r>
      <w:r>
        <w:rPr>
          <w:rFonts w:hAnsi="宋体" w:hint="eastAsia"/>
          <w:color w:val="000000"/>
          <w:szCs w:val="21"/>
        </w:rPr>
        <w:t>13</w:t>
      </w:r>
      <w:r>
        <w:rPr>
          <w:rFonts w:hAnsi="宋体" w:hint="eastAsia"/>
          <w:color w:val="000000"/>
          <w:szCs w:val="21"/>
        </w:rPr>
        <w:t>：</w:t>
      </w:r>
      <w:r>
        <w:rPr>
          <w:rFonts w:hAnsi="宋体" w:hint="eastAsia"/>
          <w:color w:val="000000"/>
          <w:szCs w:val="21"/>
        </w:rPr>
        <w:lastRenderedPageBreak/>
        <w:t>30-17</w:t>
      </w:r>
      <w:r>
        <w:rPr>
          <w:rFonts w:hAnsi="宋体" w:hint="eastAsia"/>
          <w:color w:val="000000"/>
          <w:szCs w:val="21"/>
        </w:rPr>
        <w:t>：</w:t>
      </w:r>
      <w:r>
        <w:rPr>
          <w:rFonts w:hAnsi="宋体" w:hint="eastAsia"/>
          <w:color w:val="000000"/>
          <w:szCs w:val="21"/>
        </w:rPr>
        <w:t>30</w:t>
      </w:r>
      <w:r>
        <w:rPr>
          <w:rFonts w:hAnsi="宋体" w:hint="eastAsia"/>
          <w:color w:val="000000"/>
          <w:szCs w:val="21"/>
        </w:rPr>
        <w:t>（北京时间）。</w:t>
      </w:r>
    </w:p>
    <w:p w:rsidR="00B17D48" w:rsidRDefault="00FF1371">
      <w:pPr>
        <w:spacing w:line="520" w:lineRule="exact"/>
        <w:rPr>
          <w:rFonts w:hAnsi="宋体"/>
          <w:color w:val="000000"/>
          <w:szCs w:val="21"/>
        </w:rPr>
      </w:pPr>
      <w:r>
        <w:rPr>
          <w:rFonts w:hAnsi="宋体" w:hint="eastAsia"/>
          <w:color w:val="000000"/>
          <w:szCs w:val="21"/>
        </w:rPr>
        <w:t>3</w:t>
      </w:r>
      <w:r>
        <w:rPr>
          <w:rFonts w:hAnsi="宋体" w:hint="eastAsia"/>
          <w:color w:val="000000"/>
          <w:szCs w:val="21"/>
        </w:rPr>
        <w:t>、报名及购买招标文件地点：</w:t>
      </w:r>
      <w:r>
        <w:rPr>
          <w:rFonts w:hAnsi="宋体" w:hint="eastAsia"/>
          <w:color w:val="000000"/>
          <w:szCs w:val="21"/>
        </w:rPr>
        <w:t>中</w:t>
      </w:r>
      <w:proofErr w:type="gramStart"/>
      <w:r>
        <w:rPr>
          <w:rFonts w:hAnsi="宋体" w:hint="eastAsia"/>
          <w:color w:val="000000"/>
          <w:szCs w:val="21"/>
        </w:rPr>
        <w:t>招国际</w:t>
      </w:r>
      <w:proofErr w:type="gramEnd"/>
      <w:r>
        <w:rPr>
          <w:rFonts w:hAnsi="宋体" w:hint="eastAsia"/>
          <w:color w:val="000000"/>
          <w:szCs w:val="21"/>
        </w:rPr>
        <w:t>招标有限公司（地址：观山湖区长岭北路美的林城时代</w:t>
      </w:r>
      <w:proofErr w:type="gramStart"/>
      <w:r>
        <w:rPr>
          <w:rFonts w:hAnsi="宋体" w:hint="eastAsia"/>
          <w:color w:val="000000"/>
          <w:szCs w:val="21"/>
        </w:rPr>
        <w:t>美居苑</w:t>
      </w:r>
      <w:r>
        <w:rPr>
          <w:rFonts w:hAnsi="宋体" w:hint="eastAsia"/>
          <w:color w:val="000000"/>
          <w:szCs w:val="21"/>
        </w:rPr>
        <w:t>4</w:t>
      </w:r>
      <w:r>
        <w:rPr>
          <w:rFonts w:hAnsi="宋体" w:hint="eastAsia"/>
          <w:color w:val="000000"/>
          <w:szCs w:val="21"/>
        </w:rPr>
        <w:t>栋</w:t>
      </w:r>
      <w:proofErr w:type="gramEnd"/>
      <w:r>
        <w:rPr>
          <w:rFonts w:hAnsi="宋体" w:hint="eastAsia"/>
          <w:color w:val="000000"/>
          <w:szCs w:val="21"/>
        </w:rPr>
        <w:t>31</w:t>
      </w:r>
      <w:r>
        <w:rPr>
          <w:rFonts w:hAnsi="宋体" w:hint="eastAsia"/>
          <w:color w:val="000000"/>
          <w:szCs w:val="21"/>
        </w:rPr>
        <w:t>楼）</w:t>
      </w:r>
      <w:r>
        <w:rPr>
          <w:rFonts w:hAnsi="宋体" w:hint="eastAsia"/>
          <w:color w:val="000000"/>
          <w:szCs w:val="21"/>
        </w:rPr>
        <w:t xml:space="preserve"> </w:t>
      </w:r>
    </w:p>
    <w:p w:rsidR="00B17D48" w:rsidRDefault="00FF1371">
      <w:pPr>
        <w:spacing w:line="520" w:lineRule="exact"/>
        <w:rPr>
          <w:rFonts w:hAnsi="宋体"/>
          <w:color w:val="000000"/>
          <w:szCs w:val="21"/>
        </w:rPr>
      </w:pPr>
      <w:r>
        <w:rPr>
          <w:rFonts w:hAnsi="宋体" w:hint="eastAsia"/>
          <w:color w:val="000000"/>
          <w:szCs w:val="21"/>
        </w:rPr>
        <w:t>4</w:t>
      </w:r>
      <w:r>
        <w:rPr>
          <w:rFonts w:hAnsi="宋体" w:hint="eastAsia"/>
          <w:color w:val="000000"/>
          <w:szCs w:val="21"/>
        </w:rPr>
        <w:t>、现场报名及购买招标文件时务必提供：</w:t>
      </w:r>
    </w:p>
    <w:p w:rsidR="00B17D48" w:rsidRDefault="00FF1371">
      <w:pPr>
        <w:spacing w:line="520" w:lineRule="exact"/>
        <w:rPr>
          <w:rFonts w:hAnsi="宋体"/>
          <w:color w:val="000000"/>
          <w:szCs w:val="21"/>
        </w:rPr>
      </w:pPr>
      <w:r>
        <w:rPr>
          <w:rFonts w:hAnsi="宋体" w:hint="eastAsia"/>
          <w:color w:val="000000"/>
          <w:szCs w:val="21"/>
        </w:rPr>
        <w:t>（</w:t>
      </w:r>
      <w:r>
        <w:rPr>
          <w:rFonts w:hAnsi="宋体" w:hint="eastAsia"/>
          <w:color w:val="000000"/>
          <w:szCs w:val="21"/>
        </w:rPr>
        <w:t>1</w:t>
      </w:r>
      <w:r>
        <w:rPr>
          <w:rFonts w:hAnsi="宋体" w:hint="eastAsia"/>
          <w:color w:val="000000"/>
          <w:szCs w:val="21"/>
        </w:rPr>
        <w:t>）</w:t>
      </w:r>
      <w:r>
        <w:rPr>
          <w:rFonts w:hAnsi="宋体" w:hint="eastAsia"/>
          <w:color w:val="000000"/>
          <w:szCs w:val="21"/>
        </w:rPr>
        <w:t xml:space="preserve"> </w:t>
      </w:r>
      <w:r>
        <w:rPr>
          <w:rFonts w:hAnsi="宋体" w:hint="eastAsia"/>
          <w:color w:val="000000"/>
          <w:szCs w:val="21"/>
        </w:rPr>
        <w:t>法定代表人授权书原件及被授权人身份证原件</w:t>
      </w:r>
    </w:p>
    <w:p w:rsidR="00B17D48" w:rsidRDefault="00FF1371">
      <w:pPr>
        <w:spacing w:line="520" w:lineRule="exact"/>
        <w:rPr>
          <w:rFonts w:hAnsi="宋体"/>
          <w:color w:val="000000"/>
          <w:szCs w:val="21"/>
        </w:rPr>
      </w:pPr>
      <w:r>
        <w:rPr>
          <w:rFonts w:hAnsi="宋体" w:hint="eastAsia"/>
          <w:color w:val="000000"/>
          <w:szCs w:val="21"/>
        </w:rPr>
        <w:t>（</w:t>
      </w:r>
      <w:r>
        <w:rPr>
          <w:rFonts w:hAnsi="宋体" w:hint="eastAsia"/>
          <w:color w:val="000000"/>
          <w:szCs w:val="21"/>
        </w:rPr>
        <w:t>2</w:t>
      </w:r>
      <w:r>
        <w:rPr>
          <w:rFonts w:hAnsi="宋体" w:hint="eastAsia"/>
          <w:color w:val="000000"/>
          <w:szCs w:val="21"/>
        </w:rPr>
        <w:t>）</w:t>
      </w:r>
      <w:r>
        <w:rPr>
          <w:rFonts w:hAnsi="宋体" w:hint="eastAsia"/>
          <w:color w:val="000000"/>
          <w:szCs w:val="21"/>
        </w:rPr>
        <w:t xml:space="preserve"> </w:t>
      </w:r>
      <w:r>
        <w:rPr>
          <w:rFonts w:hAnsi="宋体" w:hint="eastAsia"/>
          <w:color w:val="000000"/>
          <w:szCs w:val="21"/>
        </w:rPr>
        <w:t>企业营业执照副本复印件、税务登记证副本复印件、组织机构代码证副本复印件（</w:t>
      </w:r>
      <w:r>
        <w:rPr>
          <w:rFonts w:hAnsi="宋体" w:hint="eastAsia"/>
          <w:szCs w:val="21"/>
        </w:rPr>
        <w:t>或“三证合一”）</w:t>
      </w:r>
    </w:p>
    <w:p w:rsidR="00B17D48" w:rsidRDefault="00FF1371">
      <w:pPr>
        <w:spacing w:line="520" w:lineRule="exact"/>
        <w:rPr>
          <w:rFonts w:hAnsi="宋体"/>
          <w:color w:val="000000"/>
          <w:szCs w:val="21"/>
        </w:rPr>
      </w:pPr>
      <w:r>
        <w:rPr>
          <w:rFonts w:hAnsi="宋体" w:hint="eastAsia"/>
          <w:color w:val="000000"/>
          <w:szCs w:val="21"/>
        </w:rPr>
        <w:t>注：上述资料的复印件必须加盖单位鲜章。</w:t>
      </w:r>
    </w:p>
    <w:p w:rsidR="00B17D48" w:rsidRDefault="00FF1371">
      <w:pPr>
        <w:spacing w:line="520" w:lineRule="exact"/>
        <w:rPr>
          <w:rFonts w:hAnsi="宋体"/>
          <w:color w:val="000000"/>
          <w:szCs w:val="21"/>
        </w:rPr>
      </w:pPr>
      <w:r>
        <w:rPr>
          <w:rFonts w:hAnsi="宋体" w:hint="eastAsia"/>
          <w:color w:val="000000"/>
          <w:szCs w:val="21"/>
        </w:rPr>
        <w:t>四、资格审查方式：资格后审。</w:t>
      </w:r>
    </w:p>
    <w:p w:rsidR="00B17D48" w:rsidRDefault="00FF1371">
      <w:pPr>
        <w:spacing w:line="520" w:lineRule="exact"/>
        <w:rPr>
          <w:rFonts w:hAnsi="宋体"/>
          <w:color w:val="000000"/>
          <w:szCs w:val="21"/>
        </w:rPr>
      </w:pPr>
      <w:r>
        <w:rPr>
          <w:rFonts w:hAnsi="宋体" w:hint="eastAsia"/>
          <w:color w:val="000000"/>
          <w:szCs w:val="21"/>
        </w:rPr>
        <w:t>五、投标文件递交：</w:t>
      </w:r>
    </w:p>
    <w:p w:rsidR="00B17D48" w:rsidRDefault="00FF1371">
      <w:pPr>
        <w:spacing w:line="520" w:lineRule="exact"/>
        <w:rPr>
          <w:rFonts w:hAnsi="宋体"/>
          <w:color w:val="000000"/>
          <w:szCs w:val="21"/>
        </w:rPr>
      </w:pPr>
      <w:r>
        <w:rPr>
          <w:rFonts w:hAnsi="宋体" w:hint="eastAsia"/>
          <w:color w:val="000000"/>
          <w:szCs w:val="21"/>
        </w:rPr>
        <w:t>1</w:t>
      </w:r>
      <w:r>
        <w:rPr>
          <w:rFonts w:hAnsi="宋体" w:hint="eastAsia"/>
          <w:color w:val="000000"/>
          <w:szCs w:val="21"/>
        </w:rPr>
        <w:t>、投标文件开始接收时间：</w:t>
      </w:r>
      <w:r>
        <w:rPr>
          <w:rFonts w:hAnsi="宋体" w:hint="eastAsia"/>
          <w:color w:val="000000"/>
          <w:szCs w:val="21"/>
        </w:rPr>
        <w:t xml:space="preserve">  </w:t>
      </w:r>
      <w:r>
        <w:rPr>
          <w:rFonts w:hAnsi="宋体"/>
          <w:color w:val="000000"/>
          <w:szCs w:val="21"/>
        </w:rPr>
        <w:t>201</w:t>
      </w:r>
      <w:r>
        <w:rPr>
          <w:rFonts w:hAnsi="宋体" w:hint="eastAsia"/>
          <w:color w:val="000000"/>
          <w:szCs w:val="21"/>
        </w:rPr>
        <w:t>7</w:t>
      </w:r>
      <w:r>
        <w:rPr>
          <w:rFonts w:hAnsi="宋体"/>
          <w:color w:val="000000"/>
          <w:szCs w:val="21"/>
        </w:rPr>
        <w:t>年</w:t>
      </w:r>
      <w:r>
        <w:rPr>
          <w:rFonts w:hAnsi="宋体" w:hint="eastAsia"/>
          <w:color w:val="000000"/>
          <w:szCs w:val="21"/>
        </w:rPr>
        <w:t>2</w:t>
      </w:r>
      <w:r>
        <w:rPr>
          <w:rFonts w:hAnsi="宋体"/>
          <w:color w:val="000000"/>
          <w:szCs w:val="21"/>
        </w:rPr>
        <w:t>月</w:t>
      </w:r>
      <w:r>
        <w:rPr>
          <w:rFonts w:hAnsi="宋体" w:hint="eastAsia"/>
          <w:color w:val="000000"/>
          <w:szCs w:val="21"/>
        </w:rPr>
        <w:t>14</w:t>
      </w:r>
      <w:r>
        <w:rPr>
          <w:rFonts w:hAnsi="宋体"/>
          <w:color w:val="000000"/>
          <w:szCs w:val="21"/>
        </w:rPr>
        <w:t>日</w:t>
      </w:r>
      <w:r>
        <w:rPr>
          <w:rFonts w:hAnsi="宋体" w:hint="eastAsia"/>
          <w:color w:val="000000"/>
          <w:szCs w:val="21"/>
        </w:rPr>
        <w:t xml:space="preserve"> 9</w:t>
      </w:r>
      <w:r>
        <w:rPr>
          <w:rFonts w:hAnsi="宋体"/>
          <w:color w:val="000000"/>
          <w:szCs w:val="21"/>
        </w:rPr>
        <w:t>时</w:t>
      </w:r>
      <w:r>
        <w:rPr>
          <w:rFonts w:hAnsi="宋体" w:hint="eastAsia"/>
          <w:color w:val="000000"/>
          <w:szCs w:val="21"/>
        </w:rPr>
        <w:t>00</w:t>
      </w:r>
      <w:r>
        <w:rPr>
          <w:rFonts w:hAnsi="宋体"/>
          <w:color w:val="000000"/>
          <w:szCs w:val="21"/>
        </w:rPr>
        <w:t>分</w:t>
      </w:r>
    </w:p>
    <w:p w:rsidR="00B17D48" w:rsidRDefault="00FF1371">
      <w:pPr>
        <w:spacing w:line="520" w:lineRule="exact"/>
        <w:ind w:firstLineChars="250" w:firstLine="525"/>
        <w:rPr>
          <w:rFonts w:hAnsi="宋体"/>
          <w:color w:val="000000"/>
          <w:szCs w:val="21"/>
        </w:rPr>
      </w:pPr>
      <w:r>
        <w:rPr>
          <w:rFonts w:hAnsi="宋体"/>
          <w:color w:val="000000"/>
          <w:szCs w:val="21"/>
        </w:rPr>
        <w:t>投标截止</w:t>
      </w:r>
      <w:r>
        <w:rPr>
          <w:rFonts w:hAnsi="宋体" w:hint="eastAsia"/>
          <w:color w:val="000000"/>
          <w:szCs w:val="21"/>
        </w:rPr>
        <w:t>及开标</w:t>
      </w:r>
      <w:r>
        <w:rPr>
          <w:rFonts w:hAnsi="宋体"/>
          <w:color w:val="000000"/>
          <w:szCs w:val="21"/>
        </w:rPr>
        <w:t>时间：</w:t>
      </w:r>
      <w:r>
        <w:rPr>
          <w:rFonts w:hAnsi="宋体" w:hint="eastAsia"/>
          <w:color w:val="000000"/>
          <w:szCs w:val="21"/>
        </w:rPr>
        <w:t xml:space="preserve">  </w:t>
      </w:r>
      <w:r>
        <w:rPr>
          <w:rFonts w:hAnsi="宋体"/>
          <w:color w:val="000000"/>
          <w:szCs w:val="21"/>
        </w:rPr>
        <w:t>201</w:t>
      </w:r>
      <w:r>
        <w:rPr>
          <w:rFonts w:hAnsi="宋体" w:hint="eastAsia"/>
          <w:color w:val="000000"/>
          <w:szCs w:val="21"/>
        </w:rPr>
        <w:t>7</w:t>
      </w:r>
      <w:r>
        <w:rPr>
          <w:rFonts w:hAnsi="宋体"/>
          <w:color w:val="000000"/>
          <w:szCs w:val="21"/>
        </w:rPr>
        <w:t>年</w:t>
      </w:r>
      <w:r>
        <w:rPr>
          <w:rFonts w:hAnsi="宋体" w:hint="eastAsia"/>
          <w:color w:val="000000"/>
          <w:szCs w:val="21"/>
        </w:rPr>
        <w:t>2</w:t>
      </w:r>
      <w:r>
        <w:rPr>
          <w:rFonts w:hAnsi="宋体"/>
          <w:color w:val="000000"/>
          <w:szCs w:val="21"/>
        </w:rPr>
        <w:t>月</w:t>
      </w:r>
      <w:r>
        <w:rPr>
          <w:rFonts w:hAnsi="宋体" w:hint="eastAsia"/>
          <w:color w:val="000000"/>
          <w:szCs w:val="21"/>
        </w:rPr>
        <w:t>14</w:t>
      </w:r>
      <w:r>
        <w:rPr>
          <w:rFonts w:hAnsi="宋体"/>
          <w:color w:val="000000"/>
          <w:szCs w:val="21"/>
        </w:rPr>
        <w:t>日</w:t>
      </w:r>
      <w:r>
        <w:rPr>
          <w:rFonts w:hAnsi="宋体" w:hint="eastAsia"/>
          <w:color w:val="000000"/>
          <w:szCs w:val="21"/>
        </w:rPr>
        <w:t xml:space="preserve">9 </w:t>
      </w:r>
      <w:r>
        <w:rPr>
          <w:rFonts w:hAnsi="宋体"/>
          <w:color w:val="000000"/>
          <w:szCs w:val="21"/>
        </w:rPr>
        <w:t>时</w:t>
      </w:r>
      <w:r>
        <w:rPr>
          <w:rFonts w:hAnsi="宋体" w:hint="eastAsia"/>
          <w:color w:val="000000"/>
          <w:szCs w:val="21"/>
        </w:rPr>
        <w:t>30</w:t>
      </w:r>
      <w:r>
        <w:rPr>
          <w:rFonts w:hAnsi="宋体"/>
          <w:color w:val="000000"/>
          <w:szCs w:val="21"/>
        </w:rPr>
        <w:t>分</w:t>
      </w:r>
    </w:p>
    <w:p w:rsidR="00B17D48" w:rsidRDefault="00FF1371">
      <w:pPr>
        <w:spacing w:line="520" w:lineRule="exact"/>
        <w:rPr>
          <w:rFonts w:hAnsi="宋体"/>
          <w:color w:val="000000"/>
          <w:szCs w:val="21"/>
        </w:rPr>
      </w:pPr>
      <w:r>
        <w:rPr>
          <w:rFonts w:hAnsi="宋体" w:hint="eastAsia"/>
          <w:color w:val="000000"/>
          <w:szCs w:val="21"/>
        </w:rPr>
        <w:t>2</w:t>
      </w:r>
      <w:r>
        <w:rPr>
          <w:rFonts w:hAnsi="宋体" w:hint="eastAsia"/>
          <w:color w:val="000000"/>
          <w:szCs w:val="21"/>
        </w:rPr>
        <w:t>、</w:t>
      </w:r>
      <w:r>
        <w:rPr>
          <w:rFonts w:hAnsi="宋体"/>
          <w:color w:val="000000"/>
          <w:szCs w:val="21"/>
        </w:rPr>
        <w:t>投标文件递交地点：</w:t>
      </w:r>
      <w:r>
        <w:rPr>
          <w:rFonts w:hAnsi="宋体" w:hint="eastAsia"/>
          <w:color w:val="000000"/>
          <w:szCs w:val="21"/>
        </w:rPr>
        <w:t>贵阳市黔灵东路七十八号</w:t>
      </w:r>
    </w:p>
    <w:p w:rsidR="00B17D48" w:rsidRDefault="00FF1371">
      <w:pPr>
        <w:spacing w:line="520" w:lineRule="exact"/>
        <w:rPr>
          <w:rFonts w:hAnsi="宋体"/>
          <w:color w:val="000000"/>
          <w:szCs w:val="21"/>
        </w:rPr>
      </w:pPr>
      <w:r>
        <w:rPr>
          <w:rFonts w:hAnsi="宋体" w:hint="eastAsia"/>
          <w:color w:val="000000"/>
          <w:szCs w:val="21"/>
        </w:rPr>
        <w:t>3</w:t>
      </w:r>
      <w:r>
        <w:rPr>
          <w:rFonts w:hAnsi="宋体" w:hint="eastAsia"/>
          <w:color w:val="000000"/>
          <w:szCs w:val="21"/>
        </w:rPr>
        <w:t>、逾期送达的或者未送达指定地点的投标文件，招标人不予受理。</w:t>
      </w:r>
    </w:p>
    <w:p w:rsidR="00B17D48" w:rsidRDefault="00FF1371">
      <w:pPr>
        <w:spacing w:line="520" w:lineRule="exact"/>
        <w:rPr>
          <w:rFonts w:hAnsi="宋体"/>
          <w:color w:val="000000"/>
          <w:szCs w:val="21"/>
        </w:rPr>
      </w:pPr>
      <w:r>
        <w:rPr>
          <w:rFonts w:hAnsi="宋体" w:hint="eastAsia"/>
          <w:color w:val="000000"/>
          <w:szCs w:val="21"/>
        </w:rPr>
        <w:t>六、评标办法：本项目采用综合评估法。</w:t>
      </w:r>
    </w:p>
    <w:p w:rsidR="00B17D48" w:rsidRDefault="00FF1371">
      <w:pPr>
        <w:spacing w:line="520" w:lineRule="exact"/>
        <w:rPr>
          <w:rFonts w:hAnsi="宋体"/>
          <w:color w:val="000000"/>
          <w:szCs w:val="21"/>
        </w:rPr>
      </w:pPr>
      <w:r>
        <w:rPr>
          <w:rFonts w:hAnsi="宋体" w:hint="eastAsia"/>
          <w:color w:val="000000"/>
          <w:szCs w:val="21"/>
        </w:rPr>
        <w:t>七、发布公告的媒介</w:t>
      </w:r>
    </w:p>
    <w:p w:rsidR="00B17D48" w:rsidRDefault="00FF1371">
      <w:pPr>
        <w:spacing w:line="520" w:lineRule="exact"/>
        <w:rPr>
          <w:rFonts w:hAnsi="宋体"/>
          <w:color w:val="000000"/>
          <w:szCs w:val="21"/>
        </w:rPr>
      </w:pPr>
      <w:r>
        <w:rPr>
          <w:rFonts w:hAnsi="宋体" w:hint="eastAsia"/>
          <w:color w:val="000000"/>
          <w:szCs w:val="21"/>
        </w:rPr>
        <w:t>本次招标公告同时在</w:t>
      </w:r>
      <w:r>
        <w:rPr>
          <w:rFonts w:hAnsi="宋体" w:hint="eastAsia"/>
          <w:color w:val="000000"/>
          <w:szCs w:val="21"/>
          <w:u w:val="single"/>
        </w:rPr>
        <w:t xml:space="preserve"> </w:t>
      </w:r>
      <w:r>
        <w:rPr>
          <w:rFonts w:hAnsi="宋体" w:hint="eastAsia"/>
          <w:color w:val="000000"/>
          <w:szCs w:val="21"/>
          <w:u w:val="single"/>
        </w:rPr>
        <w:t>中国采购与招标网、贵州招</w:t>
      </w:r>
      <w:proofErr w:type="gramStart"/>
      <w:r>
        <w:rPr>
          <w:rFonts w:hAnsi="宋体" w:hint="eastAsia"/>
          <w:color w:val="000000"/>
          <w:szCs w:val="21"/>
          <w:u w:val="single"/>
        </w:rPr>
        <w:t>投标网</w:t>
      </w:r>
      <w:proofErr w:type="gramEnd"/>
      <w:r>
        <w:rPr>
          <w:rFonts w:hAnsi="宋体" w:hint="eastAsia"/>
          <w:color w:val="000000"/>
          <w:szCs w:val="21"/>
          <w:u w:val="single"/>
        </w:rPr>
        <w:t xml:space="preserve"> </w:t>
      </w:r>
      <w:r>
        <w:rPr>
          <w:rFonts w:hAnsi="宋体" w:hint="eastAsia"/>
          <w:color w:val="000000"/>
          <w:szCs w:val="21"/>
        </w:rPr>
        <w:t>上发布。</w:t>
      </w:r>
    </w:p>
    <w:p w:rsidR="00B17D48" w:rsidRDefault="00FF1371">
      <w:pPr>
        <w:spacing w:line="520" w:lineRule="exact"/>
        <w:rPr>
          <w:rFonts w:hAnsi="宋体"/>
          <w:color w:val="000000"/>
          <w:szCs w:val="21"/>
        </w:rPr>
      </w:pPr>
      <w:r>
        <w:rPr>
          <w:rFonts w:hAnsi="宋体" w:hint="eastAsia"/>
          <w:color w:val="000000"/>
          <w:szCs w:val="21"/>
        </w:rPr>
        <w:t>八、联系方式：</w:t>
      </w:r>
    </w:p>
    <w:p w:rsidR="00B17D48" w:rsidRDefault="00FF1371">
      <w:pPr>
        <w:spacing w:line="520" w:lineRule="exact"/>
        <w:rPr>
          <w:rFonts w:hAnsi="宋体"/>
          <w:color w:val="000000"/>
          <w:szCs w:val="21"/>
        </w:rPr>
      </w:pPr>
      <w:r>
        <w:rPr>
          <w:rFonts w:hAnsi="宋体" w:hint="eastAsia"/>
          <w:color w:val="000000"/>
          <w:szCs w:val="21"/>
        </w:rPr>
        <w:t>招标人：贵州中烟工业有限责任公司</w:t>
      </w:r>
    </w:p>
    <w:p w:rsidR="00B17D48" w:rsidRDefault="00FF1371">
      <w:pPr>
        <w:spacing w:line="312" w:lineRule="auto"/>
        <w:rPr>
          <w:color w:val="000000"/>
        </w:rPr>
      </w:pPr>
      <w:r>
        <w:rPr>
          <w:rFonts w:hint="eastAsia"/>
          <w:color w:val="000000"/>
        </w:rPr>
        <w:t>联系人：程先生</w:t>
      </w:r>
    </w:p>
    <w:p w:rsidR="00B17D48" w:rsidRDefault="00FF1371">
      <w:pPr>
        <w:spacing w:line="520" w:lineRule="exact"/>
        <w:rPr>
          <w:color w:val="000000"/>
        </w:rPr>
      </w:pPr>
      <w:r>
        <w:rPr>
          <w:rFonts w:hint="eastAsia"/>
          <w:color w:val="000000"/>
        </w:rPr>
        <w:t>电话：</w:t>
      </w:r>
      <w:r>
        <w:rPr>
          <w:rFonts w:hint="eastAsia"/>
          <w:color w:val="000000"/>
        </w:rPr>
        <w:t xml:space="preserve"> 18985577878</w:t>
      </w:r>
    </w:p>
    <w:p w:rsidR="00B17D48" w:rsidRDefault="00FF1371">
      <w:pPr>
        <w:spacing w:line="520" w:lineRule="exact"/>
        <w:rPr>
          <w:rFonts w:hAnsi="宋体"/>
          <w:color w:val="000000"/>
          <w:szCs w:val="21"/>
        </w:rPr>
      </w:pPr>
      <w:r>
        <w:rPr>
          <w:rFonts w:hAnsi="宋体" w:hint="eastAsia"/>
          <w:color w:val="000000"/>
          <w:szCs w:val="21"/>
        </w:rPr>
        <w:t>招标代理：中</w:t>
      </w:r>
      <w:proofErr w:type="gramStart"/>
      <w:r>
        <w:rPr>
          <w:rFonts w:hAnsi="宋体" w:hint="eastAsia"/>
          <w:color w:val="000000"/>
          <w:szCs w:val="21"/>
        </w:rPr>
        <w:t>招国际</w:t>
      </w:r>
      <w:proofErr w:type="gramEnd"/>
      <w:r>
        <w:rPr>
          <w:rFonts w:hAnsi="宋体" w:hint="eastAsia"/>
          <w:color w:val="000000"/>
          <w:szCs w:val="21"/>
        </w:rPr>
        <w:t>招标有限公司</w:t>
      </w:r>
    </w:p>
    <w:p w:rsidR="00B17D48" w:rsidRDefault="00FF1371">
      <w:pPr>
        <w:spacing w:line="520" w:lineRule="exact"/>
        <w:rPr>
          <w:rFonts w:hAnsi="宋体"/>
          <w:color w:val="000000"/>
          <w:szCs w:val="21"/>
        </w:rPr>
      </w:pPr>
      <w:r>
        <w:rPr>
          <w:rFonts w:hAnsi="宋体" w:hint="eastAsia"/>
          <w:color w:val="000000"/>
          <w:szCs w:val="21"/>
        </w:rPr>
        <w:t>地址：贵州省观山湖区长岭北路美的林城时代</w:t>
      </w:r>
      <w:proofErr w:type="gramStart"/>
      <w:r>
        <w:rPr>
          <w:rFonts w:hAnsi="宋体" w:hint="eastAsia"/>
          <w:color w:val="000000"/>
          <w:szCs w:val="21"/>
        </w:rPr>
        <w:t>美居苑</w:t>
      </w:r>
      <w:r>
        <w:rPr>
          <w:rFonts w:hAnsi="宋体" w:hint="eastAsia"/>
          <w:color w:val="000000"/>
          <w:szCs w:val="21"/>
        </w:rPr>
        <w:t>4</w:t>
      </w:r>
      <w:r>
        <w:rPr>
          <w:rFonts w:hAnsi="宋体" w:hint="eastAsia"/>
          <w:color w:val="000000"/>
          <w:szCs w:val="21"/>
        </w:rPr>
        <w:t>栋</w:t>
      </w:r>
      <w:proofErr w:type="gramEnd"/>
      <w:r>
        <w:rPr>
          <w:rFonts w:hAnsi="宋体" w:hint="eastAsia"/>
          <w:color w:val="000000"/>
          <w:szCs w:val="21"/>
        </w:rPr>
        <w:t>31</w:t>
      </w:r>
      <w:r>
        <w:rPr>
          <w:rFonts w:hAnsi="宋体" w:hint="eastAsia"/>
          <w:color w:val="000000"/>
          <w:szCs w:val="21"/>
        </w:rPr>
        <w:t>楼</w:t>
      </w:r>
    </w:p>
    <w:p w:rsidR="00B17D48" w:rsidRDefault="00FF1371">
      <w:pPr>
        <w:spacing w:line="520" w:lineRule="exact"/>
        <w:rPr>
          <w:rFonts w:hAnsi="宋体"/>
          <w:color w:val="000000"/>
          <w:szCs w:val="21"/>
        </w:rPr>
      </w:pPr>
      <w:r>
        <w:rPr>
          <w:rFonts w:hAnsi="宋体" w:hint="eastAsia"/>
          <w:color w:val="000000"/>
          <w:szCs w:val="21"/>
        </w:rPr>
        <w:t>联系人</w:t>
      </w:r>
      <w:r>
        <w:rPr>
          <w:rFonts w:hAnsi="宋体" w:hint="eastAsia"/>
          <w:color w:val="000000"/>
          <w:szCs w:val="21"/>
        </w:rPr>
        <w:t xml:space="preserve">: </w:t>
      </w:r>
      <w:r>
        <w:rPr>
          <w:rFonts w:hAnsi="宋体" w:hint="eastAsia"/>
          <w:color w:val="000000"/>
          <w:szCs w:val="21"/>
        </w:rPr>
        <w:t>鲁峰</w:t>
      </w:r>
      <w:r>
        <w:rPr>
          <w:rFonts w:hAnsi="宋体" w:hint="eastAsia"/>
          <w:color w:val="000000"/>
          <w:szCs w:val="21"/>
        </w:rPr>
        <w:t xml:space="preserve">           </w:t>
      </w:r>
    </w:p>
    <w:p w:rsidR="00B17D48" w:rsidRDefault="00FF1371">
      <w:pPr>
        <w:spacing w:line="520" w:lineRule="exact"/>
        <w:rPr>
          <w:rFonts w:hAnsi="宋体"/>
          <w:color w:val="000000"/>
          <w:szCs w:val="21"/>
        </w:rPr>
      </w:pPr>
      <w:r>
        <w:rPr>
          <w:rFonts w:hAnsi="宋体" w:hint="eastAsia"/>
          <w:color w:val="000000"/>
          <w:szCs w:val="21"/>
        </w:rPr>
        <w:t>电</w:t>
      </w:r>
      <w:r>
        <w:rPr>
          <w:rFonts w:hAnsi="宋体" w:hint="eastAsia"/>
          <w:color w:val="000000"/>
          <w:szCs w:val="21"/>
        </w:rPr>
        <w:t xml:space="preserve">  </w:t>
      </w:r>
      <w:r>
        <w:rPr>
          <w:rFonts w:hAnsi="宋体" w:hint="eastAsia"/>
          <w:color w:val="000000"/>
          <w:szCs w:val="21"/>
        </w:rPr>
        <w:t>话：</w:t>
      </w:r>
      <w:r>
        <w:rPr>
          <w:rFonts w:hAnsi="宋体" w:hint="eastAsia"/>
          <w:color w:val="000000"/>
          <w:szCs w:val="21"/>
        </w:rPr>
        <w:t xml:space="preserve">0851-85826169 </w:t>
      </w:r>
      <w:r>
        <w:rPr>
          <w:rFonts w:hAnsi="宋体" w:hint="eastAsia"/>
          <w:color w:val="000000"/>
          <w:szCs w:val="21"/>
        </w:rPr>
        <w:t>、</w:t>
      </w:r>
      <w:r>
        <w:rPr>
          <w:rFonts w:hAnsi="宋体" w:hint="eastAsia"/>
          <w:color w:val="000000"/>
          <w:szCs w:val="21"/>
        </w:rPr>
        <w:t>15599155482</w:t>
      </w:r>
    </w:p>
    <w:p w:rsidR="00B17D48" w:rsidRDefault="00FF1371">
      <w:pPr>
        <w:spacing w:line="520" w:lineRule="exact"/>
        <w:rPr>
          <w:rFonts w:hAnsi="宋体"/>
          <w:color w:val="000000"/>
          <w:szCs w:val="21"/>
        </w:rPr>
      </w:pPr>
      <w:proofErr w:type="gramStart"/>
      <w:r>
        <w:rPr>
          <w:rFonts w:hAnsi="宋体" w:hint="eastAsia"/>
          <w:color w:val="000000"/>
          <w:szCs w:val="21"/>
        </w:rPr>
        <w:t>邮</w:t>
      </w:r>
      <w:proofErr w:type="gramEnd"/>
      <w:r>
        <w:rPr>
          <w:rFonts w:hAnsi="宋体" w:hint="eastAsia"/>
          <w:color w:val="000000"/>
          <w:szCs w:val="21"/>
        </w:rPr>
        <w:t xml:space="preserve">  </w:t>
      </w:r>
      <w:r>
        <w:rPr>
          <w:rFonts w:hAnsi="宋体" w:hint="eastAsia"/>
          <w:color w:val="000000"/>
          <w:szCs w:val="21"/>
        </w:rPr>
        <w:t>箱：</w:t>
      </w:r>
      <w:r>
        <w:rPr>
          <w:rFonts w:hAnsi="宋体" w:hint="eastAsia"/>
          <w:color w:val="000000"/>
          <w:szCs w:val="21"/>
        </w:rPr>
        <w:t>114</w:t>
      </w:r>
      <w:r>
        <w:rPr>
          <w:rFonts w:hAnsi="宋体" w:hint="eastAsia"/>
          <w:color w:val="000000"/>
          <w:szCs w:val="21"/>
        </w:rPr>
        <w:t xml:space="preserve">7443589@qq.com </w:t>
      </w:r>
    </w:p>
    <w:p w:rsidR="00B17D48" w:rsidRDefault="00FF1371">
      <w:pPr>
        <w:spacing w:line="520" w:lineRule="exact"/>
        <w:rPr>
          <w:rFonts w:hAnsi="宋体"/>
          <w:szCs w:val="21"/>
        </w:rPr>
      </w:pPr>
      <w:r>
        <w:rPr>
          <w:rFonts w:hAnsi="宋体" w:hint="eastAsia"/>
          <w:szCs w:val="21"/>
        </w:rPr>
        <w:t>【账户名】：</w:t>
      </w:r>
      <w:r>
        <w:rPr>
          <w:rFonts w:ascii="宋体" w:hAnsi="宋体" w:hint="eastAsia"/>
          <w:sz w:val="24"/>
        </w:rPr>
        <w:t>中</w:t>
      </w:r>
      <w:proofErr w:type="gramStart"/>
      <w:r>
        <w:rPr>
          <w:rFonts w:ascii="宋体" w:hAnsi="宋体" w:hint="eastAsia"/>
          <w:sz w:val="24"/>
        </w:rPr>
        <w:t>招国际</w:t>
      </w:r>
      <w:proofErr w:type="gramEnd"/>
      <w:r>
        <w:rPr>
          <w:rFonts w:ascii="宋体" w:hAnsi="宋体" w:hint="eastAsia"/>
          <w:sz w:val="24"/>
        </w:rPr>
        <w:t>招标有限公司贵州分公司</w:t>
      </w:r>
    </w:p>
    <w:p w:rsidR="00B17D48" w:rsidRDefault="00FF1371">
      <w:pPr>
        <w:spacing w:line="520" w:lineRule="exact"/>
        <w:rPr>
          <w:rFonts w:ascii="宋体" w:hAnsi="宋体"/>
          <w:sz w:val="24"/>
        </w:rPr>
      </w:pPr>
      <w:r>
        <w:rPr>
          <w:rFonts w:hAnsi="宋体" w:hint="eastAsia"/>
          <w:szCs w:val="21"/>
        </w:rPr>
        <w:lastRenderedPageBreak/>
        <w:t>【账户号】：</w:t>
      </w:r>
      <w:r>
        <w:rPr>
          <w:rFonts w:ascii="宋体" w:hAnsi="宋体"/>
          <w:sz w:val="24"/>
        </w:rPr>
        <w:t>133028872003</w:t>
      </w:r>
      <w:r>
        <w:rPr>
          <w:rFonts w:hAnsi="宋体"/>
          <w:szCs w:val="21"/>
        </w:rPr>
        <w:t xml:space="preserve"> </w:t>
      </w:r>
    </w:p>
    <w:p w:rsidR="00B17D48" w:rsidRDefault="00FF1371">
      <w:pPr>
        <w:spacing w:line="520" w:lineRule="exact"/>
        <w:rPr>
          <w:rFonts w:hAnsi="宋体"/>
          <w:szCs w:val="21"/>
        </w:rPr>
      </w:pPr>
      <w:r>
        <w:rPr>
          <w:rFonts w:hAnsi="宋体" w:hint="eastAsia"/>
          <w:szCs w:val="21"/>
        </w:rPr>
        <w:t>【开户行】：</w:t>
      </w:r>
      <w:r>
        <w:rPr>
          <w:rFonts w:ascii="宋体" w:hAnsi="宋体" w:hint="eastAsia"/>
          <w:sz w:val="24"/>
        </w:rPr>
        <w:t>中国银行贵阳市观山湖支行</w:t>
      </w:r>
    </w:p>
    <w:p w:rsidR="00B17D48" w:rsidRDefault="00FF1371">
      <w:pPr>
        <w:spacing w:line="360" w:lineRule="auto"/>
        <w:ind w:firstLineChars="200" w:firstLine="420"/>
        <w:rPr>
          <w:rFonts w:hAnsi="宋体"/>
          <w:szCs w:val="21"/>
        </w:rPr>
      </w:pPr>
      <w:r>
        <w:rPr>
          <w:rFonts w:hAnsi="宋体" w:hint="eastAsia"/>
          <w:szCs w:val="21"/>
        </w:rPr>
        <w:t>电汇用途请注明本项目招标编号，并将电汇凭证电子版（包括投标联系人及方式）发送至</w:t>
      </w:r>
      <w:r>
        <w:rPr>
          <w:rFonts w:hAnsi="宋体" w:hint="eastAsia"/>
          <w:szCs w:val="21"/>
        </w:rPr>
        <w:t>1147443589@qq.com</w:t>
      </w:r>
      <w:r>
        <w:rPr>
          <w:rFonts w:hAnsi="宋体" w:hint="eastAsia"/>
          <w:szCs w:val="21"/>
        </w:rPr>
        <w:t>。不接受</w:t>
      </w:r>
      <w:r>
        <w:rPr>
          <w:rFonts w:hAnsi="宋体"/>
          <w:szCs w:val="21"/>
        </w:rPr>
        <w:t>个人汇款。</w:t>
      </w:r>
    </w:p>
    <w:p w:rsidR="00B17D48" w:rsidRDefault="00FF1371" w:rsidP="00B17D48">
      <w:pPr>
        <w:ind w:leftChars="96" w:left="3140" w:hangingChars="1399" w:hanging="2938"/>
        <w:rPr>
          <w:b/>
          <w:sz w:val="32"/>
        </w:rPr>
      </w:pPr>
      <w:r>
        <w:rPr>
          <w:rFonts w:ascii="宋体" w:hAnsi="宋体" w:cs="仿宋_GB2312"/>
          <w:color w:val="000000"/>
          <w:szCs w:val="21"/>
        </w:rPr>
        <w:br w:type="page"/>
      </w:r>
    </w:p>
    <w:sectPr w:rsidR="00B17D48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371" w:rsidRDefault="00FF1371">
      <w:r>
        <w:separator/>
      </w:r>
    </w:p>
  </w:endnote>
  <w:endnote w:type="continuationSeparator" w:id="0">
    <w:p w:rsidR="00FF1371" w:rsidRDefault="00FF1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D48" w:rsidRDefault="00FF1371">
    <w:pPr>
      <w:jc w:val="center"/>
      <w:rPr>
        <w:rFonts w:ascii="宋体" w:hAnsi="宋体"/>
        <w:szCs w:val="21"/>
      </w:rPr>
    </w:pPr>
    <w:r>
      <w:rPr>
        <w:rFonts w:ascii="宋体" w:hAnsi="宋体" w:hint="eastAsia"/>
        <w:szCs w:val="21"/>
      </w:rPr>
      <w:t>第</w:t>
    </w:r>
    <w:r>
      <w:rPr>
        <w:rFonts w:ascii="宋体" w:hAnsi="宋体"/>
        <w:szCs w:val="21"/>
        <w:lang w:val="zh-CN"/>
      </w:rPr>
      <w:t xml:space="preserve"> </w:t>
    </w:r>
    <w:r>
      <w:rPr>
        <w:rFonts w:ascii="宋体" w:hAnsi="宋体"/>
        <w:szCs w:val="21"/>
      </w:rPr>
      <w:fldChar w:fldCharType="begin"/>
    </w:r>
    <w:r>
      <w:rPr>
        <w:rFonts w:ascii="宋体" w:hAnsi="宋体"/>
        <w:szCs w:val="21"/>
      </w:rPr>
      <w:instrText xml:space="preserve"> PAGE </w:instrText>
    </w:r>
    <w:r>
      <w:rPr>
        <w:rFonts w:ascii="宋体" w:hAnsi="宋体"/>
        <w:szCs w:val="21"/>
      </w:rPr>
      <w:fldChar w:fldCharType="separate"/>
    </w:r>
    <w:r w:rsidR="003535FA">
      <w:rPr>
        <w:rFonts w:ascii="宋体" w:hAnsi="宋体"/>
        <w:noProof/>
        <w:szCs w:val="21"/>
      </w:rPr>
      <w:t>1</w:t>
    </w:r>
    <w:r>
      <w:rPr>
        <w:rFonts w:ascii="宋体" w:hAnsi="宋体"/>
        <w:szCs w:val="21"/>
      </w:rPr>
      <w:fldChar w:fldCharType="end"/>
    </w:r>
    <w:r>
      <w:rPr>
        <w:rFonts w:ascii="宋体" w:hAnsi="宋体"/>
        <w:szCs w:val="21"/>
        <w:lang w:val="zh-CN"/>
      </w:rPr>
      <w:t xml:space="preserve"> </w:t>
    </w:r>
    <w:r>
      <w:rPr>
        <w:rFonts w:ascii="宋体" w:hAnsi="宋体" w:hint="eastAsia"/>
        <w:szCs w:val="21"/>
        <w:lang w:val="zh-CN"/>
      </w:rPr>
      <w:t>页</w:t>
    </w:r>
    <w:r>
      <w:rPr>
        <w:rFonts w:ascii="宋体" w:hAnsi="宋体" w:hint="eastAsia"/>
        <w:szCs w:val="21"/>
        <w:lang w:val="zh-CN"/>
      </w:rPr>
      <w:t xml:space="preserve">  </w:t>
    </w:r>
    <w:r>
      <w:rPr>
        <w:rFonts w:ascii="宋体" w:hAnsi="宋体" w:hint="eastAsia"/>
        <w:szCs w:val="21"/>
        <w:lang w:val="zh-CN"/>
      </w:rPr>
      <w:t>共</w:t>
    </w:r>
    <w:r>
      <w:rPr>
        <w:rFonts w:ascii="宋体" w:hAnsi="宋体"/>
        <w:szCs w:val="21"/>
        <w:lang w:val="zh-CN"/>
      </w:rPr>
      <w:t xml:space="preserve"> </w:t>
    </w:r>
    <w:r>
      <w:rPr>
        <w:rFonts w:ascii="宋体" w:hAnsi="宋体"/>
        <w:szCs w:val="21"/>
      </w:rPr>
      <w:fldChar w:fldCharType="begin"/>
    </w:r>
    <w:r>
      <w:rPr>
        <w:rFonts w:ascii="宋体" w:hAnsi="宋体"/>
        <w:szCs w:val="21"/>
      </w:rPr>
      <w:instrText xml:space="preserve"> NUMPAGES  </w:instrText>
    </w:r>
    <w:r>
      <w:rPr>
        <w:rFonts w:ascii="宋体" w:hAnsi="宋体"/>
        <w:szCs w:val="21"/>
      </w:rPr>
      <w:fldChar w:fldCharType="separate"/>
    </w:r>
    <w:r w:rsidR="003535FA">
      <w:rPr>
        <w:rFonts w:ascii="宋体" w:hAnsi="宋体"/>
        <w:noProof/>
        <w:szCs w:val="21"/>
      </w:rPr>
      <w:t>4</w:t>
    </w:r>
    <w:r>
      <w:rPr>
        <w:rFonts w:ascii="宋体" w:hAnsi="宋体"/>
        <w:szCs w:val="21"/>
      </w:rPr>
      <w:fldChar w:fldCharType="end"/>
    </w:r>
    <w:r>
      <w:rPr>
        <w:rFonts w:ascii="宋体" w:hAnsi="宋体" w:hint="eastAsia"/>
        <w:szCs w:val="21"/>
      </w:rPr>
      <w:t xml:space="preserve"> </w:t>
    </w:r>
    <w:r>
      <w:rPr>
        <w:rFonts w:ascii="宋体" w:hAnsi="宋体" w:hint="eastAsia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371" w:rsidRDefault="00FF1371">
      <w:r>
        <w:separator/>
      </w:r>
    </w:p>
  </w:footnote>
  <w:footnote w:type="continuationSeparator" w:id="0">
    <w:p w:rsidR="00FF1371" w:rsidRDefault="00FF1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D48" w:rsidRDefault="00B17D48">
    <w:pPr>
      <w:pStyle w:val="a6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8AD"/>
    <w:rsid w:val="000C0D23"/>
    <w:rsid w:val="002936B4"/>
    <w:rsid w:val="003362C7"/>
    <w:rsid w:val="003535FA"/>
    <w:rsid w:val="003D5736"/>
    <w:rsid w:val="00535F46"/>
    <w:rsid w:val="005C6F5D"/>
    <w:rsid w:val="00630A73"/>
    <w:rsid w:val="006C08AD"/>
    <w:rsid w:val="007C1CF8"/>
    <w:rsid w:val="00B13F0F"/>
    <w:rsid w:val="00B17D48"/>
    <w:rsid w:val="00B35EC0"/>
    <w:rsid w:val="00BA1C56"/>
    <w:rsid w:val="00BB5D57"/>
    <w:rsid w:val="00BC51C0"/>
    <w:rsid w:val="00C34A4C"/>
    <w:rsid w:val="00F459B9"/>
    <w:rsid w:val="00FF1371"/>
    <w:rsid w:val="16B13C81"/>
    <w:rsid w:val="190F217D"/>
    <w:rsid w:val="35731077"/>
    <w:rsid w:val="457C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qFormat="1"/>
    <w:lsdException w:name="annotation text" w:semiHidden="0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Lines="150" w:before="150" w:afterLines="150" w:after="150"/>
      <w:jc w:val="center"/>
      <w:outlineLvl w:val="0"/>
    </w:pPr>
    <w:rPr>
      <w:b/>
      <w:bCs/>
      <w:kern w:val="44"/>
      <w:sz w:val="32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pPr>
      <w:ind w:firstLineChars="200" w:firstLine="420"/>
    </w:pPr>
  </w:style>
  <w:style w:type="paragraph" w:styleId="a4">
    <w:name w:val="annotation text"/>
    <w:basedOn w:val="a"/>
    <w:uiPriority w:val="99"/>
    <w:unhideWhenUsed/>
    <w:pPr>
      <w:jc w:val="left"/>
    </w:pPr>
    <w:rPr>
      <w:sz w:val="20"/>
    </w:rPr>
  </w:style>
  <w:style w:type="paragraph" w:styleId="a5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uiPriority w:val="99"/>
    <w:unhideWhenUsed/>
    <w:qFormat/>
    <w:rPr>
      <w:rFonts w:cs="Times New Roman"/>
      <w:color w:val="0000FF"/>
      <w:u w:val="single"/>
    </w:rPr>
  </w:style>
  <w:style w:type="character" w:customStyle="1" w:styleId="Char0">
    <w:name w:val="页眉 Char"/>
    <w:basedOn w:val="a0"/>
    <w:link w:val="a6"/>
    <w:uiPriority w:val="99"/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10">
    <w:name w:val="纯文本1"/>
    <w:basedOn w:val="a"/>
    <w:uiPriority w:val="99"/>
    <w:qFormat/>
    <w:pPr>
      <w:widowControl/>
      <w:spacing w:after="200" w:line="276" w:lineRule="auto"/>
      <w:jc w:val="left"/>
    </w:pPr>
    <w:rPr>
      <w:rFonts w:ascii="宋体" w:hAnsi="Courier New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qFormat="1"/>
    <w:lsdException w:name="annotation text" w:semiHidden="0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Lines="150" w:before="150" w:afterLines="150" w:after="150"/>
      <w:jc w:val="center"/>
      <w:outlineLvl w:val="0"/>
    </w:pPr>
    <w:rPr>
      <w:b/>
      <w:bCs/>
      <w:kern w:val="44"/>
      <w:sz w:val="32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pPr>
      <w:ind w:firstLineChars="200" w:firstLine="420"/>
    </w:pPr>
  </w:style>
  <w:style w:type="paragraph" w:styleId="a4">
    <w:name w:val="annotation text"/>
    <w:basedOn w:val="a"/>
    <w:uiPriority w:val="99"/>
    <w:unhideWhenUsed/>
    <w:pPr>
      <w:jc w:val="left"/>
    </w:pPr>
    <w:rPr>
      <w:sz w:val="20"/>
    </w:rPr>
  </w:style>
  <w:style w:type="paragraph" w:styleId="a5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uiPriority w:val="99"/>
    <w:unhideWhenUsed/>
    <w:qFormat/>
    <w:rPr>
      <w:rFonts w:cs="Times New Roman"/>
      <w:color w:val="0000FF"/>
      <w:u w:val="single"/>
    </w:rPr>
  </w:style>
  <w:style w:type="character" w:customStyle="1" w:styleId="Char0">
    <w:name w:val="页眉 Char"/>
    <w:basedOn w:val="a0"/>
    <w:link w:val="a6"/>
    <w:uiPriority w:val="99"/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10">
    <w:name w:val="纯文本1"/>
    <w:basedOn w:val="a"/>
    <w:uiPriority w:val="99"/>
    <w:qFormat/>
    <w:pPr>
      <w:widowControl/>
      <w:spacing w:after="200" w:line="276" w:lineRule="auto"/>
      <w:jc w:val="left"/>
    </w:pPr>
    <w:rPr>
      <w:rFonts w:ascii="宋体" w:hAnsi="Courier New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211</Words>
  <Characters>1209</Characters>
  <Application>Microsoft Office Word</Application>
  <DocSecurity>0</DocSecurity>
  <Lines>10</Lines>
  <Paragraphs>2</Paragraphs>
  <ScaleCrop>false</ScaleCrop>
  <Company>china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5</cp:revision>
  <cp:lastPrinted>2016-09-13T05:05:00Z</cp:lastPrinted>
  <dcterms:created xsi:type="dcterms:W3CDTF">2016-09-12T01:38:00Z</dcterms:created>
  <dcterms:modified xsi:type="dcterms:W3CDTF">2017-01-13T05:35:00Z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