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8F" w:rsidRPr="00DE708F" w:rsidRDefault="00DE708F" w:rsidP="00DE708F">
      <w:pPr>
        <w:spacing w:line="276" w:lineRule="auto"/>
        <w:jc w:val="center"/>
        <w:rPr>
          <w:rFonts w:ascii="Times New Roman" w:eastAsia="隶书" w:hAnsi="Times New Roman" w:cs="Times New Roman"/>
          <w:b/>
          <w:sz w:val="30"/>
          <w:szCs w:val="30"/>
        </w:rPr>
      </w:pPr>
      <w:r w:rsidRPr="00DE708F">
        <w:rPr>
          <w:rFonts w:ascii="Times New Roman" w:eastAsia="隶书" w:hAnsi="Times New Roman" w:cs="Times New Roman" w:hint="eastAsia"/>
          <w:b/>
          <w:sz w:val="30"/>
          <w:szCs w:val="30"/>
        </w:rPr>
        <w:t>江苏国信高邮</w:t>
      </w:r>
      <w:r w:rsidRPr="00DE708F">
        <w:rPr>
          <w:rFonts w:ascii="Times New Roman" w:eastAsia="隶书" w:hAnsi="Times New Roman" w:cs="Times New Roman" w:hint="eastAsia"/>
          <w:b/>
          <w:sz w:val="30"/>
          <w:szCs w:val="30"/>
        </w:rPr>
        <w:t>2</w:t>
      </w:r>
      <w:r w:rsidRPr="00DE708F">
        <w:rPr>
          <w:rFonts w:ascii="Times New Roman" w:eastAsia="隶书" w:hAnsi="Times New Roman" w:cs="Times New Roman" w:hint="eastAsia"/>
          <w:b/>
          <w:sz w:val="30"/>
          <w:szCs w:val="30"/>
        </w:rPr>
        <w:t>×</w:t>
      </w:r>
      <w:r w:rsidRPr="00DE708F">
        <w:rPr>
          <w:rFonts w:ascii="Times New Roman" w:eastAsia="隶书" w:hAnsi="Times New Roman" w:cs="Times New Roman" w:hint="eastAsia"/>
          <w:b/>
          <w:sz w:val="30"/>
          <w:szCs w:val="30"/>
        </w:rPr>
        <w:t>100MW</w:t>
      </w:r>
      <w:proofErr w:type="gramStart"/>
      <w:r w:rsidRPr="00DE708F">
        <w:rPr>
          <w:rFonts w:ascii="Times New Roman" w:eastAsia="隶书" w:hAnsi="Times New Roman" w:cs="Times New Roman" w:hint="eastAsia"/>
          <w:b/>
          <w:sz w:val="30"/>
          <w:szCs w:val="30"/>
        </w:rPr>
        <w:t>级燃机</w:t>
      </w:r>
      <w:proofErr w:type="gramEnd"/>
      <w:r w:rsidRPr="00DE708F">
        <w:rPr>
          <w:rFonts w:ascii="Times New Roman" w:eastAsia="隶书" w:hAnsi="Times New Roman" w:cs="Times New Roman" w:hint="eastAsia"/>
          <w:b/>
          <w:sz w:val="30"/>
          <w:szCs w:val="30"/>
        </w:rPr>
        <w:t>热电联产工程</w:t>
      </w:r>
    </w:p>
    <w:p w:rsidR="00DE708F" w:rsidRPr="00DE708F" w:rsidRDefault="00DE708F" w:rsidP="00DE708F">
      <w:pPr>
        <w:spacing w:line="276" w:lineRule="auto"/>
        <w:jc w:val="center"/>
        <w:rPr>
          <w:rFonts w:ascii="Times New Roman" w:eastAsia="隶书" w:hAnsi="Times New Roman" w:cs="Times New Roman"/>
          <w:b/>
          <w:sz w:val="30"/>
          <w:szCs w:val="30"/>
        </w:rPr>
      </w:pPr>
      <w:r w:rsidRPr="00DE708F">
        <w:rPr>
          <w:rFonts w:ascii="Times New Roman" w:eastAsia="隶书" w:hAnsi="Times New Roman" w:cs="Times New Roman" w:hint="eastAsia"/>
          <w:b/>
          <w:sz w:val="30"/>
          <w:szCs w:val="30"/>
        </w:rPr>
        <w:t>江苏国信仪征</w:t>
      </w:r>
      <w:r w:rsidRPr="00DE708F">
        <w:rPr>
          <w:rFonts w:ascii="Times New Roman" w:eastAsia="隶书" w:hAnsi="Times New Roman" w:cs="Times New Roman" w:hint="eastAsia"/>
          <w:b/>
          <w:sz w:val="30"/>
          <w:szCs w:val="30"/>
        </w:rPr>
        <w:t>2</w:t>
      </w:r>
      <w:r w:rsidRPr="00DE708F">
        <w:rPr>
          <w:rFonts w:ascii="Times New Roman" w:eastAsia="隶书" w:hAnsi="Times New Roman" w:cs="Times New Roman" w:hint="eastAsia"/>
          <w:b/>
          <w:sz w:val="30"/>
          <w:szCs w:val="30"/>
        </w:rPr>
        <w:t>×</w:t>
      </w:r>
      <w:r w:rsidRPr="00DE708F">
        <w:rPr>
          <w:rFonts w:ascii="Times New Roman" w:eastAsia="隶书" w:hAnsi="Times New Roman" w:cs="Times New Roman" w:hint="eastAsia"/>
          <w:b/>
          <w:sz w:val="30"/>
          <w:szCs w:val="30"/>
        </w:rPr>
        <w:t>100MW</w:t>
      </w:r>
      <w:proofErr w:type="gramStart"/>
      <w:r w:rsidRPr="00DE708F">
        <w:rPr>
          <w:rFonts w:ascii="Times New Roman" w:eastAsia="隶书" w:hAnsi="Times New Roman" w:cs="Times New Roman" w:hint="eastAsia"/>
          <w:b/>
          <w:sz w:val="30"/>
          <w:szCs w:val="30"/>
        </w:rPr>
        <w:t>级燃机</w:t>
      </w:r>
      <w:proofErr w:type="gramEnd"/>
      <w:r w:rsidRPr="00DE708F">
        <w:rPr>
          <w:rFonts w:ascii="Times New Roman" w:eastAsia="隶书" w:hAnsi="Times New Roman" w:cs="Times New Roman" w:hint="eastAsia"/>
          <w:b/>
          <w:sz w:val="30"/>
          <w:szCs w:val="30"/>
        </w:rPr>
        <w:t>热电联产工程</w:t>
      </w:r>
    </w:p>
    <w:p w:rsidR="00DE708F" w:rsidRPr="00DE708F" w:rsidRDefault="00DE708F" w:rsidP="00DE708F">
      <w:pPr>
        <w:spacing w:line="276" w:lineRule="auto"/>
        <w:jc w:val="center"/>
        <w:rPr>
          <w:rFonts w:ascii="Times New Roman" w:eastAsia="隶书" w:hAnsi="Times New Roman" w:cs="Times New Roman"/>
          <w:b/>
          <w:sz w:val="30"/>
          <w:szCs w:val="30"/>
        </w:rPr>
      </w:pPr>
      <w:r w:rsidRPr="00DE708F">
        <w:rPr>
          <w:rFonts w:ascii="Times New Roman" w:eastAsia="隶书" w:hAnsi="Times New Roman" w:cs="Times New Roman" w:hint="eastAsia"/>
          <w:b/>
          <w:sz w:val="30"/>
          <w:szCs w:val="30"/>
        </w:rPr>
        <w:t>第四批辅机设备招标</w:t>
      </w:r>
    </w:p>
    <w:p w:rsidR="00D2054B" w:rsidRPr="00730844" w:rsidRDefault="00DE708F" w:rsidP="00730844">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资信能力状况表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87"/>
      </w:tblGrid>
      <w:tr w:rsidR="00DE708F"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tabs>
                <w:tab w:val="left" w:pos="567"/>
              </w:tabs>
              <w:snapToGrid w:val="0"/>
              <w:rPr>
                <w:rFonts w:ascii="宋体" w:eastAsia="宋体" w:hAnsi="宋体" w:cs="Times New Roman"/>
                <w:sz w:val="24"/>
                <w:szCs w:val="24"/>
              </w:rPr>
            </w:pPr>
          </w:p>
        </w:tc>
      </w:tr>
      <w:tr w:rsidR="00D73D5B"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D73D5B" w:rsidRDefault="00D73D5B" w:rsidP="00DE708F">
            <w:pPr>
              <w:rPr>
                <w:rFonts w:ascii="宋体" w:eastAsia="宋体" w:hAnsi="宋体" w:cs="Times New Roman" w:hint="eastAsia"/>
                <w:sz w:val="24"/>
                <w:szCs w:val="24"/>
              </w:rPr>
            </w:pPr>
            <w:r>
              <w:rPr>
                <w:rFonts w:ascii="宋体" w:eastAsia="宋体" w:hAnsi="宋体" w:cs="Times New Roman" w:hint="eastAsia"/>
                <w:sz w:val="24"/>
                <w:szCs w:val="24"/>
              </w:rPr>
              <w:t>投标标包编号及名称</w:t>
            </w:r>
          </w:p>
        </w:tc>
        <w:tc>
          <w:tcPr>
            <w:tcW w:w="7087" w:type="dxa"/>
            <w:tcBorders>
              <w:top w:val="single" w:sz="4" w:space="0" w:color="000000"/>
              <w:left w:val="single" w:sz="4" w:space="0" w:color="000000"/>
              <w:bottom w:val="single" w:sz="4" w:space="0" w:color="000000"/>
              <w:right w:val="single" w:sz="4" w:space="0" w:color="000000"/>
            </w:tcBorders>
            <w:vAlign w:val="center"/>
          </w:tcPr>
          <w:p w:rsidR="00D73D5B" w:rsidRPr="00D31902" w:rsidRDefault="00D73D5B" w:rsidP="00DE708F">
            <w:pPr>
              <w:tabs>
                <w:tab w:val="left" w:pos="567"/>
              </w:tabs>
              <w:snapToGrid w:val="0"/>
              <w:rPr>
                <w:rFonts w:ascii="宋体" w:eastAsia="宋体" w:hAnsi="宋体" w:cs="Times New Roman"/>
                <w:sz w:val="24"/>
                <w:szCs w:val="24"/>
              </w:rPr>
            </w:pPr>
            <w:bookmarkStart w:id="0" w:name="_GoBack"/>
            <w:bookmarkEnd w:id="0"/>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center"/>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D31902" w:rsidRPr="00D31902" w:rsidRDefault="00D31902" w:rsidP="00DE708F">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Arial"/>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DE708F" w:rsidRPr="00D31902" w:rsidRDefault="00DE708F" w:rsidP="00DE708F">
            <w:pPr>
              <w:jc w:val="left"/>
              <w:rPr>
                <w:rFonts w:ascii="宋体" w:eastAsia="宋体" w:hAnsi="宋体" w:cs="Times New Roman"/>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bl>
    <w:p w:rsidR="00DE708F" w:rsidRDefault="00DE708F"/>
    <w:p w:rsidR="00D31902" w:rsidRDefault="00D31902">
      <w:r>
        <w:rPr>
          <w:rFonts w:hint="eastAsia"/>
        </w:rPr>
        <w:t>注：</w:t>
      </w:r>
      <w:r>
        <w:rPr>
          <w:rFonts w:hint="eastAsia"/>
        </w:rPr>
        <w:t>1</w:t>
      </w:r>
      <w:r>
        <w:rPr>
          <w:rFonts w:hint="eastAsia"/>
        </w:rPr>
        <w:t>、综合能力包括企业简介、注册资本金、人员情况、主营业务、财务状况、获奖情况等相关介绍。</w:t>
      </w:r>
    </w:p>
    <w:p w:rsidR="00D31902" w:rsidRDefault="00D31902" w:rsidP="00DE708F">
      <w:pPr>
        <w:ind w:firstLine="430"/>
      </w:pPr>
      <w:r>
        <w:rPr>
          <w:rFonts w:hint="eastAsia"/>
        </w:rPr>
        <w:t>2</w:t>
      </w:r>
      <w:r>
        <w:rPr>
          <w:rFonts w:hint="eastAsia"/>
        </w:rPr>
        <w:t>、资质指对应招标公告中投标人需要具备资质要求</w:t>
      </w:r>
      <w:r w:rsidR="00DE708F">
        <w:rPr>
          <w:rFonts w:hint="eastAsia"/>
        </w:rPr>
        <w:t>进行具体</w:t>
      </w:r>
      <w:r>
        <w:rPr>
          <w:rFonts w:hint="eastAsia"/>
        </w:rPr>
        <w:t>说明</w:t>
      </w:r>
      <w:r w:rsidR="00730844">
        <w:rPr>
          <w:rFonts w:hint="eastAsia"/>
        </w:rPr>
        <w:t>是否符合或优</w:t>
      </w:r>
      <w:r w:rsidR="00DE708F">
        <w:rPr>
          <w:rFonts w:hint="eastAsia"/>
        </w:rPr>
        <w:t>于招标文件要求。</w:t>
      </w:r>
    </w:p>
    <w:p w:rsidR="00DE708F" w:rsidRPr="00DE708F" w:rsidRDefault="00DE708F" w:rsidP="00DE708F">
      <w:pPr>
        <w:ind w:firstLine="430"/>
      </w:pPr>
      <w:r>
        <w:rPr>
          <w:rFonts w:hint="eastAsia"/>
        </w:rPr>
        <w:t>3</w:t>
      </w:r>
      <w:r>
        <w:rPr>
          <w:rFonts w:hint="eastAsia"/>
        </w:rPr>
        <w:t>、业绩指对应招标公告中投标人需要具备业绩要求进行具体说明是否符合或</w:t>
      </w:r>
      <w:r w:rsidR="00730844">
        <w:rPr>
          <w:rFonts w:hint="eastAsia"/>
        </w:rPr>
        <w:t>优</w:t>
      </w:r>
      <w:r>
        <w:rPr>
          <w:rFonts w:hint="eastAsia"/>
        </w:rPr>
        <w:t>于招标文件要求，并提供业绩情况清单（见附表）</w:t>
      </w:r>
    </w:p>
    <w:p w:rsidR="00DE708F" w:rsidRDefault="00DE708F">
      <w:r>
        <w:rPr>
          <w:rFonts w:hint="eastAsia"/>
        </w:rPr>
        <w:t xml:space="preserve">    4</w:t>
      </w:r>
      <w:r>
        <w:rPr>
          <w:rFonts w:hint="eastAsia"/>
        </w:rPr>
        <w:t>、集团内使用情况是指投标人投标产品曾经在江苏国信集团控股电厂（</w:t>
      </w:r>
      <w:r w:rsidR="00FE5E9F" w:rsidRPr="00FE5E9F">
        <w:rPr>
          <w:rFonts w:hint="eastAsia"/>
        </w:rPr>
        <w:t>国信</w:t>
      </w:r>
      <w:r>
        <w:rPr>
          <w:rFonts w:hint="eastAsia"/>
        </w:rPr>
        <w:t>新海电厂、</w:t>
      </w:r>
      <w:r w:rsidR="00FE5E9F" w:rsidRPr="00FE5E9F">
        <w:rPr>
          <w:rFonts w:hint="eastAsia"/>
        </w:rPr>
        <w:t>国信</w:t>
      </w:r>
      <w:r>
        <w:rPr>
          <w:rFonts w:hint="eastAsia"/>
        </w:rPr>
        <w:t>淮阴电厂、</w:t>
      </w:r>
      <w:r w:rsidR="00FE5E9F" w:rsidRPr="00FE5E9F">
        <w:rPr>
          <w:rFonts w:hint="eastAsia"/>
        </w:rPr>
        <w:t>国信</w:t>
      </w:r>
      <w:r>
        <w:rPr>
          <w:rFonts w:hint="eastAsia"/>
        </w:rPr>
        <w:t>淮安</w:t>
      </w:r>
      <w:proofErr w:type="gramStart"/>
      <w:r>
        <w:rPr>
          <w:rFonts w:hint="eastAsia"/>
        </w:rPr>
        <w:t>一</w:t>
      </w:r>
      <w:proofErr w:type="gramEnd"/>
      <w:r>
        <w:rPr>
          <w:rFonts w:hint="eastAsia"/>
        </w:rPr>
        <w:t>燃、</w:t>
      </w:r>
      <w:r w:rsidR="00FE5E9F" w:rsidRPr="00FE5E9F">
        <w:rPr>
          <w:rFonts w:hint="eastAsia"/>
        </w:rPr>
        <w:t>国信</w:t>
      </w:r>
      <w:r>
        <w:rPr>
          <w:rFonts w:hint="eastAsia"/>
        </w:rPr>
        <w:t>淮安二燃、</w:t>
      </w:r>
      <w:r w:rsidR="00FE5E9F" w:rsidRPr="00FE5E9F">
        <w:rPr>
          <w:rFonts w:hint="eastAsia"/>
        </w:rPr>
        <w:t>国信</w:t>
      </w:r>
      <w:r>
        <w:rPr>
          <w:rFonts w:hint="eastAsia"/>
        </w:rPr>
        <w:t>盐城电厂、</w:t>
      </w:r>
      <w:r w:rsidR="00FE5E9F" w:rsidRPr="00FE5E9F">
        <w:rPr>
          <w:rFonts w:hint="eastAsia"/>
        </w:rPr>
        <w:t>国信</w:t>
      </w:r>
      <w:r>
        <w:rPr>
          <w:rFonts w:hint="eastAsia"/>
        </w:rPr>
        <w:t>射阳港电厂、</w:t>
      </w:r>
      <w:r w:rsidR="00FE5E9F" w:rsidRPr="00FE5E9F">
        <w:rPr>
          <w:rFonts w:hint="eastAsia"/>
        </w:rPr>
        <w:t>国信</w:t>
      </w:r>
      <w:r>
        <w:rPr>
          <w:rFonts w:hint="eastAsia"/>
        </w:rPr>
        <w:t>靖江电厂、</w:t>
      </w:r>
      <w:r w:rsidR="00FE5E9F" w:rsidRPr="00FE5E9F">
        <w:rPr>
          <w:rFonts w:hint="eastAsia"/>
        </w:rPr>
        <w:t>国信</w:t>
      </w:r>
      <w:r>
        <w:rPr>
          <w:rFonts w:hint="eastAsia"/>
        </w:rPr>
        <w:t>扬二电厂、国信仪征电厂、</w:t>
      </w:r>
      <w:proofErr w:type="gramStart"/>
      <w:r>
        <w:rPr>
          <w:rFonts w:hint="eastAsia"/>
        </w:rPr>
        <w:t>国信宜兴协联电</w:t>
      </w:r>
      <w:proofErr w:type="gramEnd"/>
      <w:r>
        <w:rPr>
          <w:rFonts w:hint="eastAsia"/>
        </w:rPr>
        <w:t>厂、</w:t>
      </w:r>
      <w:r w:rsidR="00FE5E9F" w:rsidRPr="00FE5E9F">
        <w:rPr>
          <w:rFonts w:hint="eastAsia"/>
        </w:rPr>
        <w:t>国信</w:t>
      </w:r>
      <w:r>
        <w:rPr>
          <w:rFonts w:hint="eastAsia"/>
        </w:rPr>
        <w:t>沙河电站、</w:t>
      </w:r>
      <w:r w:rsidR="00FE5E9F" w:rsidRPr="00FE5E9F">
        <w:rPr>
          <w:rFonts w:hint="eastAsia"/>
        </w:rPr>
        <w:t>国信</w:t>
      </w:r>
      <w:r>
        <w:rPr>
          <w:rFonts w:hint="eastAsia"/>
        </w:rPr>
        <w:t>溧阳抽水蓄能电站等单位）使用</w:t>
      </w:r>
      <w:r w:rsidR="00730844">
        <w:rPr>
          <w:rFonts w:hint="eastAsia"/>
        </w:rPr>
        <w:t>情况</w:t>
      </w:r>
      <w:r w:rsidR="00FE5E9F">
        <w:rPr>
          <w:rFonts w:hint="eastAsia"/>
        </w:rPr>
        <w:t>（在附表中一并说明）</w:t>
      </w:r>
      <w:r>
        <w:rPr>
          <w:rFonts w:hint="eastAsia"/>
        </w:rPr>
        <w:t>。</w:t>
      </w:r>
    </w:p>
    <w:p w:rsidR="00DE708F" w:rsidRDefault="00DE708F">
      <w:pPr>
        <w:widowControl/>
        <w:jc w:val="left"/>
      </w:pPr>
      <w:r>
        <w:br w:type="page"/>
      </w:r>
    </w:p>
    <w:p w:rsidR="00D31902" w:rsidRPr="00DE708F" w:rsidRDefault="00730844">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992"/>
        <w:gridCol w:w="992"/>
        <w:gridCol w:w="1134"/>
        <w:gridCol w:w="1134"/>
        <w:gridCol w:w="1559"/>
      </w:tblGrid>
      <w:tr w:rsidR="00730844" w:rsidRPr="00DE708F" w:rsidTr="00730844">
        <w:trPr>
          <w:trHeight w:hRule="exact" w:val="750"/>
        </w:trPr>
        <w:tc>
          <w:tcPr>
            <w:tcW w:w="817"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bl>
    <w:p w:rsidR="00D31902" w:rsidRDefault="00D31902"/>
    <w:sectPr w:rsidR="00D31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44040D"/>
    <w:rsid w:val="00476009"/>
    <w:rsid w:val="0063301B"/>
    <w:rsid w:val="00730844"/>
    <w:rsid w:val="00881AD2"/>
    <w:rsid w:val="009C54DA"/>
    <w:rsid w:val="00D2054B"/>
    <w:rsid w:val="00D23A48"/>
    <w:rsid w:val="00D31902"/>
    <w:rsid w:val="00D73D5B"/>
    <w:rsid w:val="00DE708F"/>
    <w:rsid w:val="00F762DF"/>
    <w:rsid w:val="00FE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87</Words>
  <Characters>500</Characters>
  <Application>Microsoft Office Word</Application>
  <DocSecurity>0</DocSecurity>
  <Lines>4</Lines>
  <Paragraphs>1</Paragraphs>
  <ScaleCrop>false</ScaleCrop>
  <Company>Microsoft</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rednight</cp:lastModifiedBy>
  <cp:revision>3</cp:revision>
  <dcterms:created xsi:type="dcterms:W3CDTF">2017-01-16T07:48:00Z</dcterms:created>
  <dcterms:modified xsi:type="dcterms:W3CDTF">2017-01-16T08:23:00Z</dcterms:modified>
</cp:coreProperties>
</file>