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eastAsia" w:ascii="宋体" w:hAnsi="宋体"/>
          <w:b/>
          <w:color w:val="000000"/>
          <w:sz w:val="32"/>
          <w:szCs w:val="32"/>
          <w:lang w:eastAsia="zh-CN"/>
        </w:rPr>
      </w:pPr>
      <w:bookmarkStart w:id="0" w:name="_Toc449178798"/>
      <w:bookmarkStart w:id="1" w:name="_Toc449178941"/>
      <w:r>
        <w:rPr>
          <w:rFonts w:hint="eastAsia" w:ascii="宋体" w:hAnsi="宋体"/>
          <w:b/>
          <w:color w:val="000000"/>
          <w:sz w:val="32"/>
          <w:szCs w:val="32"/>
          <w:lang w:eastAsia="zh-CN"/>
        </w:rPr>
        <w:t>洛阳旅游发展集团有限公司档案管理设备采购项目</w:t>
      </w:r>
    </w:p>
    <w:bookmarkEnd w:id="0"/>
    <w:bookmarkEnd w:id="1"/>
    <w:p>
      <w:pPr>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ascii="宋体" w:hAnsi="宋体"/>
          <w:b/>
          <w:color w:val="000000"/>
          <w:sz w:val="32"/>
          <w:szCs w:val="32"/>
        </w:rPr>
      </w:pPr>
      <w:bookmarkStart w:id="2" w:name="_Toc449178942"/>
      <w:bookmarkStart w:id="3" w:name="_Toc449178799"/>
      <w:r>
        <w:rPr>
          <w:rFonts w:hint="eastAsia" w:ascii="宋体" w:hAnsi="宋体"/>
          <w:b/>
          <w:color w:val="000000"/>
          <w:sz w:val="32"/>
          <w:szCs w:val="32"/>
        </w:rPr>
        <w:t>招标公告</w:t>
      </w:r>
      <w:bookmarkEnd w:id="2"/>
      <w:bookmarkEnd w:id="3"/>
    </w:p>
    <w:p>
      <w:pPr>
        <w:pStyle w:val="3"/>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0"/>
        <w:rPr>
          <w:rFonts w:hint="eastAsia" w:ascii="宋体" w:hAnsi="宋体" w:eastAsia="宋体" w:cs="宋体"/>
          <w:b w:val="0"/>
          <w:bCs w:val="0"/>
          <w:kern w:val="2"/>
          <w:sz w:val="24"/>
          <w:szCs w:val="24"/>
          <w:lang w:val="en-US" w:eastAsia="zh-CN" w:bidi="ar-SA"/>
        </w:rPr>
      </w:pPr>
      <w:r>
        <w:rPr>
          <w:rFonts w:hint="eastAsia" w:ascii="宋体" w:hAnsi="宋体" w:cs="仿宋"/>
          <w:b w:val="0"/>
          <w:kern w:val="2"/>
          <w:sz w:val="30"/>
          <w:szCs w:val="30"/>
        </w:rPr>
        <w:t xml:space="preserve">   </w:t>
      </w:r>
      <w:r>
        <w:rPr>
          <w:rFonts w:hint="eastAsia" w:ascii="宋体" w:hAnsi="宋体" w:cs="仿宋"/>
          <w:b w:val="0"/>
          <w:kern w:val="2"/>
          <w:sz w:val="24"/>
          <w:szCs w:val="24"/>
        </w:rPr>
        <w:t xml:space="preserve"> </w:t>
      </w:r>
      <w:r>
        <w:rPr>
          <w:rFonts w:hint="eastAsia" w:ascii="宋体" w:hAnsi="宋体" w:eastAsia="宋体" w:cs="宋体"/>
          <w:b w:val="0"/>
          <w:bCs w:val="0"/>
          <w:kern w:val="2"/>
          <w:sz w:val="24"/>
          <w:szCs w:val="24"/>
          <w:lang w:val="en-US" w:eastAsia="zh-CN" w:bidi="ar-SA"/>
        </w:rPr>
        <w:t>根据《中华人民共和国政府采购法》及有关规定，河南金泰招标代理有限公司受洛阳旅游发展集团有限公司的委托，就“洛阳旅游发展集团有限公司档案管理设备采购项目”进行国内公开招标，欢迎符合招标要求、有能力的潜在投标单位积极参加。</w:t>
      </w:r>
    </w:p>
    <w:p>
      <w:pPr>
        <w:keepLines w:val="0"/>
        <w:pageBreakBefore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一、项目概况：</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项目名称：洛阳旅游发展集团有限公司档案管理设备采购项目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宋体" w:hAnsi="宋体" w:eastAsia="宋体" w:cs="宋体"/>
          <w:b w:val="0"/>
          <w:bCs w:val="0"/>
          <w:color w:val="FF0000"/>
          <w:kern w:val="2"/>
          <w:sz w:val="24"/>
          <w:szCs w:val="24"/>
          <w:lang w:val="en-US" w:eastAsia="zh-CN" w:bidi="ar-SA"/>
        </w:rPr>
      </w:pPr>
      <w:r>
        <w:rPr>
          <w:rFonts w:hint="eastAsia" w:ascii="宋体" w:hAnsi="宋体" w:cs="宋体"/>
          <w:b w:val="0"/>
          <w:bCs w:val="0"/>
          <w:kern w:val="2"/>
          <w:sz w:val="24"/>
          <w:szCs w:val="24"/>
          <w:lang w:val="en-US" w:eastAsia="zh-CN" w:bidi="ar-SA"/>
        </w:rPr>
        <w:t>2、</w:t>
      </w:r>
      <w:r>
        <w:rPr>
          <w:rFonts w:hint="eastAsia" w:ascii="宋体" w:hAnsi="宋体" w:eastAsia="宋体" w:cs="宋体"/>
          <w:b w:val="0"/>
          <w:bCs w:val="0"/>
          <w:kern w:val="2"/>
          <w:sz w:val="24"/>
          <w:szCs w:val="24"/>
          <w:lang w:val="en-US" w:eastAsia="zh-CN" w:bidi="ar-SA"/>
        </w:rPr>
        <w:t>项目编</w:t>
      </w:r>
      <w:r>
        <w:rPr>
          <w:rFonts w:hint="eastAsia" w:ascii="宋体" w:hAnsi="宋体" w:eastAsia="宋体" w:cs="宋体"/>
          <w:b w:val="0"/>
          <w:bCs w:val="0"/>
          <w:kern w:val="2"/>
          <w:sz w:val="24"/>
          <w:szCs w:val="24"/>
          <w:highlight w:val="none"/>
          <w:lang w:val="en-US" w:eastAsia="zh-CN" w:bidi="ar-SA"/>
        </w:rPr>
        <w:t>号</w:t>
      </w:r>
      <w:r>
        <w:rPr>
          <w:rFonts w:hint="eastAsia" w:ascii="宋体" w:hAnsi="宋体" w:eastAsia="宋体" w:cs="宋体"/>
          <w:b w:val="0"/>
          <w:bCs w:val="0"/>
          <w:kern w:val="2"/>
          <w:sz w:val="24"/>
          <w:szCs w:val="24"/>
          <w:lang w:val="en-US" w:eastAsia="zh-CN" w:bidi="ar-SA"/>
        </w:rPr>
        <w:t>：JTZB-CG-</w:t>
      </w:r>
      <w:r>
        <w:rPr>
          <w:rFonts w:hint="eastAsia" w:ascii="宋体" w:hAnsi="宋体" w:cs="宋体"/>
          <w:b w:val="0"/>
          <w:bCs w:val="0"/>
          <w:kern w:val="2"/>
          <w:sz w:val="24"/>
          <w:szCs w:val="24"/>
          <w:lang w:val="en-US" w:eastAsia="zh-CN" w:bidi="ar-SA"/>
        </w:rPr>
        <w:t>17054</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3、</w:t>
      </w:r>
      <w:r>
        <w:rPr>
          <w:rFonts w:hint="eastAsia" w:ascii="宋体" w:hAnsi="宋体" w:eastAsia="宋体" w:cs="宋体"/>
          <w:b w:val="0"/>
          <w:bCs w:val="0"/>
          <w:kern w:val="2"/>
          <w:sz w:val="24"/>
          <w:szCs w:val="24"/>
          <w:lang w:val="en-US" w:eastAsia="zh-CN" w:bidi="ar-SA"/>
        </w:rPr>
        <w:t>资金来源：自筹资金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4、</w:t>
      </w:r>
      <w:r>
        <w:rPr>
          <w:rFonts w:hint="eastAsia" w:ascii="宋体" w:hAnsi="宋体" w:eastAsia="宋体" w:cs="宋体"/>
          <w:b w:val="0"/>
          <w:bCs w:val="0"/>
          <w:kern w:val="2"/>
          <w:sz w:val="24"/>
          <w:szCs w:val="24"/>
          <w:lang w:val="en-US" w:eastAsia="zh-CN" w:bidi="ar-SA"/>
        </w:rPr>
        <w:t>预算</w:t>
      </w:r>
      <w:r>
        <w:rPr>
          <w:rFonts w:hint="eastAsia" w:ascii="宋体" w:hAnsi="宋体" w:eastAsia="宋体" w:cs="宋体"/>
          <w:b w:val="0"/>
          <w:bCs w:val="0"/>
          <w:kern w:val="2"/>
          <w:sz w:val="24"/>
          <w:szCs w:val="24"/>
          <w:highlight w:val="none"/>
          <w:lang w:val="en-US" w:eastAsia="zh-CN" w:bidi="ar-SA"/>
        </w:rPr>
        <w:t>资</w:t>
      </w:r>
      <w:r>
        <w:rPr>
          <w:rFonts w:hint="eastAsia" w:ascii="宋体" w:hAnsi="宋体" w:eastAsia="宋体" w:cs="宋体"/>
          <w:b w:val="0"/>
          <w:bCs w:val="0"/>
          <w:kern w:val="2"/>
          <w:sz w:val="24"/>
          <w:szCs w:val="24"/>
          <w:lang w:val="en-US" w:eastAsia="zh-CN" w:bidi="ar-SA"/>
        </w:rPr>
        <w:t xml:space="preserve">金： </w:t>
      </w:r>
      <w:r>
        <w:rPr>
          <w:rFonts w:hint="eastAsia" w:ascii="宋体" w:hAnsi="宋体" w:cs="宋体"/>
          <w:b w:val="0"/>
          <w:bCs w:val="0"/>
          <w:kern w:val="2"/>
          <w:sz w:val="24"/>
          <w:szCs w:val="24"/>
          <w:lang w:val="en-US" w:eastAsia="zh-CN" w:bidi="ar-SA"/>
        </w:rPr>
        <w:t>22</w:t>
      </w:r>
      <w:r>
        <w:rPr>
          <w:rFonts w:hint="eastAsia" w:ascii="宋体" w:hAnsi="宋体" w:eastAsia="宋体" w:cs="宋体"/>
          <w:b w:val="0"/>
          <w:bCs w:val="0"/>
          <w:kern w:val="2"/>
          <w:sz w:val="24"/>
          <w:szCs w:val="24"/>
          <w:lang w:val="en-US" w:eastAsia="zh-CN" w:bidi="ar-SA"/>
        </w:rPr>
        <w:t xml:space="preserve"> 万元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5、</w:t>
      </w:r>
      <w:r>
        <w:rPr>
          <w:rFonts w:hint="eastAsia" w:ascii="宋体" w:hAnsi="宋体" w:eastAsia="宋体" w:cs="宋体"/>
          <w:b w:val="0"/>
          <w:bCs w:val="0"/>
          <w:kern w:val="2"/>
          <w:sz w:val="24"/>
          <w:szCs w:val="24"/>
          <w:lang w:val="en-US" w:eastAsia="zh-CN" w:bidi="ar-SA"/>
        </w:rPr>
        <w:t>项目内容：</w:t>
      </w:r>
      <w:r>
        <w:rPr>
          <w:rFonts w:hint="eastAsia" w:ascii="宋体" w:hAnsi="宋体" w:eastAsia="宋体" w:cs="宋体"/>
          <w:b w:val="0"/>
          <w:bCs w:val="0"/>
          <w:color w:val="auto"/>
          <w:kern w:val="2"/>
          <w:sz w:val="24"/>
          <w:szCs w:val="24"/>
          <w:lang w:val="en-US" w:eastAsia="zh-CN" w:bidi="ar-SA"/>
        </w:rPr>
        <w:t>档案管理</w:t>
      </w:r>
      <w:r>
        <w:rPr>
          <w:rFonts w:hint="eastAsia" w:ascii="宋体" w:hAnsi="宋体" w:cs="宋体"/>
          <w:b w:val="0"/>
          <w:bCs w:val="0"/>
          <w:color w:val="auto"/>
          <w:kern w:val="2"/>
          <w:sz w:val="24"/>
          <w:szCs w:val="24"/>
          <w:lang w:val="en-US" w:eastAsia="zh-CN" w:bidi="ar-SA"/>
        </w:rPr>
        <w:t>软件、服务器及高速扫描仪采购</w:t>
      </w:r>
      <w:r>
        <w:rPr>
          <w:rFonts w:hint="eastAsia" w:ascii="宋体" w:hAnsi="宋体" w:cs="宋体"/>
          <w:b w:val="0"/>
          <w:bCs w:val="0"/>
          <w:kern w:val="2"/>
          <w:sz w:val="24"/>
          <w:szCs w:val="24"/>
          <w:lang w:val="en-US" w:eastAsia="zh-CN" w:bidi="ar-SA"/>
        </w:rPr>
        <w:t>的供货、安装、调试、培训和售后服务、验收等直至交付使用的全部工作。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6、</w:t>
      </w:r>
      <w:r>
        <w:rPr>
          <w:rFonts w:hint="eastAsia" w:ascii="宋体" w:hAnsi="宋体" w:eastAsia="宋体" w:cs="宋体"/>
          <w:b w:val="0"/>
          <w:bCs w:val="0"/>
          <w:kern w:val="2"/>
          <w:sz w:val="24"/>
          <w:szCs w:val="24"/>
          <w:lang w:val="en-US" w:eastAsia="zh-CN" w:bidi="ar-SA"/>
        </w:rPr>
        <w:t>项目地点：洛阳市洛龙区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   </w:t>
      </w:r>
      <w:r>
        <w:rPr>
          <w:rFonts w:hint="eastAsia" w:ascii="宋体" w:hAnsi="宋体" w:cs="宋体"/>
          <w:b w:val="0"/>
          <w:bCs w:val="0"/>
          <w:kern w:val="2"/>
          <w:sz w:val="24"/>
          <w:szCs w:val="24"/>
          <w:lang w:val="en-US" w:eastAsia="zh-CN" w:bidi="ar-SA"/>
        </w:rPr>
        <w:t xml:space="preserve"> </w:t>
      </w:r>
      <w:r>
        <w:rPr>
          <w:rFonts w:hint="eastAsia" w:ascii="宋体" w:hAnsi="宋体" w:eastAsia="宋体" w:cs="宋体"/>
          <w:b w:val="0"/>
          <w:bCs w:val="0"/>
          <w:kern w:val="2"/>
          <w:sz w:val="24"/>
          <w:szCs w:val="24"/>
          <w:lang w:val="en-US" w:eastAsia="zh-CN" w:bidi="ar-SA"/>
        </w:rPr>
        <w:t>7、</w:t>
      </w:r>
      <w:r>
        <w:rPr>
          <w:rFonts w:hint="eastAsia" w:ascii="宋体" w:hAnsi="宋体" w:eastAsia="宋体" w:cs="宋体"/>
          <w:b w:val="0"/>
          <w:bCs w:val="0"/>
          <w:color w:val="auto"/>
          <w:kern w:val="2"/>
          <w:sz w:val="24"/>
          <w:szCs w:val="24"/>
          <w:lang w:val="en-US" w:eastAsia="zh-CN" w:bidi="ar-SA"/>
        </w:rPr>
        <w:t>交货期</w:t>
      </w:r>
      <w:r>
        <w:rPr>
          <w:rFonts w:hint="eastAsia" w:ascii="宋体" w:hAnsi="宋体" w:eastAsia="宋体" w:cs="宋体"/>
          <w:b w:val="0"/>
          <w:bCs w:val="0"/>
          <w:kern w:val="2"/>
          <w:sz w:val="24"/>
          <w:szCs w:val="24"/>
          <w:lang w:val="en-US" w:eastAsia="zh-CN" w:bidi="ar-SA"/>
        </w:rPr>
        <w:t>： 合同签订后</w:t>
      </w:r>
      <w:r>
        <w:rPr>
          <w:rFonts w:hint="eastAsia" w:ascii="宋体" w:hAnsi="宋体" w:cs="宋体"/>
          <w:b w:val="0"/>
          <w:bCs w:val="0"/>
          <w:kern w:val="2"/>
          <w:sz w:val="24"/>
          <w:szCs w:val="24"/>
          <w:lang w:val="en-US" w:eastAsia="zh-CN" w:bidi="ar-SA"/>
        </w:rPr>
        <w:t>20</w:t>
      </w:r>
      <w:r>
        <w:rPr>
          <w:rFonts w:hint="eastAsia" w:ascii="宋体" w:hAnsi="宋体" w:eastAsia="宋体" w:cs="宋体"/>
          <w:b w:val="0"/>
          <w:bCs w:val="0"/>
          <w:kern w:val="2"/>
          <w:sz w:val="24"/>
          <w:szCs w:val="24"/>
          <w:lang w:val="en-US" w:eastAsia="zh-CN" w:bidi="ar-SA"/>
        </w:rPr>
        <w:t>日内供货安装完毕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8、质量要求：合格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9、</w:t>
      </w:r>
      <w:r>
        <w:rPr>
          <w:rFonts w:hint="eastAsia" w:ascii="宋体" w:hAnsi="宋体" w:cs="宋体"/>
          <w:b w:val="0"/>
          <w:bCs w:val="0"/>
          <w:kern w:val="2"/>
          <w:sz w:val="24"/>
          <w:szCs w:val="24"/>
          <w:lang w:val="en-US" w:eastAsia="zh-CN" w:bidi="ar-SA"/>
        </w:rPr>
        <w:t>包</w:t>
      </w:r>
      <w:r>
        <w:rPr>
          <w:rFonts w:hint="eastAsia" w:ascii="宋体" w:hAnsi="宋体" w:eastAsia="宋体" w:cs="宋体"/>
          <w:b w:val="0"/>
          <w:bCs w:val="0"/>
          <w:kern w:val="2"/>
          <w:sz w:val="24"/>
          <w:szCs w:val="24"/>
          <w:lang w:val="en-US" w:eastAsia="zh-CN" w:bidi="ar-SA"/>
        </w:rPr>
        <w:t>段划分：一个</w:t>
      </w:r>
      <w:r>
        <w:rPr>
          <w:rFonts w:hint="eastAsia" w:ascii="宋体" w:hAnsi="宋体" w:cs="宋体"/>
          <w:b w:val="0"/>
          <w:bCs w:val="0"/>
          <w:kern w:val="2"/>
          <w:sz w:val="24"/>
          <w:szCs w:val="24"/>
          <w:lang w:val="en-US" w:eastAsia="zh-CN" w:bidi="ar-SA"/>
        </w:rPr>
        <w:t>包</w:t>
      </w:r>
      <w:r>
        <w:rPr>
          <w:rFonts w:hint="eastAsia" w:ascii="宋体" w:hAnsi="宋体" w:eastAsia="宋体" w:cs="宋体"/>
          <w:b w:val="0"/>
          <w:bCs w:val="0"/>
          <w:kern w:val="2"/>
          <w:sz w:val="24"/>
          <w:szCs w:val="24"/>
          <w:lang w:val="en-US" w:eastAsia="zh-CN" w:bidi="ar-SA"/>
        </w:rPr>
        <w:t>段</w:t>
      </w:r>
    </w:p>
    <w:p>
      <w:pPr>
        <w:keepLines w:val="0"/>
        <w:pageBreakBefore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二、投标人资质要求：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    1、符合《政府采购法》第二十二条</w:t>
      </w:r>
      <w:r>
        <w:rPr>
          <w:rFonts w:hint="eastAsia" w:ascii="宋体" w:hAnsi="宋体" w:cs="宋体"/>
          <w:b w:val="0"/>
          <w:bCs w:val="0"/>
          <w:kern w:val="2"/>
          <w:sz w:val="24"/>
          <w:szCs w:val="24"/>
          <w:lang w:val="en-US" w:eastAsia="zh-CN" w:bidi="ar-SA"/>
        </w:rPr>
        <w:t>的</w:t>
      </w:r>
      <w:r>
        <w:rPr>
          <w:rFonts w:hint="eastAsia" w:ascii="宋体" w:hAnsi="宋体" w:eastAsia="宋体" w:cs="宋体"/>
          <w:b w:val="0"/>
          <w:bCs w:val="0"/>
          <w:kern w:val="2"/>
          <w:sz w:val="24"/>
          <w:szCs w:val="24"/>
          <w:lang w:val="en-US" w:eastAsia="zh-CN" w:bidi="ar-SA"/>
        </w:rPr>
        <w:t>规定；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 xml:space="preserve">    </w:t>
      </w:r>
      <w:r>
        <w:rPr>
          <w:rFonts w:hint="eastAsia" w:ascii="宋体" w:hAnsi="宋体" w:eastAsia="宋体" w:cs="宋体"/>
          <w:b w:val="0"/>
          <w:bCs w:val="0"/>
          <w:kern w:val="2"/>
          <w:sz w:val="24"/>
          <w:szCs w:val="24"/>
          <w:lang w:val="en-US" w:eastAsia="zh-CN" w:bidi="ar-SA"/>
        </w:rPr>
        <w:t>2、具有独立承担民事责任的能力，有相应的经营范围（以营业执照内容为准），且有履行合同所必需的设施和专业技术能力及完善的售后服务体系；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 xml:space="preserve">    </w:t>
      </w:r>
      <w:r>
        <w:rPr>
          <w:rFonts w:hint="eastAsia" w:ascii="宋体" w:hAnsi="宋体" w:eastAsia="宋体" w:cs="宋体"/>
          <w:b w:val="0"/>
          <w:bCs w:val="0"/>
          <w:kern w:val="2"/>
          <w:sz w:val="24"/>
          <w:szCs w:val="24"/>
          <w:lang w:val="en-US" w:eastAsia="zh-CN" w:bidi="ar-SA"/>
        </w:rPr>
        <w:t>3、具有良好的商业信誉和健全的财务会计制度；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 xml:space="preserve">    </w:t>
      </w:r>
      <w:r>
        <w:rPr>
          <w:rFonts w:hint="eastAsia" w:ascii="宋体" w:hAnsi="宋体" w:eastAsia="宋体" w:cs="宋体"/>
          <w:b w:val="0"/>
          <w:bCs w:val="0"/>
          <w:kern w:val="2"/>
          <w:sz w:val="24"/>
          <w:szCs w:val="24"/>
          <w:lang w:val="en-US" w:eastAsia="zh-CN" w:bidi="ar-SA"/>
        </w:rPr>
        <w:t>4、具有履行合同所必需的设备和专业技术能力；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 xml:space="preserve">    </w:t>
      </w:r>
      <w:r>
        <w:rPr>
          <w:rFonts w:hint="eastAsia" w:ascii="宋体" w:hAnsi="宋体" w:eastAsia="宋体" w:cs="宋体"/>
          <w:b w:val="0"/>
          <w:bCs w:val="0"/>
          <w:kern w:val="2"/>
          <w:sz w:val="24"/>
          <w:szCs w:val="24"/>
          <w:lang w:val="en-US" w:eastAsia="zh-CN" w:bidi="ar-SA"/>
        </w:rPr>
        <w:t>5、有依法缴纳税收和社会保障资金的良好记录；</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480"/>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参加政府采购活动前三年内，在经营活动中没有重大违法记录；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textAlignment w:val="auto"/>
        <w:rPr>
          <w:rFonts w:hint="eastAsia"/>
          <w:lang w:val="en-US" w:eastAsia="zh-CN"/>
        </w:rPr>
      </w:pPr>
      <w:r>
        <w:rPr>
          <w:rFonts w:hint="eastAsia"/>
          <w:lang w:val="en-US" w:eastAsia="zh-CN"/>
        </w:rPr>
        <w:t xml:space="preserve">    7、</w:t>
      </w:r>
      <w:r>
        <w:rPr>
          <w:rFonts w:hint="eastAsia" w:ascii="宋体" w:hAnsi="宋体" w:eastAsia="宋体" w:cs="宋体"/>
          <w:b w:val="0"/>
          <w:bCs w:val="0"/>
          <w:kern w:val="2"/>
          <w:sz w:val="24"/>
          <w:szCs w:val="24"/>
          <w:lang w:val="en-US" w:eastAsia="zh-CN" w:bidi="ar-SA"/>
        </w:rPr>
        <w:t>投标单位须提供软件企业的CMMI三级以上资质或</w:t>
      </w:r>
      <w:r>
        <w:rPr>
          <w:rFonts w:hint="default" w:ascii="宋体" w:hAnsi="宋体" w:eastAsia="宋体" w:cs="宋体"/>
          <w:b w:val="0"/>
          <w:bCs w:val="0"/>
          <w:kern w:val="2"/>
          <w:sz w:val="24"/>
          <w:szCs w:val="24"/>
          <w:lang w:val="en-US" w:eastAsia="zh-CN" w:bidi="ar-SA"/>
        </w:rPr>
        <w:t>ISO质量管理体系认证证书</w:t>
      </w:r>
      <w:r>
        <w:rPr>
          <w:rFonts w:hint="eastAsia" w:ascii="宋体" w:hAnsi="宋体" w:eastAsia="宋体" w:cs="宋体"/>
          <w:b w:val="0"/>
          <w:bCs w:val="0"/>
          <w:kern w:val="2"/>
          <w:sz w:val="24"/>
          <w:szCs w:val="24"/>
          <w:lang w:val="en-US" w:eastAsia="zh-CN" w:bidi="ar-SA"/>
        </w:rPr>
        <w:t>的复印件及唯一授权委托书；</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textAlignment w:val="auto"/>
        <w:rPr>
          <w:rFonts w:hint="eastAsia"/>
          <w:lang w:val="en-US" w:eastAsia="zh-CN"/>
        </w:rPr>
      </w:pPr>
      <w:r>
        <w:rPr>
          <w:rFonts w:hint="eastAsia"/>
          <w:lang w:val="en-US" w:eastAsia="zh-CN"/>
        </w:rPr>
        <w:t>8、投标单位须提供从2015年以来至少一份的相类业绩证明（以合同和验收报告内容为准）；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eastAsia" w:ascii="宋体" w:hAnsi="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9</w:t>
      </w:r>
      <w:r>
        <w:rPr>
          <w:rFonts w:hint="eastAsia" w:ascii="宋体" w:hAnsi="宋体" w:eastAsia="宋体" w:cs="宋体"/>
          <w:b w:val="0"/>
          <w:bCs w:val="0"/>
          <w:kern w:val="2"/>
          <w:sz w:val="24"/>
          <w:szCs w:val="24"/>
          <w:lang w:val="en-US" w:eastAsia="zh-CN" w:bidi="ar-SA"/>
        </w:rPr>
        <w:t>、本公告发布之日起企业注册地或项目所在地检察机关开具的《检察机关查询行贿犯罪档案结果告知函》（查询对象包含企业及法定代表人）；</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10</w:t>
      </w:r>
      <w:r>
        <w:rPr>
          <w:rFonts w:hint="eastAsia" w:ascii="宋体" w:hAnsi="宋体" w:eastAsia="宋体" w:cs="宋体"/>
          <w:b w:val="0"/>
          <w:bCs w:val="0"/>
          <w:kern w:val="2"/>
          <w:sz w:val="24"/>
          <w:szCs w:val="24"/>
          <w:lang w:val="en-US" w:eastAsia="zh-CN" w:bidi="ar-SA"/>
        </w:rPr>
        <w:t>、本项目不接收联合体投标。</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    </w:t>
      </w:r>
      <w:r>
        <w:rPr>
          <w:rFonts w:hint="eastAsia" w:ascii="宋体" w:hAnsi="宋体" w:cs="宋体"/>
          <w:b w:val="0"/>
          <w:bCs w:val="0"/>
          <w:kern w:val="2"/>
          <w:sz w:val="24"/>
          <w:szCs w:val="24"/>
          <w:lang w:val="en-US" w:eastAsia="zh-CN" w:bidi="ar-SA"/>
        </w:rPr>
        <w:t>11</w:t>
      </w:r>
      <w:r>
        <w:rPr>
          <w:rFonts w:hint="eastAsia" w:ascii="宋体" w:hAnsi="宋体" w:eastAsia="宋体" w:cs="宋体"/>
          <w:b w:val="0"/>
          <w:bCs w:val="0"/>
          <w:kern w:val="2"/>
          <w:sz w:val="24"/>
          <w:szCs w:val="24"/>
          <w:lang w:val="en-US" w:eastAsia="zh-CN" w:bidi="ar-SA"/>
        </w:rPr>
        <w:t>、本项目实行资格后审，资格后审的内容详见招标文件，资格后审不合格的投标人按无效标处理。</w:t>
      </w:r>
    </w:p>
    <w:p>
      <w:pPr>
        <w:keepLines w:val="0"/>
        <w:pageBreakBefore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三、报名和招标文件的获取：</w:t>
      </w:r>
    </w:p>
    <w:p>
      <w:pPr>
        <w:keepLines w:val="0"/>
        <w:pageBreakBefore w:val="0"/>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1、报名及获取招标文件的时间：2017年</w:t>
      </w:r>
      <w:r>
        <w:rPr>
          <w:rFonts w:hint="eastAsia" w:ascii="宋体" w:hAnsi="宋体" w:cs="宋体"/>
          <w:b w:val="0"/>
          <w:bCs w:val="0"/>
          <w:kern w:val="2"/>
          <w:sz w:val="24"/>
          <w:szCs w:val="24"/>
          <w:lang w:val="en-US" w:eastAsia="zh-CN" w:bidi="ar-SA"/>
        </w:rPr>
        <w:t>4</w:t>
      </w:r>
      <w:r>
        <w:rPr>
          <w:rFonts w:hint="eastAsia" w:ascii="宋体" w:hAnsi="宋体" w:eastAsia="宋体" w:cs="宋体"/>
          <w:b w:val="0"/>
          <w:bCs w:val="0"/>
          <w:kern w:val="2"/>
          <w:sz w:val="24"/>
          <w:szCs w:val="24"/>
          <w:lang w:val="en-US" w:eastAsia="zh-CN" w:bidi="ar-SA"/>
        </w:rPr>
        <w:t xml:space="preserve"> 月</w:t>
      </w:r>
      <w:r>
        <w:rPr>
          <w:rFonts w:hint="eastAsia" w:ascii="宋体" w:hAnsi="宋体" w:cs="宋体"/>
          <w:b w:val="0"/>
          <w:bCs w:val="0"/>
          <w:kern w:val="2"/>
          <w:sz w:val="24"/>
          <w:szCs w:val="24"/>
          <w:lang w:val="en-US" w:eastAsia="zh-CN" w:bidi="ar-SA"/>
        </w:rPr>
        <w:t>25</w:t>
      </w:r>
      <w:r>
        <w:rPr>
          <w:rFonts w:hint="eastAsia" w:ascii="宋体" w:hAnsi="宋体" w:eastAsia="宋体" w:cs="宋体"/>
          <w:b w:val="0"/>
          <w:bCs w:val="0"/>
          <w:kern w:val="2"/>
          <w:sz w:val="24"/>
          <w:szCs w:val="24"/>
          <w:lang w:val="en-US" w:eastAsia="zh-CN" w:bidi="ar-SA"/>
        </w:rPr>
        <w:t>日08时30分至2017年</w:t>
      </w:r>
      <w:r>
        <w:rPr>
          <w:rFonts w:hint="eastAsia" w:ascii="宋体" w:hAnsi="宋体" w:cs="宋体"/>
          <w:b w:val="0"/>
          <w:bCs w:val="0"/>
          <w:kern w:val="2"/>
          <w:sz w:val="24"/>
          <w:szCs w:val="24"/>
          <w:lang w:val="en-US" w:eastAsia="zh-CN" w:bidi="ar-SA"/>
        </w:rPr>
        <w:t>5</w:t>
      </w:r>
      <w:r>
        <w:rPr>
          <w:rFonts w:hint="eastAsia" w:ascii="宋体" w:hAnsi="宋体" w:eastAsia="宋体" w:cs="宋体"/>
          <w:b w:val="0"/>
          <w:bCs w:val="0"/>
          <w:kern w:val="2"/>
          <w:sz w:val="24"/>
          <w:szCs w:val="24"/>
          <w:lang w:val="en-US" w:eastAsia="zh-CN" w:bidi="ar-SA"/>
        </w:rPr>
        <w:t>月</w:t>
      </w:r>
      <w:r>
        <w:rPr>
          <w:rFonts w:hint="eastAsia" w:ascii="宋体" w:hAnsi="宋体" w:cs="宋体"/>
          <w:b w:val="0"/>
          <w:bCs w:val="0"/>
          <w:kern w:val="2"/>
          <w:sz w:val="24"/>
          <w:szCs w:val="24"/>
          <w:lang w:val="en-US" w:eastAsia="zh-CN" w:bidi="ar-SA"/>
        </w:rPr>
        <w:t>2</w:t>
      </w:r>
      <w:r>
        <w:rPr>
          <w:rFonts w:hint="eastAsia" w:ascii="宋体" w:hAnsi="宋体" w:eastAsia="宋体" w:cs="宋体"/>
          <w:b w:val="0"/>
          <w:bCs w:val="0"/>
          <w:kern w:val="2"/>
          <w:sz w:val="24"/>
          <w:szCs w:val="24"/>
          <w:lang w:val="en-US" w:eastAsia="zh-CN" w:bidi="ar-SA"/>
        </w:rPr>
        <w:t xml:space="preserve"> 日18时00分（北京时间，节假日除外）。  </w:t>
      </w:r>
    </w:p>
    <w:p>
      <w:pPr>
        <w:keepLines w:val="0"/>
        <w:pageBreakBefore w:val="0"/>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2、报名及获取招标文件的地点：洛阳市南昌路六合国际A座1010室。</w:t>
      </w:r>
    </w:p>
    <w:p>
      <w:pPr>
        <w:keepLines w:val="0"/>
        <w:pageBreakBefore w:val="0"/>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3、报名方式及招标文件售价：自行前往报名地点报名，合格者购买招标文件，招标文件每套售价600元整，售后不退。</w:t>
      </w:r>
    </w:p>
    <w:p>
      <w:pPr>
        <w:keepLines w:val="0"/>
        <w:pageBreakBefore w:val="0"/>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4、报名时需携带以下资料：</w:t>
      </w:r>
    </w:p>
    <w:p>
      <w:pPr>
        <w:keepLines w:val="0"/>
        <w:pageBreakBefore w:val="0"/>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 （1）法定代表人身份证明或法定代表人授权委托书，法定代表人或被授权人身份证；</w:t>
      </w:r>
    </w:p>
    <w:p>
      <w:pPr>
        <w:keepLines w:val="0"/>
        <w:pageBreakBefore w:val="0"/>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（2）企业营业执照副本，税务登记证副本，组织机构代码证副本（或三证合一）；</w:t>
      </w:r>
    </w:p>
    <w:p>
      <w:pPr>
        <w:keepLines w:val="0"/>
        <w:pageBreakBefore w:val="0"/>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w:t>
      </w:r>
      <w:r>
        <w:rPr>
          <w:rFonts w:hint="eastAsia" w:ascii="宋体" w:hAnsi="宋体" w:cs="宋体"/>
          <w:b w:val="0"/>
          <w:bCs w:val="0"/>
          <w:kern w:val="2"/>
          <w:sz w:val="24"/>
          <w:szCs w:val="24"/>
          <w:lang w:val="en-US" w:eastAsia="zh-CN" w:bidi="ar-SA"/>
        </w:rPr>
        <w:t>软件企业</w:t>
      </w:r>
      <w:r>
        <w:rPr>
          <w:rFonts w:hint="eastAsia" w:ascii="宋体" w:hAnsi="宋体" w:eastAsia="宋体" w:cs="宋体"/>
          <w:b w:val="0"/>
          <w:bCs w:val="0"/>
          <w:kern w:val="2"/>
          <w:sz w:val="24"/>
          <w:szCs w:val="24"/>
          <w:lang w:val="en-US" w:eastAsia="zh-CN" w:bidi="ar-SA"/>
        </w:rPr>
        <w:t>CMMI三级以上资质</w:t>
      </w:r>
      <w:r>
        <w:rPr>
          <w:rFonts w:hint="eastAsia" w:ascii="宋体" w:hAnsi="宋体" w:cs="宋体"/>
          <w:b w:val="0"/>
          <w:bCs w:val="0"/>
          <w:kern w:val="2"/>
          <w:sz w:val="24"/>
          <w:szCs w:val="24"/>
          <w:lang w:val="en-US" w:eastAsia="zh-CN" w:bidi="ar-SA"/>
        </w:rPr>
        <w:t>或</w:t>
      </w:r>
      <w:r>
        <w:rPr>
          <w:rFonts w:hint="eastAsia" w:ascii="宋体" w:hAnsi="宋体" w:eastAsia="宋体" w:cs="宋体"/>
          <w:b w:val="0"/>
          <w:bCs w:val="0"/>
          <w:kern w:val="2"/>
          <w:sz w:val="24"/>
          <w:szCs w:val="24"/>
          <w:lang w:val="en-US" w:eastAsia="zh-CN" w:bidi="ar-SA"/>
        </w:rPr>
        <w:t>ISO质量管理体系认证证书</w:t>
      </w:r>
      <w:r>
        <w:rPr>
          <w:rFonts w:hint="eastAsia" w:ascii="宋体" w:hAnsi="宋体" w:cs="宋体"/>
          <w:b w:val="0"/>
          <w:bCs w:val="0"/>
          <w:kern w:val="2"/>
          <w:sz w:val="24"/>
          <w:szCs w:val="24"/>
          <w:lang w:val="en-US" w:eastAsia="zh-CN" w:bidi="ar-SA"/>
        </w:rPr>
        <w:t>的复印件及唯一授权委托书；</w:t>
      </w:r>
    </w:p>
    <w:p>
      <w:pPr>
        <w:keepLines w:val="0"/>
        <w:pageBreakBefore w:val="0"/>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（4）</w:t>
      </w:r>
      <w:r>
        <w:rPr>
          <w:rFonts w:hint="eastAsia" w:ascii="宋体" w:hAnsi="宋体" w:eastAsia="宋体" w:cs="宋体"/>
          <w:b w:val="0"/>
          <w:bCs w:val="0"/>
          <w:kern w:val="2"/>
          <w:sz w:val="24"/>
          <w:szCs w:val="24"/>
          <w:lang w:val="en-US" w:eastAsia="zh-CN" w:bidi="ar-SA"/>
        </w:rPr>
        <w:t>财务状况报告的证明文件（注：应提供201</w:t>
      </w:r>
      <w:r>
        <w:rPr>
          <w:rFonts w:hint="eastAsia" w:ascii="宋体" w:hAnsi="宋体" w:cs="宋体"/>
          <w:b w:val="0"/>
          <w:bCs w:val="0"/>
          <w:kern w:val="2"/>
          <w:sz w:val="24"/>
          <w:szCs w:val="24"/>
          <w:lang w:val="en-US" w:eastAsia="zh-CN" w:bidi="ar-SA"/>
        </w:rPr>
        <w:t>4</w:t>
      </w:r>
      <w:r>
        <w:rPr>
          <w:rFonts w:hint="eastAsia" w:ascii="宋体" w:hAnsi="宋体" w:eastAsia="宋体" w:cs="宋体"/>
          <w:b w:val="0"/>
          <w:bCs w:val="0"/>
          <w:kern w:val="2"/>
          <w:sz w:val="24"/>
          <w:szCs w:val="24"/>
          <w:lang w:val="en-US" w:eastAsia="zh-CN" w:bidi="ar-SA"/>
        </w:rPr>
        <w:t>、201</w:t>
      </w:r>
      <w:r>
        <w:rPr>
          <w:rFonts w:hint="eastAsia" w:ascii="宋体" w:hAnsi="宋体" w:cs="宋体"/>
          <w:b w:val="0"/>
          <w:bCs w:val="0"/>
          <w:kern w:val="2"/>
          <w:sz w:val="24"/>
          <w:szCs w:val="24"/>
          <w:lang w:val="en-US" w:eastAsia="zh-CN" w:bidi="ar-SA"/>
        </w:rPr>
        <w:t>5</w:t>
      </w:r>
      <w:r>
        <w:rPr>
          <w:rFonts w:hint="eastAsia" w:ascii="宋体" w:hAnsi="宋体" w:eastAsia="宋体" w:cs="宋体"/>
          <w:b w:val="0"/>
          <w:bCs w:val="0"/>
          <w:kern w:val="2"/>
          <w:sz w:val="24"/>
          <w:szCs w:val="24"/>
          <w:lang w:val="en-US" w:eastAsia="zh-CN" w:bidi="ar-SA"/>
        </w:rPr>
        <w:t>、201</w:t>
      </w:r>
      <w:r>
        <w:rPr>
          <w:rFonts w:hint="eastAsia" w:ascii="宋体" w:hAnsi="宋体" w:cs="宋体"/>
          <w:b w:val="0"/>
          <w:bCs w:val="0"/>
          <w:kern w:val="2"/>
          <w:sz w:val="24"/>
          <w:szCs w:val="24"/>
          <w:lang w:val="en-US" w:eastAsia="zh-CN" w:bidi="ar-SA"/>
        </w:rPr>
        <w:t>6</w:t>
      </w:r>
      <w:r>
        <w:rPr>
          <w:rFonts w:hint="eastAsia" w:ascii="宋体" w:hAnsi="宋体" w:eastAsia="宋体" w:cs="宋体"/>
          <w:b w:val="0"/>
          <w:bCs w:val="0"/>
          <w:kern w:val="2"/>
          <w:sz w:val="24"/>
          <w:szCs w:val="24"/>
          <w:lang w:val="en-US" w:eastAsia="zh-CN" w:bidi="ar-SA"/>
        </w:rPr>
        <w:t xml:space="preserve">年度经审计的财务报告，新成立企业从成立之日起计算）； </w:t>
      </w:r>
    </w:p>
    <w:p>
      <w:pPr>
        <w:keepLines w:val="0"/>
        <w:pageBreakBefore w:val="0"/>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5</w:t>
      </w:r>
      <w:r>
        <w:rPr>
          <w:rFonts w:hint="eastAsia"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类似业绩一份；（以合同和验收报告内容为准）</w:t>
      </w:r>
    </w:p>
    <w:p>
      <w:pPr>
        <w:keepLines w:val="0"/>
        <w:pageBreakBefore w:val="0"/>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6</w:t>
      </w:r>
      <w:r>
        <w:rPr>
          <w:rFonts w:hint="eastAsia" w:ascii="宋体" w:hAnsi="宋体" w:eastAsia="宋体" w:cs="宋体"/>
          <w:b w:val="0"/>
          <w:bCs w:val="0"/>
          <w:kern w:val="2"/>
          <w:sz w:val="24"/>
          <w:szCs w:val="24"/>
          <w:lang w:val="en-US" w:eastAsia="zh-CN" w:bidi="ar-SA"/>
        </w:rPr>
        <w:t>）参加政府采购活动近三年内（招标公告发布日的前三年内），在经营活动中无重大违法记录的书面声明；</w:t>
      </w:r>
    </w:p>
    <w:p>
      <w:pPr>
        <w:keepLines w:val="0"/>
        <w:pageBreakBefore w:val="0"/>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7</w:t>
      </w:r>
      <w:r>
        <w:rPr>
          <w:rFonts w:hint="eastAsia" w:ascii="宋体" w:hAnsi="宋体" w:eastAsia="宋体" w:cs="宋体"/>
          <w:b w:val="0"/>
          <w:bCs w:val="0"/>
          <w:kern w:val="2"/>
          <w:sz w:val="24"/>
          <w:szCs w:val="24"/>
          <w:lang w:val="en-US" w:eastAsia="zh-CN" w:bidi="ar-SA"/>
        </w:rPr>
        <w:t>）本公告发布之日起企业注册地或项目所在地检察机关开具的《检察机关查询行贿犯罪档案结果告知函》（查询对象包含企业及法定代表人）；</w:t>
      </w:r>
    </w:p>
    <w:p>
      <w:pPr>
        <w:keepLines w:val="0"/>
        <w:pageBreakBefore w:val="0"/>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b w:val="0"/>
          <w:bCs w:val="0"/>
          <w:kern w:val="2"/>
          <w:sz w:val="24"/>
          <w:szCs w:val="24"/>
          <w:lang w:val="en-US" w:eastAsia="zh-CN" w:bidi="ar-SA"/>
        </w:rPr>
      </w:pPr>
    </w:p>
    <w:p>
      <w:pPr>
        <w:keepNext w:val="0"/>
        <w:keepLines w:val="0"/>
        <w:pageBreakBefore w:val="0"/>
        <w:widowControl/>
        <w:kinsoku/>
        <w:wordWrap/>
        <w:overflowPunct/>
        <w:topLinePunct w:val="0"/>
        <w:autoSpaceDE/>
        <w:autoSpaceDN/>
        <w:bidi w:val="0"/>
        <w:adjustRightInd/>
        <w:snapToGrid/>
        <w:spacing w:line="360" w:lineRule="auto"/>
        <w:ind w:left="420" w:right="0" w:rightChars="0" w:firstLine="420" w:firstLineChars="200"/>
        <w:jc w:val="left"/>
        <w:textAlignment w:val="auto"/>
        <w:outlineLvl w:val="9"/>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注：上述所有证件要求报名时出示原件和加盖单位公章的复印件一套（</w:t>
      </w:r>
      <w:r>
        <w:rPr>
          <w:rFonts w:hint="eastAsia" w:ascii="宋体" w:hAnsi="宋体" w:eastAsia="宋体" w:cs="宋体"/>
          <w:b/>
          <w:bCs/>
          <w:color w:val="auto"/>
          <w:kern w:val="2"/>
          <w:sz w:val="24"/>
          <w:szCs w:val="24"/>
          <w:lang w:val="en-US" w:eastAsia="zh-CN" w:bidi="ar-SA"/>
        </w:rPr>
        <w:t>法定代表人身份证明或法定代表人授权委托书留原件）</w:t>
      </w:r>
      <w:r>
        <w:rPr>
          <w:rFonts w:hint="eastAsia" w:ascii="宋体" w:hAnsi="宋体" w:eastAsia="宋体" w:cs="宋体"/>
          <w:b/>
          <w:bCs/>
          <w:kern w:val="2"/>
          <w:sz w:val="24"/>
          <w:szCs w:val="24"/>
          <w:lang w:val="en-US" w:eastAsia="zh-CN" w:bidi="ar-SA"/>
        </w:rPr>
        <w:t>，所有复印件必须是清晰、完整的，投标申请人应将相关证件的变更、延期等材料一并复印盖章，资料不完整不清晰的，工作人员将不予接纳，由此造成的后果由申请人自行承担，招标代理机构对报名资料的审验并不作为投标单位资格条件的最终认定，投标单位应对资料的真实性、合规性负责；开标后，仍将由评审委员会对投标单位的资格证明材料进行资格审核，不符合项目资格条件的投标单位的投标将被拒绝。</w:t>
      </w:r>
    </w:p>
    <w:p>
      <w:pPr>
        <w:keepLines w:val="0"/>
        <w:pageBreakBefore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四、投标文件递交：</w:t>
      </w:r>
    </w:p>
    <w:p>
      <w:pPr>
        <w:keepLines w:val="0"/>
        <w:pageBreakBefore w:val="0"/>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1、投标文件递交的截止时间为</w:t>
      </w:r>
      <w:r>
        <w:rPr>
          <w:rFonts w:hint="eastAsia" w:ascii="宋体" w:hAnsi="宋体" w:eastAsia="宋体" w:cs="宋体"/>
          <w:b w:val="0"/>
          <w:bCs w:val="0"/>
          <w:color w:val="auto"/>
          <w:kern w:val="2"/>
          <w:sz w:val="24"/>
          <w:szCs w:val="24"/>
          <w:lang w:val="en-US" w:eastAsia="zh-CN" w:bidi="ar-SA"/>
        </w:rPr>
        <w:t xml:space="preserve"> 2017年 </w:t>
      </w:r>
      <w:r>
        <w:rPr>
          <w:rFonts w:hint="eastAsia" w:ascii="宋体" w:hAnsi="宋体" w:cs="宋体"/>
          <w:b w:val="0"/>
          <w:bCs w:val="0"/>
          <w:color w:val="auto"/>
          <w:kern w:val="2"/>
          <w:sz w:val="24"/>
          <w:szCs w:val="24"/>
          <w:lang w:val="en-US" w:eastAsia="zh-CN" w:bidi="ar-SA"/>
        </w:rPr>
        <w:t>5</w:t>
      </w:r>
      <w:r>
        <w:rPr>
          <w:rFonts w:hint="eastAsia" w:ascii="宋体" w:hAnsi="宋体" w:eastAsia="宋体" w:cs="宋体"/>
          <w:b w:val="0"/>
          <w:bCs w:val="0"/>
          <w:color w:val="auto"/>
          <w:kern w:val="2"/>
          <w:sz w:val="24"/>
          <w:szCs w:val="24"/>
          <w:lang w:val="en-US" w:eastAsia="zh-CN" w:bidi="ar-SA"/>
        </w:rPr>
        <w:t xml:space="preserve">月 </w:t>
      </w:r>
      <w:r>
        <w:rPr>
          <w:rFonts w:hint="eastAsia" w:ascii="宋体" w:hAnsi="宋体" w:cs="宋体"/>
          <w:b w:val="0"/>
          <w:bCs w:val="0"/>
          <w:color w:val="auto"/>
          <w:kern w:val="2"/>
          <w:sz w:val="24"/>
          <w:szCs w:val="24"/>
          <w:lang w:val="en-US" w:eastAsia="zh-CN" w:bidi="ar-SA"/>
        </w:rPr>
        <w:t>16</w:t>
      </w:r>
      <w:r>
        <w:rPr>
          <w:rFonts w:hint="eastAsia" w:ascii="宋体" w:hAnsi="宋体" w:eastAsia="宋体" w:cs="宋体"/>
          <w:b w:val="0"/>
          <w:bCs w:val="0"/>
          <w:color w:val="auto"/>
          <w:kern w:val="2"/>
          <w:sz w:val="24"/>
          <w:szCs w:val="24"/>
          <w:lang w:val="en-US" w:eastAsia="zh-CN" w:bidi="ar-SA"/>
        </w:rPr>
        <w:t xml:space="preserve"> 日</w:t>
      </w:r>
      <w:r>
        <w:rPr>
          <w:rFonts w:hint="eastAsia" w:ascii="宋体" w:hAnsi="宋体" w:cs="宋体"/>
          <w:b w:val="0"/>
          <w:bCs w:val="0"/>
          <w:color w:val="auto"/>
          <w:kern w:val="2"/>
          <w:sz w:val="24"/>
          <w:szCs w:val="24"/>
          <w:lang w:val="en-US" w:eastAsia="zh-CN" w:bidi="ar-SA"/>
        </w:rPr>
        <w:t>上午</w:t>
      </w:r>
      <w:r>
        <w:rPr>
          <w:rFonts w:hint="eastAsia" w:ascii="宋体" w:hAnsi="宋体" w:eastAsia="宋体" w:cs="宋体"/>
          <w:b w:val="0"/>
          <w:bCs w:val="0"/>
          <w:color w:val="auto"/>
          <w:kern w:val="2"/>
          <w:sz w:val="24"/>
          <w:szCs w:val="24"/>
          <w:lang w:val="en-US" w:eastAsia="zh-CN" w:bidi="ar-SA"/>
        </w:rPr>
        <w:t>09时30分</w:t>
      </w:r>
      <w:r>
        <w:rPr>
          <w:rFonts w:hint="eastAsia" w:ascii="宋体" w:hAnsi="宋体" w:eastAsia="宋体" w:cs="宋体"/>
          <w:b w:val="0"/>
          <w:bCs w:val="0"/>
          <w:kern w:val="2"/>
          <w:sz w:val="24"/>
          <w:szCs w:val="24"/>
          <w:lang w:val="en-US" w:eastAsia="zh-CN" w:bidi="ar-SA"/>
        </w:rPr>
        <w:t>（北京时间）。投标文件递交地点：洛阳市南昌路六和国际A座1008室。</w:t>
      </w:r>
    </w:p>
    <w:p>
      <w:pPr>
        <w:keepLines w:val="0"/>
        <w:pageBreakBefore w:val="0"/>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2、逾期送达的或者未送达指定地点的投标文件，招标人不予受理。</w:t>
      </w:r>
    </w:p>
    <w:p>
      <w:pPr>
        <w:keepLines w:val="0"/>
        <w:pageBreakBefore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五、发布招标公告的媒介：</w:t>
      </w:r>
    </w:p>
    <w:p>
      <w:pPr>
        <w:keepLines w:val="0"/>
        <w:pageBreakBefore w:val="0"/>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1、本次招标公告同时在《中国采购与招标网》、《河南招标采购综合网》、《河南省政府采购网》网上发布。</w:t>
      </w:r>
    </w:p>
    <w:p>
      <w:pPr>
        <w:keepLines w:val="0"/>
        <w:pageBreakBefore w:val="0"/>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2、本项目如需发布变更、通知及通告均需经过《河南省政府采购网》网上发布，否则无效。</w:t>
      </w:r>
    </w:p>
    <w:p>
      <w:pPr>
        <w:keepLines w:val="0"/>
        <w:pageBreakBefore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六、联系方式</w:t>
      </w:r>
      <w:bookmarkStart w:id="4" w:name="_GoBack"/>
      <w:bookmarkEnd w:id="4"/>
    </w:p>
    <w:p>
      <w:pPr>
        <w:keepLines w:val="0"/>
        <w:pageBreakBefore w:val="0"/>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招 标 人：洛阳旅游发展集团有限公司</w:t>
      </w:r>
    </w:p>
    <w:p>
      <w:pPr>
        <w:keepLines w:val="0"/>
        <w:pageBreakBefore w:val="0"/>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联系地址：洛阳市洛龙区     </w:t>
      </w:r>
    </w:p>
    <w:p>
      <w:pPr>
        <w:keepLines w:val="0"/>
        <w:pageBreakBefore w:val="0"/>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联 系 人：李先生</w:t>
      </w:r>
    </w:p>
    <w:p>
      <w:pPr>
        <w:keepLines w:val="0"/>
        <w:pageBreakBefore w:val="0"/>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电    话：</w:t>
      </w:r>
      <w:r>
        <w:rPr>
          <w:rFonts w:hint="eastAsia" w:ascii="宋体" w:hAnsi="宋体" w:eastAsia="宋体" w:cs="宋体"/>
          <w:b w:val="0"/>
          <w:bCs w:val="0"/>
          <w:color w:val="auto"/>
          <w:kern w:val="2"/>
          <w:sz w:val="24"/>
          <w:szCs w:val="24"/>
          <w:highlight w:val="none"/>
          <w:lang w:val="en-US" w:eastAsia="zh-CN" w:bidi="ar-SA"/>
        </w:rPr>
        <w:t>15670385610</w:t>
      </w:r>
    </w:p>
    <w:p>
      <w:pPr>
        <w:keepLines w:val="0"/>
        <w:pageBreakBefore w:val="0"/>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招标代理：河南金泰招标代理有限公司</w:t>
      </w:r>
    </w:p>
    <w:p>
      <w:pPr>
        <w:keepLines w:val="0"/>
        <w:pageBreakBefore w:val="0"/>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联系地址：洛阳市南昌路六合国际A座1009室</w:t>
      </w:r>
    </w:p>
    <w:p>
      <w:pPr>
        <w:keepLines w:val="0"/>
        <w:pageBreakBefore w:val="0"/>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联 系 人：王女士</w:t>
      </w:r>
    </w:p>
    <w:p>
      <w:pPr>
        <w:keepLines w:val="0"/>
        <w:pageBreakBefore w:val="0"/>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电   话： 0379-64615600      18838860839    </w:t>
      </w:r>
    </w:p>
    <w:p>
      <w:pPr>
        <w:keepLines w:val="0"/>
        <w:pageBreakBefore w:val="0"/>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 邮箱：jtzbly66@163.com</w:t>
      </w:r>
    </w:p>
    <w:p>
      <w:pPr>
        <w:keepLines w:val="0"/>
        <w:pageBreakBefore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    </w:t>
      </w:r>
    </w:p>
    <w:p>
      <w:pPr>
        <w:keepLines w:val="0"/>
        <w:pageBreakBefore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                                                                  </w:t>
      </w:r>
    </w:p>
    <w:p>
      <w:pPr>
        <w:keepLines w:val="0"/>
        <w:pageBreakBefore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                                                      2</w:t>
      </w:r>
      <w:r>
        <w:rPr>
          <w:rFonts w:hint="eastAsia" w:ascii="宋体" w:hAnsi="宋体" w:eastAsia="宋体" w:cs="宋体"/>
          <w:b w:val="0"/>
          <w:bCs w:val="0"/>
          <w:kern w:val="2"/>
          <w:sz w:val="24"/>
          <w:szCs w:val="24"/>
          <w:highlight w:val="none"/>
          <w:lang w:val="en-US" w:eastAsia="zh-CN" w:bidi="ar-SA"/>
        </w:rPr>
        <w:t>01</w:t>
      </w:r>
      <w:r>
        <w:rPr>
          <w:rFonts w:hint="eastAsia" w:ascii="宋体" w:hAnsi="宋体" w:eastAsia="宋体" w:cs="宋体"/>
          <w:b w:val="0"/>
          <w:bCs w:val="0"/>
          <w:kern w:val="2"/>
          <w:sz w:val="24"/>
          <w:szCs w:val="24"/>
          <w:lang w:val="en-US" w:eastAsia="zh-CN" w:bidi="ar-SA"/>
        </w:rPr>
        <w:t>7年4月2</w:t>
      </w:r>
      <w:r>
        <w:rPr>
          <w:rFonts w:hint="eastAsia" w:ascii="宋体" w:hAnsi="宋体" w:cs="宋体"/>
          <w:b w:val="0"/>
          <w:bCs w:val="0"/>
          <w:kern w:val="2"/>
          <w:sz w:val="24"/>
          <w:szCs w:val="24"/>
          <w:lang w:val="en-US" w:eastAsia="zh-CN" w:bidi="ar-SA"/>
        </w:rPr>
        <w:t>5</w:t>
      </w:r>
      <w:r>
        <w:rPr>
          <w:rFonts w:hint="eastAsia" w:ascii="宋体" w:hAnsi="宋体" w:eastAsia="宋体" w:cs="宋体"/>
          <w:b w:val="0"/>
          <w:bCs w:val="0"/>
          <w:kern w:val="2"/>
          <w:sz w:val="24"/>
          <w:szCs w:val="24"/>
          <w:lang w:val="en-US" w:eastAsia="zh-CN" w:bidi="ar-SA"/>
        </w:rPr>
        <w:t xml:space="preserve"> 日</w:t>
      </w:r>
    </w:p>
    <w:p>
      <w:pPr>
        <w:rPr>
          <w:sz w:val="24"/>
          <w:szCs w:val="24"/>
        </w:rPr>
      </w:pPr>
    </w:p>
    <w:p>
      <w:pPr>
        <w:pStyle w:val="2"/>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TimesNewRomanPSMT">
    <w:altName w:val="宋体"/>
    <w:panose1 w:val="00000000000000000000"/>
    <w:charset w:val="00"/>
    <w:family w:val="roman"/>
    <w:pitch w:val="default"/>
    <w:sig w:usb0="00000000" w:usb1="00000000" w:usb2="00000010" w:usb3="00000000" w:csb0="00040001" w:csb1="00000000"/>
  </w:font>
  <w:font w:name="新宋体">
    <w:panose1 w:val="02010609030101010101"/>
    <w:charset w:val="86"/>
    <w:family w:val="modern"/>
    <w:pitch w:val="default"/>
    <w:sig w:usb0="00000003" w:usb1="288F0000" w:usb2="0000000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美黑简体">
    <w:altName w:val="黑体"/>
    <w:panose1 w:val="03000509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b">
    <w:altName w:val="宋体"/>
    <w:panose1 w:val="00000000000000000000"/>
    <w:charset w:val="01"/>
    <w:family w:val="auto"/>
    <w:pitch w:val="default"/>
    <w:sig w:usb0="00000000" w:usb1="00000000" w:usb2="00000000" w:usb3="00000000" w:csb0="00040001" w:csb1="00000000"/>
  </w:font>
  <w:font w:name="方正细等线简体">
    <w:altName w:val="宋体"/>
    <w:panose1 w:val="02010601030101010101"/>
    <w:charset w:val="86"/>
    <w:family w:val="auto"/>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Batang">
    <w:panose1 w:val="02030600000101010101"/>
    <w:charset w:val="81"/>
    <w:family w:val="auto"/>
    <w:pitch w:val="default"/>
    <w:sig w:usb0="B00002AF" w:usb1="69D77CFB" w:usb2="00000030" w:usb3="00000000" w:csb0="4008009F" w:csb1="DFD70000"/>
  </w:font>
  <w:font w:name="方正兰亭超细黑简体">
    <w:panose1 w:val="02000000000000000000"/>
    <w:charset w:val="86"/>
    <w:family w:val="auto"/>
    <w:pitch w:val="default"/>
    <w:sig w:usb0="00000001" w:usb1="0800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Helvetica">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15E752"/>
    <w:multiLevelType w:val="singleLevel"/>
    <w:tmpl w:val="5715E752"/>
    <w:lvl w:ilvl="0" w:tentative="0">
      <w:start w:val="1"/>
      <w:numFmt w:val="decimal"/>
      <w:suff w:val="nothing"/>
      <w:lvlText w:val="%1、"/>
      <w:lvlJc w:val="left"/>
    </w:lvl>
  </w:abstractNum>
  <w:abstractNum w:abstractNumId="1">
    <w:nsid w:val="58FDAABD"/>
    <w:multiLevelType w:val="singleLevel"/>
    <w:tmpl w:val="58FDAABD"/>
    <w:lvl w:ilvl="0" w:tentative="0">
      <w:start w:val="6"/>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6B76A9"/>
    <w:rsid w:val="04D266D0"/>
    <w:rsid w:val="05843273"/>
    <w:rsid w:val="16765E8C"/>
    <w:rsid w:val="188676EB"/>
    <w:rsid w:val="1A647E56"/>
    <w:rsid w:val="1B5262C8"/>
    <w:rsid w:val="2F3F70C7"/>
    <w:rsid w:val="2FAE2359"/>
    <w:rsid w:val="326D4760"/>
    <w:rsid w:val="33EB409F"/>
    <w:rsid w:val="391D3967"/>
    <w:rsid w:val="3A11529A"/>
    <w:rsid w:val="3D214174"/>
    <w:rsid w:val="41C8151A"/>
    <w:rsid w:val="52AD4E40"/>
    <w:rsid w:val="54C93925"/>
    <w:rsid w:val="60490E32"/>
    <w:rsid w:val="62063A3E"/>
    <w:rsid w:val="66FE3F24"/>
    <w:rsid w:val="6A6B76A9"/>
    <w:rsid w:val="732E7F06"/>
    <w:rsid w:val="773B6C79"/>
    <w:rsid w:val="7FBE1E9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character" w:default="1" w:styleId="4">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rPr>
      <w:sz w:val="24"/>
    </w:rPr>
  </w:style>
  <w:style w:type="character" w:styleId="5">
    <w:name w:val="FollowedHyperlink"/>
    <w:basedOn w:val="4"/>
    <w:qFormat/>
    <w:uiPriority w:val="0"/>
    <w:rPr>
      <w:color w:val="333333"/>
      <w:sz w:val="18"/>
      <w:szCs w:val="18"/>
      <w:u w:val="none"/>
    </w:rPr>
  </w:style>
  <w:style w:type="character" w:styleId="6">
    <w:name w:val="Hyperlink"/>
    <w:basedOn w:val="4"/>
    <w:qFormat/>
    <w:uiPriority w:val="0"/>
    <w:rPr>
      <w:color w:val="333333"/>
      <w:sz w:val="18"/>
      <w:szCs w:val="18"/>
      <w:u w:val="none"/>
    </w:rPr>
  </w:style>
  <w:style w:type="character" w:customStyle="1" w:styleId="8">
    <w:name w:val="selected"/>
    <w:basedOn w:val="4"/>
    <w:qFormat/>
    <w:uiPriority w:val="0"/>
    <w:rPr>
      <w:shd w:val="clear" w:fill="B00006"/>
    </w:rPr>
  </w:style>
  <w:style w:type="character" w:customStyle="1" w:styleId="9">
    <w:name w:val="displayarti"/>
    <w:basedOn w:val="4"/>
    <w:qFormat/>
    <w:uiPriority w:val="0"/>
    <w:rPr>
      <w:color w:val="FFFFFF"/>
      <w:shd w:val="clear" w:fill="A00000"/>
    </w:rPr>
  </w:style>
  <w:style w:type="character" w:customStyle="1" w:styleId="10">
    <w:name w:val="gpa"/>
    <w:basedOn w:val="4"/>
    <w:qFormat/>
    <w:uiPriority w:val="0"/>
    <w:rPr>
      <w:rFonts w:ascii="Arial" w:hAnsi="Arial" w:cs="Arial"/>
      <w:sz w:val="15"/>
      <w:szCs w:val="1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2017-04-21T09:15:00Z</dcterms:created>
  <dc:creator>Administrator</dc:creator>
  <cp:lastModifiedBy>Administrator</cp:lastModifiedBy>
  <dcterms:modified xsi:type="dcterms:W3CDTF">2017-04-25T03:05:59Z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