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F60" w:rsidRDefault="00407F60" w:rsidP="00FF264A">
      <w:pPr>
        <w:pStyle w:val="1"/>
        <w:numPr>
          <w:ilvl w:val="0"/>
          <w:numId w:val="0"/>
        </w:numPr>
        <w:ind w:right="-34"/>
        <w:rPr>
          <w:rFonts w:ascii="黑体" w:eastAsia="黑体" w:hAnsi="黑体" w:hint="eastAsia"/>
          <w:b/>
          <w:sz w:val="36"/>
        </w:rPr>
      </w:pPr>
      <w:bookmarkStart w:id="0" w:name="_Toc476750605"/>
      <w:r>
        <w:rPr>
          <w:rFonts w:ascii="黑体" w:eastAsia="黑体" w:hAnsi="黑体" w:hint="eastAsia"/>
          <w:b/>
          <w:sz w:val="36"/>
        </w:rPr>
        <w:t>竞争性谈判邀请函</w:t>
      </w:r>
      <w:bookmarkEnd w:id="0"/>
    </w:p>
    <w:p w:rsidR="00FF264A" w:rsidRPr="00FF264A" w:rsidRDefault="00FF264A" w:rsidP="00FF264A">
      <w:pPr>
        <w:ind w:right="-34"/>
      </w:pPr>
    </w:p>
    <w:p w:rsidR="00407F60" w:rsidRDefault="00407F60" w:rsidP="00407F60">
      <w:pPr>
        <w:ind w:right="-34"/>
        <w:jc w:val="left"/>
        <w:rPr>
          <w:rFonts w:asciiTheme="minorEastAsia" w:eastAsiaTheme="minorEastAsia" w:hAnsiTheme="minorEastAsia"/>
          <w:b/>
          <w:sz w:val="22"/>
        </w:rPr>
      </w:pPr>
      <w:r>
        <w:rPr>
          <w:rFonts w:asciiTheme="minorEastAsia" w:eastAsiaTheme="minorEastAsia" w:hAnsiTheme="minorEastAsia" w:hint="eastAsia"/>
          <w:b/>
          <w:sz w:val="22"/>
        </w:rPr>
        <w:t>致：各潜在应答供应商</w:t>
      </w:r>
    </w:p>
    <w:p w:rsidR="00407F60" w:rsidRDefault="00407F60" w:rsidP="00407F60">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本项目采购人为：中国铁塔股份有限公司黔西南州分公司；采购代理机构为：中招国际招标有限公司，项目资金由采购人自筹，并已落实。项目已具备采购条件，现进行</w:t>
      </w:r>
      <w:r>
        <w:rPr>
          <w:rFonts w:asciiTheme="minorEastAsia" w:eastAsiaTheme="minorEastAsia" w:hAnsiTheme="minorEastAsia" w:hint="eastAsia"/>
          <w:color w:val="FF0000"/>
          <w:sz w:val="22"/>
        </w:rPr>
        <w:t>竞争性谈判采购</w:t>
      </w:r>
      <w:r>
        <w:rPr>
          <w:rFonts w:asciiTheme="minorEastAsia" w:eastAsiaTheme="minorEastAsia" w:hAnsiTheme="minorEastAsia" w:hint="eastAsia"/>
          <w:sz w:val="22"/>
        </w:rPr>
        <w:t>，邀请具有服务能力的供应商前来报名参加应答。</w:t>
      </w:r>
    </w:p>
    <w:p w:rsidR="00407F60" w:rsidRDefault="00407F60" w:rsidP="00407F60">
      <w:pPr>
        <w:pStyle w:val="10"/>
        <w:numPr>
          <w:ilvl w:val="0"/>
          <w:numId w:val="2"/>
        </w:numPr>
        <w:ind w:right="-34" w:firstLineChars="0"/>
        <w:jc w:val="left"/>
        <w:rPr>
          <w:rFonts w:asciiTheme="minorEastAsia" w:eastAsiaTheme="minorEastAsia" w:hAnsiTheme="minorEastAsia"/>
          <w:b/>
          <w:sz w:val="22"/>
        </w:rPr>
      </w:pPr>
      <w:r>
        <w:rPr>
          <w:rFonts w:asciiTheme="minorEastAsia" w:eastAsiaTheme="minorEastAsia" w:hAnsiTheme="minorEastAsia" w:hint="eastAsia"/>
          <w:b/>
          <w:sz w:val="22"/>
        </w:rPr>
        <w:t>采购货物/服务的名称、数量及主要技术参数</w:t>
      </w:r>
    </w:p>
    <w:p w:rsidR="00407F60" w:rsidRDefault="00407F60" w:rsidP="00407F60">
      <w:pPr>
        <w:spacing w:line="276" w:lineRule="auto"/>
        <w:ind w:right="-34"/>
        <w:jc w:val="left"/>
        <w:rPr>
          <w:rFonts w:asciiTheme="minorEastAsia" w:eastAsiaTheme="minorEastAsia" w:hAnsiTheme="minorEastAsia"/>
          <w:sz w:val="22"/>
        </w:rPr>
      </w:pPr>
      <w:r>
        <w:rPr>
          <w:rFonts w:asciiTheme="minorEastAsia" w:eastAsiaTheme="minorEastAsia" w:hAnsiTheme="minorEastAsia" w:hint="eastAsia"/>
          <w:sz w:val="22"/>
        </w:rPr>
        <w:t>项目名称：中国铁塔股份有限公司黔西南州分公司2017年兴仁、贞丰、晴隆、普安区域站房维修整治施工单位采购项目</w:t>
      </w:r>
    </w:p>
    <w:p w:rsidR="00407F60" w:rsidRDefault="00407F60" w:rsidP="00407F60">
      <w:pPr>
        <w:spacing w:line="276" w:lineRule="auto"/>
        <w:ind w:right="-34"/>
        <w:jc w:val="left"/>
        <w:rPr>
          <w:rFonts w:asciiTheme="minorEastAsia" w:eastAsiaTheme="minorEastAsia" w:hAnsiTheme="minorEastAsia"/>
          <w:sz w:val="22"/>
        </w:rPr>
      </w:pPr>
      <w:r>
        <w:rPr>
          <w:rFonts w:asciiTheme="minorEastAsia" w:eastAsiaTheme="minorEastAsia" w:hAnsiTheme="minorEastAsia" w:hint="eastAsia"/>
          <w:sz w:val="22"/>
        </w:rPr>
        <w:t>项目编号：</w:t>
      </w:r>
      <w:r>
        <w:rPr>
          <w:rFonts w:asciiTheme="minorEastAsia" w:eastAsiaTheme="minorEastAsia" w:hAnsiTheme="minorEastAsia"/>
          <w:sz w:val="22"/>
        </w:rPr>
        <w:t>TTQX-CG[2017]-023</w:t>
      </w:r>
    </w:p>
    <w:p w:rsidR="00407F60" w:rsidRDefault="00407F60" w:rsidP="00407F60">
      <w:pPr>
        <w:spacing w:line="276" w:lineRule="auto"/>
        <w:ind w:right="-34"/>
        <w:jc w:val="left"/>
        <w:rPr>
          <w:rFonts w:asciiTheme="minorEastAsia" w:eastAsiaTheme="minorEastAsia" w:hAnsiTheme="minorEastAsia"/>
          <w:sz w:val="22"/>
        </w:rPr>
      </w:pPr>
      <w:r>
        <w:rPr>
          <w:rFonts w:asciiTheme="minorEastAsia" w:eastAsiaTheme="minorEastAsia" w:hAnsiTheme="minorEastAsia" w:hint="eastAsia"/>
          <w:sz w:val="22"/>
        </w:rPr>
        <w:t>采购编号：</w:t>
      </w:r>
      <w:r>
        <w:rPr>
          <w:rFonts w:asciiTheme="minorEastAsia" w:eastAsiaTheme="minorEastAsia" w:hAnsiTheme="minorEastAsia"/>
          <w:sz w:val="22"/>
        </w:rPr>
        <w:t>TC17984VW</w:t>
      </w:r>
    </w:p>
    <w:p w:rsidR="00407F60" w:rsidRDefault="00407F60" w:rsidP="00407F60">
      <w:pPr>
        <w:ind w:right="-34"/>
        <w:jc w:val="left"/>
        <w:rPr>
          <w:rFonts w:asciiTheme="minorEastAsia" w:eastAsiaTheme="minorEastAsia" w:hAnsiTheme="minorEastAsia"/>
          <w:b/>
          <w:sz w:val="22"/>
        </w:rPr>
      </w:pPr>
      <w:r>
        <w:rPr>
          <w:rFonts w:asciiTheme="minorEastAsia" w:eastAsiaTheme="minorEastAsia" w:hAnsiTheme="minorEastAsia" w:hint="eastAsia"/>
          <w:b/>
          <w:sz w:val="22"/>
        </w:rPr>
        <w:t>1.1采购内容及规模：</w:t>
      </w:r>
    </w:p>
    <w:p w:rsidR="00407F60" w:rsidRDefault="00407F60" w:rsidP="00407F60">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本项目为框架采购。</w:t>
      </w:r>
      <w:r w:rsidRPr="006F581E">
        <w:rPr>
          <w:rFonts w:asciiTheme="minorEastAsia" w:eastAsiaTheme="minorEastAsia" w:hAnsiTheme="minorEastAsia" w:hint="eastAsia"/>
          <w:sz w:val="22"/>
        </w:rPr>
        <w:t>根据目前兴义、安龙、册亨、望谟四个区域站房维修整治需求情况</w:t>
      </w:r>
      <w:r w:rsidRPr="009374C4">
        <w:rPr>
          <w:rFonts w:asciiTheme="minorEastAsia" w:eastAsiaTheme="minorEastAsia" w:hAnsiTheme="minorEastAsia" w:hint="eastAsia"/>
          <w:sz w:val="22"/>
        </w:rPr>
        <w:t>，预估</w:t>
      </w:r>
      <w:r>
        <w:rPr>
          <w:rFonts w:asciiTheme="minorEastAsia" w:eastAsiaTheme="minorEastAsia" w:hAnsiTheme="minorEastAsia" w:hint="eastAsia"/>
          <w:sz w:val="22"/>
        </w:rPr>
        <w:t>含税总</w:t>
      </w:r>
      <w:r w:rsidRPr="009374C4">
        <w:rPr>
          <w:rFonts w:asciiTheme="minorEastAsia" w:eastAsiaTheme="minorEastAsia" w:hAnsiTheme="minorEastAsia" w:hint="eastAsia"/>
          <w:sz w:val="22"/>
        </w:rPr>
        <w:t>上限为</w:t>
      </w:r>
      <w:r>
        <w:rPr>
          <w:rFonts w:asciiTheme="minorEastAsia" w:eastAsiaTheme="minorEastAsia" w:hAnsiTheme="minorEastAsia" w:hint="eastAsia"/>
          <w:sz w:val="22"/>
        </w:rPr>
        <w:t>45万元</w:t>
      </w:r>
      <w:r w:rsidRPr="009374C4">
        <w:rPr>
          <w:rFonts w:asciiTheme="minorEastAsia" w:eastAsiaTheme="minorEastAsia" w:hAnsiTheme="minorEastAsia" w:hint="eastAsia"/>
          <w:sz w:val="22"/>
        </w:rPr>
        <w:t>。</w:t>
      </w:r>
    </w:p>
    <w:p w:rsidR="00407F60" w:rsidRDefault="00407F60" w:rsidP="00407F60">
      <w:pPr>
        <w:ind w:right="-34"/>
        <w:jc w:val="left"/>
        <w:rPr>
          <w:rFonts w:asciiTheme="minorEastAsia" w:eastAsiaTheme="minorEastAsia" w:hAnsiTheme="minorEastAsia"/>
          <w:b/>
          <w:sz w:val="22"/>
        </w:rPr>
      </w:pPr>
      <w:r>
        <w:rPr>
          <w:rFonts w:asciiTheme="minorEastAsia" w:eastAsiaTheme="minorEastAsia" w:hAnsiTheme="minorEastAsia" w:hint="eastAsia"/>
          <w:b/>
          <w:sz w:val="22"/>
        </w:rPr>
        <w:t>二、应答人资格要求：</w:t>
      </w:r>
    </w:p>
    <w:p w:rsidR="00407F60" w:rsidRPr="00E44DF6" w:rsidRDefault="00407F60" w:rsidP="00407F60">
      <w:pPr>
        <w:ind w:right="-34"/>
        <w:jc w:val="left"/>
        <w:rPr>
          <w:rFonts w:asciiTheme="minorEastAsia" w:eastAsiaTheme="minorEastAsia" w:hAnsiTheme="minorEastAsia"/>
          <w:sz w:val="22"/>
        </w:rPr>
      </w:pPr>
      <w:r w:rsidRPr="00E44DF6">
        <w:rPr>
          <w:rFonts w:asciiTheme="minorEastAsia" w:eastAsiaTheme="minorEastAsia" w:hAnsiTheme="minorEastAsia" w:hint="eastAsia"/>
          <w:sz w:val="22"/>
        </w:rPr>
        <w:t>2.1投标人资格要求</w:t>
      </w:r>
      <w:r>
        <w:rPr>
          <w:rFonts w:asciiTheme="minorEastAsia" w:eastAsiaTheme="minorEastAsia" w:hAnsiTheme="minorEastAsia" w:hint="eastAsia"/>
          <w:sz w:val="22"/>
        </w:rPr>
        <w:t>：</w:t>
      </w:r>
    </w:p>
    <w:p w:rsidR="00407F60" w:rsidRDefault="00407F60" w:rsidP="00407F60">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1）参与应答的单位为</w:t>
      </w:r>
      <w:r w:rsidRPr="00BF2905">
        <w:rPr>
          <w:rFonts w:asciiTheme="minorEastAsia" w:eastAsiaTheme="minorEastAsia" w:hAnsiTheme="minorEastAsia" w:hint="eastAsia"/>
          <w:sz w:val="22"/>
        </w:rPr>
        <w:t>中华人民共和国境内（不含香港、澳门、台湾地区）法律上和财务上独立的法人或依法登记注册的组织且经营范围许可，合法运作并独立于采购人和采购代理机构。须提供营业执照副本、税务登记证、组织机构代码证。如已经办理三证合一，则提供载有统一社会信用代码的营业执照复印件</w:t>
      </w:r>
      <w:r>
        <w:rPr>
          <w:rFonts w:asciiTheme="minorEastAsia" w:eastAsiaTheme="minorEastAsia" w:hAnsiTheme="minorEastAsia" w:hint="eastAsia"/>
          <w:sz w:val="22"/>
        </w:rPr>
        <w:t>。</w:t>
      </w:r>
    </w:p>
    <w:p w:rsidR="00407F60" w:rsidRDefault="00407F60" w:rsidP="00407F60">
      <w:pPr>
        <w:ind w:right="-34"/>
        <w:jc w:val="left"/>
        <w:rPr>
          <w:rFonts w:asciiTheme="minorEastAsia" w:eastAsiaTheme="minorEastAsia" w:hAnsiTheme="minorEastAsia"/>
          <w:sz w:val="22"/>
        </w:rPr>
      </w:pPr>
      <w:r w:rsidRPr="00E44DF6">
        <w:rPr>
          <w:rFonts w:asciiTheme="minorEastAsia" w:eastAsiaTheme="minorEastAsia" w:hAnsiTheme="minorEastAsia" w:hint="eastAsia"/>
          <w:sz w:val="22"/>
        </w:rPr>
        <w:t>2.2本项目要求投标人具备以下资质类证书</w:t>
      </w:r>
      <w:r>
        <w:rPr>
          <w:rFonts w:asciiTheme="minorEastAsia" w:eastAsiaTheme="minorEastAsia" w:hAnsiTheme="minorEastAsia" w:hint="eastAsia"/>
          <w:sz w:val="22"/>
        </w:rPr>
        <w:t>：</w:t>
      </w:r>
    </w:p>
    <w:p w:rsidR="00407F60" w:rsidRPr="00E44DF6" w:rsidRDefault="00407F60" w:rsidP="00407F60">
      <w:pPr>
        <w:ind w:leftChars="202" w:left="424" w:right="-34"/>
        <w:jc w:val="left"/>
        <w:rPr>
          <w:rFonts w:asciiTheme="minorEastAsia" w:eastAsiaTheme="minorEastAsia" w:hAnsiTheme="minorEastAsia"/>
          <w:sz w:val="22"/>
        </w:rPr>
      </w:pPr>
      <w:r>
        <w:rPr>
          <w:rFonts w:asciiTheme="minorEastAsia" w:eastAsiaTheme="minorEastAsia" w:hAnsiTheme="minorEastAsia" w:hint="eastAsia"/>
          <w:sz w:val="22"/>
        </w:rPr>
        <w:t>1）</w:t>
      </w:r>
      <w:r w:rsidRPr="00BF2905">
        <w:rPr>
          <w:rFonts w:asciiTheme="minorEastAsia" w:eastAsiaTheme="minorEastAsia" w:hAnsiTheme="minorEastAsia" w:hint="eastAsia"/>
          <w:sz w:val="22"/>
        </w:rPr>
        <w:t>具有有效的</w:t>
      </w:r>
      <w:r w:rsidRPr="006F581E">
        <w:rPr>
          <w:rFonts w:asciiTheme="minorEastAsia" w:eastAsiaTheme="minorEastAsia" w:hAnsiTheme="minorEastAsia" w:hint="eastAsia"/>
          <w:sz w:val="22"/>
        </w:rPr>
        <w:t>建筑装修装饰工程专业承包二级及以上或建筑工程施工总承包三级及以上资质</w:t>
      </w:r>
      <w:r>
        <w:rPr>
          <w:rFonts w:asciiTheme="minorEastAsia" w:eastAsiaTheme="minorEastAsia" w:hAnsiTheme="minorEastAsia" w:hint="eastAsia"/>
          <w:sz w:val="22"/>
        </w:rPr>
        <w:t>。</w:t>
      </w:r>
    </w:p>
    <w:p w:rsidR="00407F60" w:rsidRPr="00E44DF6" w:rsidRDefault="00407F60" w:rsidP="00407F60">
      <w:pPr>
        <w:ind w:leftChars="202" w:left="424" w:right="-34"/>
        <w:jc w:val="left"/>
        <w:rPr>
          <w:rFonts w:asciiTheme="minorEastAsia" w:eastAsiaTheme="minorEastAsia" w:hAnsiTheme="minorEastAsia"/>
          <w:sz w:val="22"/>
        </w:rPr>
      </w:pPr>
      <w:r>
        <w:rPr>
          <w:rFonts w:asciiTheme="minorEastAsia" w:eastAsiaTheme="minorEastAsia" w:hAnsiTheme="minorEastAsia" w:hint="eastAsia"/>
          <w:sz w:val="22"/>
        </w:rPr>
        <w:t>2）</w:t>
      </w:r>
      <w:r w:rsidRPr="00E44DF6">
        <w:rPr>
          <w:rFonts w:asciiTheme="minorEastAsia" w:eastAsiaTheme="minorEastAsia" w:hAnsiTheme="minorEastAsia" w:hint="eastAsia"/>
          <w:sz w:val="22"/>
        </w:rPr>
        <w:t>须具有国家建设行政主管部门颁发的安全生产许可证。</w:t>
      </w:r>
    </w:p>
    <w:p w:rsidR="00407F60" w:rsidRDefault="00407F60" w:rsidP="00407F60">
      <w:pPr>
        <w:ind w:leftChars="202" w:left="424" w:right="-34"/>
        <w:jc w:val="left"/>
        <w:rPr>
          <w:rFonts w:asciiTheme="minorEastAsia" w:eastAsiaTheme="minorEastAsia" w:hAnsiTheme="minorEastAsia"/>
          <w:sz w:val="22"/>
        </w:rPr>
      </w:pPr>
      <w:r>
        <w:rPr>
          <w:rFonts w:asciiTheme="minorEastAsia" w:eastAsiaTheme="minorEastAsia" w:hAnsiTheme="minorEastAsia" w:hint="eastAsia"/>
          <w:sz w:val="22"/>
        </w:rPr>
        <w:t>3）</w:t>
      </w:r>
      <w:r w:rsidRPr="00E44DF6">
        <w:rPr>
          <w:rFonts w:asciiTheme="minorEastAsia" w:eastAsiaTheme="minorEastAsia" w:hAnsiTheme="minorEastAsia" w:hint="eastAsia"/>
          <w:sz w:val="22"/>
        </w:rPr>
        <w:t>真实、有效的增值税一般纳税人资格证明</w:t>
      </w:r>
      <w:r>
        <w:rPr>
          <w:rFonts w:asciiTheme="minorEastAsia" w:eastAsiaTheme="minorEastAsia" w:hAnsiTheme="minorEastAsia" w:hint="eastAsia"/>
          <w:sz w:val="22"/>
        </w:rPr>
        <w:t>，</w:t>
      </w:r>
      <w:r w:rsidRPr="00707EED">
        <w:rPr>
          <w:rFonts w:asciiTheme="minorEastAsia" w:eastAsiaTheme="minorEastAsia" w:hAnsiTheme="minorEastAsia" w:hint="eastAsia"/>
          <w:sz w:val="22"/>
        </w:rPr>
        <w:t>需提供盖“一般纳税人”章的税务登记证（复印件），或税务局出具的证明</w:t>
      </w:r>
      <w:r>
        <w:rPr>
          <w:rFonts w:asciiTheme="minorEastAsia" w:eastAsiaTheme="minorEastAsia" w:hAnsiTheme="minorEastAsia" w:hint="eastAsia"/>
          <w:sz w:val="22"/>
        </w:rPr>
        <w:t>。</w:t>
      </w:r>
    </w:p>
    <w:p w:rsidR="00407F60" w:rsidRDefault="00407F60" w:rsidP="00407F60">
      <w:pPr>
        <w:ind w:right="-34"/>
        <w:jc w:val="left"/>
        <w:rPr>
          <w:rFonts w:asciiTheme="minorEastAsia" w:eastAsiaTheme="minorEastAsia" w:hAnsiTheme="minorEastAsia"/>
          <w:sz w:val="22"/>
        </w:rPr>
      </w:pPr>
      <w:r>
        <w:rPr>
          <w:rFonts w:asciiTheme="minorEastAsia" w:eastAsiaTheme="minorEastAsia" w:hAnsiTheme="minorEastAsia" w:hint="eastAsia"/>
          <w:sz w:val="22"/>
        </w:rPr>
        <w:t>2.3</w:t>
      </w:r>
      <w:r w:rsidRPr="00B945FE">
        <w:rPr>
          <w:rFonts w:asciiTheme="minorEastAsia" w:eastAsiaTheme="minorEastAsia" w:hAnsiTheme="minorEastAsia" w:hint="eastAsia"/>
          <w:sz w:val="22"/>
        </w:rPr>
        <w:t>本项目要求参与应答的单位具备自</w:t>
      </w:r>
      <w:r>
        <w:rPr>
          <w:rFonts w:asciiTheme="minorEastAsia" w:eastAsiaTheme="minorEastAsia" w:hAnsiTheme="minorEastAsia" w:hint="eastAsia"/>
          <w:sz w:val="22"/>
          <w:u w:val="single"/>
        </w:rPr>
        <w:t xml:space="preserve">    /    </w:t>
      </w:r>
      <w:r w:rsidRPr="00B945FE">
        <w:rPr>
          <w:rFonts w:asciiTheme="minorEastAsia" w:eastAsiaTheme="minorEastAsia" w:hAnsiTheme="minorEastAsia" w:hint="eastAsia"/>
          <w:sz w:val="22"/>
        </w:rPr>
        <w:t>年以来的相关业绩，应当满足下列要求：</w:t>
      </w:r>
      <w:r w:rsidRPr="00B945FE">
        <w:rPr>
          <w:rFonts w:asciiTheme="minorEastAsia" w:eastAsiaTheme="minorEastAsia" w:hAnsiTheme="minorEastAsia" w:hint="eastAsia"/>
          <w:sz w:val="22"/>
          <w:u w:val="single"/>
        </w:rPr>
        <w:t>不要求；</w:t>
      </w:r>
    </w:p>
    <w:p w:rsidR="00407F60" w:rsidRDefault="00407F60" w:rsidP="00407F60">
      <w:pPr>
        <w:ind w:right="-34"/>
        <w:jc w:val="left"/>
        <w:rPr>
          <w:rFonts w:asciiTheme="minorEastAsia" w:eastAsiaTheme="minorEastAsia" w:hAnsiTheme="minorEastAsia"/>
          <w:sz w:val="22"/>
        </w:rPr>
      </w:pPr>
      <w:r w:rsidRPr="00B945FE">
        <w:rPr>
          <w:rFonts w:asciiTheme="minorEastAsia" w:eastAsiaTheme="minorEastAsia" w:hAnsiTheme="minorEastAsia" w:hint="eastAsia"/>
          <w:sz w:val="22"/>
        </w:rPr>
        <w:t>2.4</w:t>
      </w:r>
      <w:r w:rsidRPr="00B945FE">
        <w:rPr>
          <w:rFonts w:asciiTheme="minorEastAsia" w:eastAsiaTheme="minorEastAsia" w:hAnsiTheme="minorEastAsia" w:hint="eastAsia"/>
          <w:sz w:val="22"/>
        </w:rPr>
        <w:tab/>
        <w:t>本项目要求参与应答的单位满足以下财务要求</w:t>
      </w:r>
      <w:r>
        <w:rPr>
          <w:rFonts w:asciiTheme="minorEastAsia" w:eastAsiaTheme="minorEastAsia" w:hAnsiTheme="minorEastAsia" w:hint="eastAsia"/>
          <w:sz w:val="22"/>
        </w:rPr>
        <w:t>：</w:t>
      </w:r>
    </w:p>
    <w:p w:rsidR="00407F60" w:rsidRDefault="00407F60" w:rsidP="00407F60">
      <w:pPr>
        <w:ind w:right="-34" w:firstLine="450"/>
        <w:jc w:val="left"/>
        <w:rPr>
          <w:rFonts w:asciiTheme="minorEastAsia" w:eastAsiaTheme="minorEastAsia" w:hAnsiTheme="minorEastAsia"/>
          <w:sz w:val="22"/>
        </w:rPr>
      </w:pPr>
      <w:r>
        <w:rPr>
          <w:rFonts w:asciiTheme="minorEastAsia" w:eastAsiaTheme="minorEastAsia" w:hAnsiTheme="minorEastAsia" w:hint="eastAsia"/>
          <w:sz w:val="22"/>
        </w:rPr>
        <w:t>1）</w:t>
      </w:r>
      <w:r w:rsidRPr="00BF2905">
        <w:rPr>
          <w:rFonts w:asciiTheme="minorEastAsia" w:eastAsiaTheme="minorEastAsia" w:hAnsiTheme="minorEastAsia" w:hint="eastAsia"/>
          <w:sz w:val="22"/>
        </w:rPr>
        <w:t>注册资本或开办资金不低于【</w:t>
      </w:r>
      <w:r>
        <w:rPr>
          <w:rFonts w:asciiTheme="minorEastAsia" w:eastAsiaTheme="minorEastAsia" w:hAnsiTheme="minorEastAsia" w:hint="eastAsia"/>
          <w:sz w:val="22"/>
        </w:rPr>
        <w:t>6</w:t>
      </w:r>
      <w:r w:rsidRPr="00BF2905">
        <w:rPr>
          <w:rFonts w:asciiTheme="minorEastAsia" w:eastAsiaTheme="minorEastAsia" w:hAnsiTheme="minorEastAsia" w:hint="eastAsia"/>
          <w:sz w:val="22"/>
        </w:rPr>
        <w:t>00】万元人民币（含）</w:t>
      </w:r>
      <w:r>
        <w:rPr>
          <w:rFonts w:asciiTheme="minorEastAsia" w:eastAsiaTheme="minorEastAsia" w:hAnsiTheme="minorEastAsia" w:hint="eastAsia"/>
          <w:sz w:val="22"/>
        </w:rPr>
        <w:t>；</w:t>
      </w:r>
    </w:p>
    <w:p w:rsidR="00407F60" w:rsidRPr="00B945FE" w:rsidRDefault="00407F60" w:rsidP="00407F60">
      <w:pPr>
        <w:tabs>
          <w:tab w:val="left" w:pos="426"/>
        </w:tabs>
        <w:ind w:leftChars="202" w:left="424" w:right="-34"/>
        <w:jc w:val="left"/>
        <w:rPr>
          <w:rFonts w:asciiTheme="minorEastAsia" w:eastAsiaTheme="minorEastAsia" w:hAnsiTheme="minorEastAsia"/>
          <w:sz w:val="22"/>
        </w:rPr>
      </w:pPr>
      <w:r>
        <w:rPr>
          <w:rFonts w:asciiTheme="minorEastAsia" w:eastAsiaTheme="minorEastAsia" w:hAnsiTheme="minorEastAsia" w:hint="eastAsia"/>
          <w:sz w:val="22"/>
        </w:rPr>
        <w:lastRenderedPageBreak/>
        <w:t>2）</w:t>
      </w:r>
      <w:r w:rsidRPr="00B945FE">
        <w:rPr>
          <w:rFonts w:asciiTheme="minorEastAsia" w:eastAsiaTheme="minorEastAsia" w:hAnsiTheme="minorEastAsia" w:hint="eastAsia"/>
          <w:sz w:val="22"/>
        </w:rPr>
        <w:t>参与应答的单位具备增值税一般纳税人资格；</w:t>
      </w:r>
    </w:p>
    <w:p w:rsidR="00407F60" w:rsidRDefault="00407F60" w:rsidP="00407F60">
      <w:pPr>
        <w:tabs>
          <w:tab w:val="left" w:pos="426"/>
        </w:tabs>
        <w:ind w:leftChars="202" w:left="424" w:right="-34"/>
        <w:jc w:val="left"/>
        <w:rPr>
          <w:rFonts w:asciiTheme="minorEastAsia" w:eastAsiaTheme="minorEastAsia" w:hAnsiTheme="minorEastAsia"/>
          <w:sz w:val="22"/>
        </w:rPr>
      </w:pPr>
      <w:r>
        <w:rPr>
          <w:rFonts w:asciiTheme="minorEastAsia" w:eastAsiaTheme="minorEastAsia" w:hAnsiTheme="minorEastAsia" w:hint="eastAsia"/>
          <w:sz w:val="22"/>
        </w:rPr>
        <w:t>3）</w:t>
      </w:r>
      <w:r w:rsidRPr="00B945FE">
        <w:rPr>
          <w:rFonts w:asciiTheme="minorEastAsia" w:eastAsiaTheme="minorEastAsia" w:hAnsiTheme="minorEastAsia" w:hint="eastAsia"/>
          <w:sz w:val="22"/>
        </w:rPr>
        <w:t>提供增值税专用发票；</w:t>
      </w:r>
    </w:p>
    <w:p w:rsidR="00407F60" w:rsidRPr="006F581E" w:rsidRDefault="00407F60" w:rsidP="00407F60">
      <w:pPr>
        <w:tabs>
          <w:tab w:val="left" w:pos="426"/>
        </w:tabs>
        <w:ind w:leftChars="202" w:left="424" w:right="-34"/>
        <w:jc w:val="left"/>
        <w:rPr>
          <w:rFonts w:asciiTheme="minorEastAsia" w:eastAsiaTheme="minorEastAsia" w:hAnsiTheme="minorEastAsia"/>
          <w:sz w:val="22"/>
        </w:rPr>
      </w:pPr>
      <w:r>
        <w:rPr>
          <w:rFonts w:asciiTheme="minorEastAsia" w:eastAsiaTheme="minorEastAsia" w:hAnsiTheme="minorEastAsia" w:hint="eastAsia"/>
          <w:sz w:val="22"/>
        </w:rPr>
        <w:t>4)</w:t>
      </w:r>
      <w:r w:rsidRPr="006F581E">
        <w:rPr>
          <w:rFonts w:hint="eastAsia"/>
        </w:rPr>
        <w:t xml:space="preserve"> </w:t>
      </w:r>
      <w:r w:rsidRPr="006F581E">
        <w:rPr>
          <w:rFonts w:asciiTheme="minorEastAsia" w:eastAsiaTheme="minorEastAsia" w:hAnsiTheme="minorEastAsia" w:hint="eastAsia"/>
          <w:sz w:val="22"/>
        </w:rPr>
        <w:t>具有良好的资金和财务状况，2014年至今经营无亏损</w:t>
      </w:r>
      <w:r>
        <w:rPr>
          <w:rFonts w:asciiTheme="minorEastAsia" w:eastAsiaTheme="minorEastAsia" w:hAnsiTheme="minorEastAsia" w:hint="eastAsia"/>
          <w:sz w:val="22"/>
        </w:rPr>
        <w:t>。.</w:t>
      </w:r>
    </w:p>
    <w:p w:rsidR="00407F60" w:rsidRDefault="00407F60" w:rsidP="00407F60">
      <w:pPr>
        <w:tabs>
          <w:tab w:val="left" w:pos="426"/>
        </w:tabs>
        <w:ind w:right="-34"/>
        <w:jc w:val="left"/>
        <w:rPr>
          <w:rFonts w:asciiTheme="minorEastAsia" w:eastAsiaTheme="minorEastAsia" w:hAnsiTheme="minorEastAsia"/>
          <w:sz w:val="22"/>
        </w:rPr>
      </w:pPr>
      <w:r w:rsidRPr="00B945FE">
        <w:rPr>
          <w:rFonts w:asciiTheme="minorEastAsia" w:eastAsiaTheme="minorEastAsia" w:hAnsiTheme="minorEastAsia" w:hint="eastAsia"/>
          <w:sz w:val="22"/>
        </w:rPr>
        <w:t>2.5</w:t>
      </w:r>
      <w:r w:rsidRPr="00B945FE">
        <w:rPr>
          <w:rFonts w:asciiTheme="minorEastAsia" w:eastAsiaTheme="minorEastAsia" w:hAnsiTheme="minorEastAsia" w:hint="eastAsia"/>
          <w:sz w:val="22"/>
        </w:rPr>
        <w:tab/>
        <w:t>本项目要求投标人满足以下信誉要求</w:t>
      </w:r>
      <w:r>
        <w:rPr>
          <w:rFonts w:asciiTheme="minorEastAsia" w:eastAsiaTheme="minorEastAsia" w:hAnsiTheme="minorEastAsia" w:hint="eastAsia"/>
          <w:sz w:val="22"/>
        </w:rPr>
        <w:t>：</w:t>
      </w:r>
    </w:p>
    <w:p w:rsidR="00407F60" w:rsidRDefault="00407F60" w:rsidP="00407F60">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1）、具有签订和履行合同的能力和信誉；</w:t>
      </w:r>
    </w:p>
    <w:p w:rsidR="00407F60" w:rsidRDefault="00407F60" w:rsidP="00407F60">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2）、必须提供符合国家法律法规和标准的增值税专用发票。</w:t>
      </w:r>
    </w:p>
    <w:p w:rsidR="00407F60" w:rsidRDefault="00407F60" w:rsidP="00407F60">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3）、在参与应答前三年内与中国铁塔股份有限公司无不良合作记录；</w:t>
      </w:r>
    </w:p>
    <w:p w:rsidR="00407F60" w:rsidRDefault="00407F60" w:rsidP="00407F60">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4）、遵守国家法律法规，在参与应答前三年内无重大事故责任、犯罪行为、无履约司法纠纷或司法纠纷无过错声明且未收到行政监督部门处罚通知；</w:t>
      </w:r>
    </w:p>
    <w:p w:rsidR="00407F60" w:rsidRDefault="00407F60" w:rsidP="00407F60">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5）、应答人应独立应答、无挂靠、无转包</w:t>
      </w:r>
    </w:p>
    <w:p w:rsidR="00407F60" w:rsidRDefault="00407F60" w:rsidP="00407F60">
      <w:pPr>
        <w:ind w:right="-34"/>
        <w:jc w:val="left"/>
        <w:rPr>
          <w:rFonts w:asciiTheme="minorEastAsia" w:eastAsiaTheme="minorEastAsia" w:hAnsiTheme="minorEastAsia"/>
          <w:sz w:val="22"/>
        </w:rPr>
      </w:pPr>
      <w:r>
        <w:rPr>
          <w:rFonts w:asciiTheme="minorEastAsia" w:eastAsiaTheme="minorEastAsia" w:hAnsiTheme="minorEastAsia" w:hint="eastAsia"/>
          <w:sz w:val="22"/>
        </w:rPr>
        <w:t>2.6</w:t>
      </w:r>
      <w:r w:rsidRPr="00707EED">
        <w:rPr>
          <w:rFonts w:asciiTheme="minorEastAsia" w:eastAsiaTheme="minorEastAsia" w:hAnsiTheme="minorEastAsia" w:hint="eastAsia"/>
          <w:sz w:val="22"/>
        </w:rPr>
        <w:t>本项目</w:t>
      </w:r>
      <w:r w:rsidRPr="00707EED">
        <w:rPr>
          <w:rFonts w:asciiTheme="minorEastAsia" w:eastAsiaTheme="minorEastAsia" w:hAnsiTheme="minorEastAsia" w:hint="eastAsia"/>
          <w:sz w:val="22"/>
          <w:u w:val="single"/>
        </w:rPr>
        <w:t>不接受</w:t>
      </w:r>
      <w:r>
        <w:rPr>
          <w:rFonts w:asciiTheme="minorEastAsia" w:eastAsiaTheme="minorEastAsia" w:hAnsiTheme="minorEastAsia" w:hint="eastAsia"/>
          <w:sz w:val="22"/>
        </w:rPr>
        <w:t>联合体应答。</w:t>
      </w:r>
    </w:p>
    <w:p w:rsidR="00407F60" w:rsidRDefault="00407F60" w:rsidP="00407F60">
      <w:pPr>
        <w:ind w:right="-34"/>
        <w:jc w:val="left"/>
        <w:rPr>
          <w:rFonts w:asciiTheme="minorEastAsia" w:eastAsiaTheme="minorEastAsia" w:hAnsiTheme="minorEastAsia"/>
          <w:sz w:val="22"/>
        </w:rPr>
      </w:pPr>
      <w:r>
        <w:rPr>
          <w:rFonts w:asciiTheme="minorEastAsia" w:eastAsiaTheme="minorEastAsia" w:hAnsiTheme="minorEastAsia" w:hint="eastAsia"/>
          <w:sz w:val="22"/>
        </w:rPr>
        <w:t>2.7</w:t>
      </w:r>
      <w:r w:rsidRPr="00707EED">
        <w:rPr>
          <w:rFonts w:asciiTheme="minorEastAsia" w:eastAsiaTheme="minorEastAsia" w:hAnsiTheme="minorEastAsia" w:hint="eastAsia"/>
          <w:sz w:val="22"/>
        </w:rPr>
        <w:t>本项目</w:t>
      </w:r>
      <w:r>
        <w:rPr>
          <w:rFonts w:asciiTheme="minorEastAsia" w:eastAsiaTheme="minorEastAsia" w:hAnsiTheme="minorEastAsia" w:hint="eastAsia"/>
          <w:sz w:val="22"/>
          <w:u w:val="single"/>
        </w:rPr>
        <w:t>不</w:t>
      </w:r>
      <w:r w:rsidRPr="00707EED">
        <w:rPr>
          <w:rFonts w:asciiTheme="minorEastAsia" w:eastAsiaTheme="minorEastAsia" w:hAnsiTheme="minorEastAsia" w:hint="eastAsia"/>
          <w:sz w:val="22"/>
          <w:u w:val="single"/>
        </w:rPr>
        <w:t>接受</w:t>
      </w:r>
      <w:r w:rsidRPr="00707EED">
        <w:rPr>
          <w:rFonts w:asciiTheme="minorEastAsia" w:eastAsiaTheme="minorEastAsia" w:hAnsiTheme="minorEastAsia" w:hint="eastAsia"/>
          <w:sz w:val="22"/>
        </w:rPr>
        <w:t>代理商投标</w:t>
      </w:r>
      <w:r>
        <w:rPr>
          <w:rFonts w:asciiTheme="minorEastAsia" w:eastAsiaTheme="minorEastAsia" w:hAnsiTheme="minorEastAsia" w:hint="eastAsia"/>
          <w:sz w:val="22"/>
        </w:rPr>
        <w:t>。</w:t>
      </w:r>
    </w:p>
    <w:p w:rsidR="00407F60" w:rsidRDefault="00407F60" w:rsidP="00407F60">
      <w:pPr>
        <w:ind w:right="-34"/>
        <w:jc w:val="left"/>
        <w:rPr>
          <w:rFonts w:asciiTheme="minorEastAsia" w:eastAsiaTheme="minorEastAsia" w:hAnsiTheme="minorEastAsia"/>
          <w:sz w:val="22"/>
        </w:rPr>
      </w:pPr>
      <w:r>
        <w:rPr>
          <w:rFonts w:asciiTheme="minorEastAsia" w:eastAsiaTheme="minorEastAsia" w:hAnsiTheme="minorEastAsia" w:hint="eastAsia"/>
          <w:sz w:val="22"/>
        </w:rPr>
        <w:t>2.8</w:t>
      </w:r>
      <w:r w:rsidRPr="002B62D0">
        <w:rPr>
          <w:rFonts w:asciiTheme="minorEastAsia" w:eastAsiaTheme="minorEastAsia" w:hAnsiTheme="minorEastAsia" w:hint="eastAsia"/>
          <w:sz w:val="22"/>
        </w:rPr>
        <w:t>单位负责人为同一人或者存在控股、管理关系的不同单位，不得参加同一标包投标或者未划分标包的同一招标项目投标</w:t>
      </w:r>
      <w:r>
        <w:rPr>
          <w:rFonts w:asciiTheme="minorEastAsia" w:eastAsiaTheme="minorEastAsia" w:hAnsiTheme="minorEastAsia" w:hint="eastAsia"/>
          <w:sz w:val="22"/>
        </w:rPr>
        <w:t>。</w:t>
      </w:r>
    </w:p>
    <w:p w:rsidR="00407F60" w:rsidRDefault="00407F60" w:rsidP="00407F60">
      <w:pPr>
        <w:ind w:right="-34"/>
        <w:jc w:val="left"/>
        <w:rPr>
          <w:rFonts w:asciiTheme="minorEastAsia" w:eastAsiaTheme="minorEastAsia" w:hAnsiTheme="minorEastAsia"/>
          <w:sz w:val="22"/>
        </w:rPr>
      </w:pPr>
      <w:r w:rsidRPr="002B62D0">
        <w:rPr>
          <w:rFonts w:asciiTheme="minorEastAsia" w:eastAsiaTheme="minorEastAsia" w:hAnsiTheme="minorEastAsia" w:hint="eastAsia"/>
          <w:sz w:val="22"/>
        </w:rPr>
        <w:t>2.9</w:t>
      </w:r>
      <w:r w:rsidRPr="002B62D0">
        <w:rPr>
          <w:rFonts w:asciiTheme="minorEastAsia" w:eastAsiaTheme="minorEastAsia" w:hAnsiTheme="minorEastAsia" w:hint="eastAsia"/>
          <w:sz w:val="22"/>
        </w:rPr>
        <w:tab/>
        <w:t>其他要求：</w:t>
      </w:r>
    </w:p>
    <w:p w:rsidR="00407F60" w:rsidRPr="00BF2905" w:rsidRDefault="00407F60" w:rsidP="00407F60">
      <w:pPr>
        <w:ind w:leftChars="202" w:left="424" w:right="-34"/>
        <w:jc w:val="left"/>
        <w:rPr>
          <w:rFonts w:asciiTheme="minorEastAsia" w:eastAsiaTheme="minorEastAsia" w:hAnsiTheme="minorEastAsia"/>
          <w:sz w:val="22"/>
        </w:rPr>
      </w:pPr>
      <w:r>
        <w:rPr>
          <w:rFonts w:asciiTheme="minorEastAsia" w:eastAsiaTheme="minorEastAsia" w:hAnsiTheme="minorEastAsia" w:hint="eastAsia"/>
          <w:sz w:val="22"/>
        </w:rPr>
        <w:t>1</w:t>
      </w:r>
      <w:r w:rsidRPr="006F581E">
        <w:rPr>
          <w:rFonts w:asciiTheme="minorEastAsia" w:eastAsiaTheme="minorEastAsia" w:hAnsiTheme="minorEastAsia" w:hint="eastAsia"/>
          <w:sz w:val="22"/>
        </w:rPr>
        <w:t>）、遵守国家法律法规，在参与应答前没有处于被责令停业，投标资格被取消，财产被接管、冻结，破产状态；保证在最近三年内没有骗取中标和严重违约及重大项目质量、安全问题</w:t>
      </w:r>
      <w:r>
        <w:rPr>
          <w:rFonts w:asciiTheme="minorEastAsia" w:eastAsiaTheme="minorEastAsia" w:hAnsiTheme="minorEastAsia" w:hint="eastAsia"/>
          <w:sz w:val="22"/>
        </w:rPr>
        <w:t>。</w:t>
      </w:r>
    </w:p>
    <w:p w:rsidR="00407F60" w:rsidRDefault="00407F60" w:rsidP="00407F60">
      <w:pPr>
        <w:ind w:right="-34"/>
        <w:jc w:val="left"/>
        <w:rPr>
          <w:rFonts w:asciiTheme="minorEastAsia" w:eastAsiaTheme="minorEastAsia" w:hAnsiTheme="minorEastAsia"/>
          <w:b/>
          <w:sz w:val="22"/>
        </w:rPr>
      </w:pPr>
      <w:r>
        <w:rPr>
          <w:rFonts w:asciiTheme="minorEastAsia" w:eastAsiaTheme="minorEastAsia" w:hAnsiTheme="minorEastAsia" w:hint="eastAsia"/>
          <w:b/>
          <w:sz w:val="22"/>
        </w:rPr>
        <w:t>三、获取采购文件</w:t>
      </w:r>
    </w:p>
    <w:p w:rsidR="00407F60" w:rsidRDefault="00407F60" w:rsidP="00407F60">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3.1中招国际招标有限公司提供流程说明，进行本项目的报名、获取采购文件。采购文件售卖时间为：</w:t>
      </w:r>
      <w:r>
        <w:rPr>
          <w:rFonts w:asciiTheme="minorEastAsia" w:eastAsiaTheme="minorEastAsia" w:hAnsiTheme="minorEastAsia" w:hint="eastAsia"/>
          <w:b/>
          <w:sz w:val="22"/>
        </w:rPr>
        <w:t>2017年07月22日09时00分 至 2017年07月27日17时00分</w:t>
      </w:r>
      <w:r>
        <w:rPr>
          <w:rFonts w:asciiTheme="minorEastAsia" w:eastAsiaTheme="minorEastAsia" w:hAnsiTheme="minorEastAsia" w:hint="eastAsia"/>
          <w:sz w:val="22"/>
        </w:rPr>
        <w:t>（北京时间，下同），</w:t>
      </w:r>
    </w:p>
    <w:p w:rsidR="00407F60" w:rsidRDefault="00407F60" w:rsidP="00407F60">
      <w:pPr>
        <w:ind w:right="-34"/>
        <w:jc w:val="left"/>
        <w:rPr>
          <w:rFonts w:asciiTheme="minorEastAsia" w:eastAsiaTheme="minorEastAsia" w:hAnsiTheme="minorEastAsia"/>
          <w:sz w:val="22"/>
        </w:rPr>
      </w:pPr>
      <w:r>
        <w:rPr>
          <w:rFonts w:asciiTheme="minorEastAsia" w:eastAsiaTheme="minorEastAsia" w:hAnsiTheme="minorEastAsia" w:hint="eastAsia"/>
          <w:sz w:val="22"/>
        </w:rPr>
        <w:t>凡有意参与的潜在供应商 至</w:t>
      </w:r>
      <w:r w:rsidRPr="004E0564">
        <w:rPr>
          <w:rFonts w:asciiTheme="minorEastAsia" w:eastAsiaTheme="minorEastAsia" w:hAnsiTheme="minorEastAsia" w:hint="eastAsia"/>
          <w:sz w:val="22"/>
        </w:rPr>
        <w:t>贵州省兴义市金水南路金水韵主题酒店旁中国铁塔办公楼</w:t>
      </w:r>
      <w:r>
        <w:rPr>
          <w:rFonts w:asciiTheme="minorEastAsia" w:eastAsiaTheme="minorEastAsia" w:hAnsiTheme="minorEastAsia" w:hint="eastAsia"/>
          <w:sz w:val="22"/>
        </w:rPr>
        <w:t>进行项目报名。</w:t>
      </w:r>
    </w:p>
    <w:p w:rsidR="00407F60" w:rsidRDefault="00407F60" w:rsidP="00407F60">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 xml:space="preserve">3.2完成报名的供应商现场进行采购文件的购买，采购文件 </w:t>
      </w:r>
      <w:r>
        <w:rPr>
          <w:rFonts w:asciiTheme="minorEastAsia" w:eastAsiaTheme="minorEastAsia" w:hAnsiTheme="minorEastAsia" w:hint="eastAsia"/>
          <w:b/>
          <w:sz w:val="22"/>
        </w:rPr>
        <w:t>每套售价人民币叁佰元（</w:t>
      </w:r>
      <w:r>
        <w:rPr>
          <w:rFonts w:asciiTheme="minorEastAsia" w:eastAsiaTheme="minorEastAsia" w:hAnsiTheme="minorEastAsia" w:hint="eastAsia"/>
          <w:b/>
          <w:color w:val="FF0000"/>
          <w:sz w:val="22"/>
        </w:rPr>
        <w:t>￥300元</w:t>
      </w:r>
      <w:r>
        <w:rPr>
          <w:rFonts w:asciiTheme="minorEastAsia" w:eastAsiaTheme="minorEastAsia" w:hAnsiTheme="minorEastAsia" w:hint="eastAsia"/>
          <w:b/>
          <w:sz w:val="22"/>
        </w:rPr>
        <w:t>）整。</w:t>
      </w:r>
    </w:p>
    <w:p w:rsidR="00407F60" w:rsidRDefault="00407F60" w:rsidP="00407F60">
      <w:pPr>
        <w:ind w:right="-34"/>
        <w:jc w:val="left"/>
        <w:rPr>
          <w:rFonts w:asciiTheme="minorEastAsia" w:eastAsiaTheme="minorEastAsia" w:hAnsiTheme="minorEastAsia"/>
          <w:b/>
          <w:sz w:val="22"/>
        </w:rPr>
      </w:pPr>
      <w:r>
        <w:rPr>
          <w:rFonts w:asciiTheme="minorEastAsia" w:eastAsiaTheme="minorEastAsia" w:hAnsiTheme="minorEastAsia" w:hint="eastAsia"/>
          <w:b/>
          <w:sz w:val="22"/>
        </w:rPr>
        <w:t>四、应答文件的递交</w:t>
      </w:r>
    </w:p>
    <w:p w:rsidR="00407F60" w:rsidRDefault="00407F60" w:rsidP="00407F60">
      <w:pPr>
        <w:ind w:right="-34" w:firstLineChars="200" w:firstLine="440"/>
        <w:jc w:val="left"/>
        <w:rPr>
          <w:rFonts w:asciiTheme="minorEastAsia" w:eastAsiaTheme="minorEastAsia" w:hAnsiTheme="minorEastAsia"/>
          <w:color w:val="FF0000"/>
          <w:sz w:val="22"/>
        </w:rPr>
      </w:pPr>
      <w:r>
        <w:rPr>
          <w:rFonts w:asciiTheme="minorEastAsia" w:eastAsiaTheme="minorEastAsia" w:hAnsiTheme="minorEastAsia" w:hint="eastAsia"/>
          <w:sz w:val="22"/>
        </w:rPr>
        <w:t>4.1纸质应答文件递交的截止时间（应答截止时间，下同）为：</w:t>
      </w:r>
      <w:r>
        <w:rPr>
          <w:rFonts w:asciiTheme="minorEastAsia" w:eastAsiaTheme="minorEastAsia" w:hAnsiTheme="minorEastAsia" w:hint="eastAsia"/>
          <w:b/>
          <w:color w:val="FF0000"/>
          <w:sz w:val="24"/>
          <w:highlight w:val="yellow"/>
        </w:rPr>
        <w:t>2017年07月28日10时00分</w:t>
      </w:r>
      <w:r>
        <w:rPr>
          <w:rFonts w:asciiTheme="minorEastAsia" w:eastAsiaTheme="minorEastAsia" w:hAnsiTheme="minorEastAsia" w:hint="eastAsia"/>
          <w:sz w:val="22"/>
        </w:rPr>
        <w:t>；地点为：</w:t>
      </w:r>
      <w:r w:rsidRPr="004E0564">
        <w:rPr>
          <w:rFonts w:asciiTheme="minorEastAsia" w:eastAsiaTheme="minorEastAsia" w:hAnsiTheme="minorEastAsia" w:hint="eastAsia"/>
          <w:b/>
          <w:color w:val="FF0000"/>
          <w:sz w:val="22"/>
        </w:rPr>
        <w:t>贵州省兴义市金水南路金水韵主题酒店旁中国铁塔办公楼603会议室</w:t>
      </w:r>
    </w:p>
    <w:p w:rsidR="00407F60" w:rsidRDefault="00407F60" w:rsidP="00407F60">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lastRenderedPageBreak/>
        <w:t>4.2本次竞争性谈判会议将于上述应答截止的同一时间、同一地点进行，供应商的法定代表人或其委托的授权代理人应准时参加，采购人有权对应答人提供的证明材料进行核实，如果发现应答人提供虚假信息，将追究提供虚假信息的责任。</w:t>
      </w:r>
    </w:p>
    <w:p w:rsidR="00407F60" w:rsidRDefault="00407F60" w:rsidP="00407F60">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4.3</w:t>
      </w:r>
      <w:r>
        <w:rPr>
          <w:rFonts w:asciiTheme="minorEastAsia" w:eastAsiaTheme="minorEastAsia" w:hAnsiTheme="minorEastAsia" w:hint="eastAsia"/>
          <w:color w:val="FF0000"/>
          <w:sz w:val="22"/>
        </w:rPr>
        <w:t>逾期送达或者未送达指定地点的纸质应答文件，采购人将不予受理。</w:t>
      </w:r>
    </w:p>
    <w:p w:rsidR="00407F60" w:rsidRDefault="00407F60" w:rsidP="00407F60">
      <w:pPr>
        <w:ind w:right="-34"/>
        <w:jc w:val="left"/>
        <w:rPr>
          <w:rFonts w:asciiTheme="minorEastAsia" w:eastAsiaTheme="minorEastAsia" w:hAnsiTheme="minorEastAsia"/>
          <w:b/>
          <w:sz w:val="22"/>
        </w:rPr>
      </w:pPr>
      <w:r>
        <w:rPr>
          <w:rFonts w:asciiTheme="minorEastAsia" w:eastAsiaTheme="minorEastAsia" w:hAnsiTheme="minorEastAsia" w:hint="eastAsia"/>
          <w:b/>
          <w:sz w:val="22"/>
        </w:rPr>
        <w:t>五、联系方式</w:t>
      </w:r>
      <w:r>
        <w:rPr>
          <w:rFonts w:asciiTheme="minorEastAsia" w:eastAsiaTheme="minorEastAsia" w:hAnsiTheme="minorEastAsia"/>
          <w:b/>
          <w:sz w:val="22"/>
        </w:rPr>
        <w:t>：</w:t>
      </w:r>
    </w:p>
    <w:p w:rsidR="00407F60" w:rsidRDefault="00407F60" w:rsidP="00407F60">
      <w:pPr>
        <w:ind w:right="-34"/>
        <w:jc w:val="left"/>
        <w:rPr>
          <w:rFonts w:asciiTheme="minorEastAsia" w:eastAsiaTheme="minorEastAsia" w:hAnsiTheme="minorEastAsia"/>
          <w:sz w:val="22"/>
        </w:rPr>
      </w:pPr>
      <w:r>
        <w:rPr>
          <w:rFonts w:asciiTheme="minorEastAsia" w:eastAsiaTheme="minorEastAsia" w:hAnsiTheme="minorEastAsia" w:hint="eastAsia"/>
          <w:sz w:val="22"/>
        </w:rPr>
        <w:t>招标人：中国铁塔股份有限公司黔西南州分公司</w:t>
      </w:r>
    </w:p>
    <w:p w:rsidR="00407F60" w:rsidRDefault="00407F60" w:rsidP="00407F60">
      <w:pPr>
        <w:ind w:right="-34"/>
        <w:jc w:val="left"/>
        <w:rPr>
          <w:rFonts w:asciiTheme="minorEastAsia" w:eastAsiaTheme="minorEastAsia" w:hAnsiTheme="minorEastAsia"/>
          <w:sz w:val="22"/>
        </w:rPr>
      </w:pPr>
      <w:r>
        <w:rPr>
          <w:rFonts w:asciiTheme="minorEastAsia" w:eastAsiaTheme="minorEastAsia" w:hAnsiTheme="minorEastAsia" w:hint="eastAsia"/>
          <w:sz w:val="22"/>
        </w:rPr>
        <w:t>联系人：孙剑锋     电话 186 8595 3300</w:t>
      </w:r>
    </w:p>
    <w:p w:rsidR="00407F60" w:rsidRDefault="00407F60" w:rsidP="00407F60">
      <w:pPr>
        <w:ind w:right="-34"/>
        <w:jc w:val="left"/>
        <w:rPr>
          <w:rFonts w:asciiTheme="minorEastAsia" w:eastAsiaTheme="minorEastAsia" w:hAnsiTheme="minorEastAsia"/>
          <w:sz w:val="22"/>
        </w:rPr>
      </w:pPr>
    </w:p>
    <w:p w:rsidR="00407F60" w:rsidRDefault="00407F60" w:rsidP="00407F60">
      <w:pPr>
        <w:ind w:right="-34"/>
        <w:jc w:val="left"/>
        <w:rPr>
          <w:rFonts w:asciiTheme="minorEastAsia" w:eastAsiaTheme="minorEastAsia" w:hAnsiTheme="minorEastAsia"/>
          <w:sz w:val="22"/>
        </w:rPr>
      </w:pPr>
      <w:r>
        <w:rPr>
          <w:rFonts w:asciiTheme="minorEastAsia" w:eastAsiaTheme="minorEastAsia" w:hAnsiTheme="minorEastAsia" w:hint="eastAsia"/>
          <w:sz w:val="22"/>
        </w:rPr>
        <w:t>招标代理机构：中招国际招标有限公司</w:t>
      </w:r>
    </w:p>
    <w:p w:rsidR="00407F60" w:rsidRDefault="00407F60" w:rsidP="00407F60">
      <w:pPr>
        <w:ind w:right="-34"/>
        <w:jc w:val="left"/>
        <w:rPr>
          <w:rFonts w:asciiTheme="minorEastAsia" w:eastAsiaTheme="minorEastAsia" w:hAnsiTheme="minorEastAsia"/>
          <w:sz w:val="22"/>
        </w:rPr>
      </w:pPr>
      <w:r>
        <w:rPr>
          <w:rFonts w:asciiTheme="minorEastAsia" w:eastAsiaTheme="minorEastAsia" w:hAnsiTheme="minorEastAsia" w:hint="eastAsia"/>
          <w:sz w:val="22"/>
        </w:rPr>
        <w:t>联系人：刘忠     电话:13765811185     电子邮件2712904241@qq.com</w:t>
      </w:r>
    </w:p>
    <w:p w:rsidR="00407F60" w:rsidRDefault="00407F60" w:rsidP="00407F60">
      <w:pPr>
        <w:ind w:right="-34"/>
        <w:jc w:val="left"/>
        <w:rPr>
          <w:rFonts w:asciiTheme="minorEastAsia" w:eastAsiaTheme="minorEastAsia" w:hAnsiTheme="minorEastAsia"/>
          <w:sz w:val="22"/>
        </w:rPr>
      </w:pPr>
    </w:p>
    <w:p w:rsidR="00407F60" w:rsidRDefault="00407F60" w:rsidP="00407F60">
      <w:pPr>
        <w:ind w:right="-34"/>
        <w:jc w:val="right"/>
        <w:rPr>
          <w:rFonts w:asciiTheme="minorEastAsia" w:eastAsiaTheme="minorEastAsia" w:hAnsiTheme="minorEastAsia"/>
          <w:b/>
          <w:sz w:val="22"/>
        </w:rPr>
      </w:pPr>
      <w:r>
        <w:rPr>
          <w:rFonts w:asciiTheme="minorEastAsia" w:eastAsiaTheme="minorEastAsia" w:hAnsiTheme="minorEastAsia" w:hint="eastAsia"/>
          <w:b/>
          <w:sz w:val="22"/>
        </w:rPr>
        <w:t>采购人/采购代理机构：中国铁塔股份有限公司黔西南州分公司/中招国际招标有限公司</w:t>
      </w:r>
    </w:p>
    <w:p w:rsidR="00407F60" w:rsidRDefault="00407F60" w:rsidP="00407F60">
      <w:pPr>
        <w:ind w:right="-34"/>
        <w:jc w:val="right"/>
        <w:rPr>
          <w:rFonts w:asciiTheme="minorEastAsia" w:eastAsiaTheme="minorEastAsia" w:hAnsiTheme="minorEastAsia" w:hint="eastAsia"/>
          <w:b/>
          <w:sz w:val="22"/>
        </w:rPr>
      </w:pPr>
      <w:r>
        <w:rPr>
          <w:rFonts w:asciiTheme="minorEastAsia" w:eastAsiaTheme="minorEastAsia" w:hAnsiTheme="minorEastAsia" w:hint="eastAsia"/>
          <w:b/>
          <w:sz w:val="22"/>
        </w:rPr>
        <w:t>2017年07月21日</w:t>
      </w:r>
    </w:p>
    <w:p w:rsidR="000853DA" w:rsidRDefault="000853DA" w:rsidP="00407F60">
      <w:pPr>
        <w:ind w:right="-34"/>
        <w:jc w:val="right"/>
        <w:rPr>
          <w:rFonts w:asciiTheme="minorEastAsia" w:eastAsiaTheme="minorEastAsia" w:hAnsiTheme="minorEastAsia" w:hint="eastAsia"/>
          <w:b/>
          <w:sz w:val="22"/>
        </w:rPr>
      </w:pPr>
    </w:p>
    <w:p w:rsidR="000853DA" w:rsidRDefault="000853DA" w:rsidP="00407F60">
      <w:pPr>
        <w:ind w:right="-34"/>
        <w:jc w:val="right"/>
        <w:rPr>
          <w:rFonts w:asciiTheme="minorEastAsia" w:eastAsiaTheme="minorEastAsia" w:hAnsiTheme="minorEastAsia" w:hint="eastAsia"/>
          <w:b/>
          <w:sz w:val="22"/>
        </w:rPr>
      </w:pPr>
    </w:p>
    <w:p w:rsidR="000853DA" w:rsidRPr="00785A97" w:rsidRDefault="000853DA" w:rsidP="000853DA">
      <w:pPr>
        <w:ind w:right="-34"/>
        <w:jc w:val="left"/>
        <w:rPr>
          <w:rFonts w:asciiTheme="minorEastAsia" w:eastAsiaTheme="minorEastAsia" w:hAnsiTheme="minorEastAsia"/>
          <w:b/>
          <w:sz w:val="22"/>
        </w:rPr>
      </w:pPr>
      <w:r w:rsidRPr="00785A97">
        <w:rPr>
          <w:rFonts w:asciiTheme="minorEastAsia" w:eastAsiaTheme="minorEastAsia" w:hAnsiTheme="minorEastAsia" w:hint="eastAsia"/>
          <w:b/>
          <w:sz w:val="22"/>
        </w:rPr>
        <w:t>六、其它</w:t>
      </w:r>
      <w:r>
        <w:rPr>
          <w:rFonts w:asciiTheme="minorEastAsia" w:eastAsiaTheme="minorEastAsia" w:hAnsiTheme="minorEastAsia" w:hint="eastAsia"/>
          <w:b/>
          <w:sz w:val="22"/>
        </w:rPr>
        <w:t>：</w:t>
      </w:r>
    </w:p>
    <w:p w:rsidR="000853DA" w:rsidRPr="00785A97" w:rsidRDefault="000853DA" w:rsidP="000853DA">
      <w:pPr>
        <w:ind w:right="-34" w:firstLineChars="196" w:firstLine="431"/>
        <w:jc w:val="left"/>
        <w:rPr>
          <w:rFonts w:asciiTheme="minorEastAsia" w:eastAsiaTheme="minorEastAsia" w:hAnsiTheme="minorEastAsia"/>
          <w:sz w:val="22"/>
        </w:rPr>
      </w:pPr>
      <w:r w:rsidRPr="00785A97">
        <w:rPr>
          <w:rFonts w:asciiTheme="minorEastAsia" w:eastAsiaTheme="minorEastAsia" w:hAnsiTheme="minorEastAsia" w:hint="eastAsia"/>
          <w:sz w:val="22"/>
        </w:rPr>
        <w:t>请潜在供应商在收到本邀请函24小时内确认是否参与本次采购。确认方式：请将附件中的“确认函</w:t>
      </w:r>
      <w:r w:rsidRPr="00785A97">
        <w:rPr>
          <w:rFonts w:asciiTheme="minorEastAsia" w:eastAsiaTheme="minorEastAsia" w:hAnsiTheme="minorEastAsia"/>
          <w:sz w:val="22"/>
        </w:rPr>
        <w:t>”</w:t>
      </w:r>
      <w:r w:rsidRPr="00785A97">
        <w:rPr>
          <w:rFonts w:asciiTheme="minorEastAsia" w:eastAsiaTheme="minorEastAsia" w:hAnsiTheme="minorEastAsia" w:hint="eastAsia"/>
          <w:sz w:val="22"/>
        </w:rPr>
        <w:t>进行“√”选（□参与/□不参与）并后打</w:t>
      </w:r>
      <w:hyperlink r:id="rId8" w:history="1">
        <w:r w:rsidRPr="00785A97">
          <w:rPr>
            <w:rStyle w:val="a6"/>
            <w:rFonts w:asciiTheme="minorEastAsia" w:eastAsiaTheme="minorEastAsia" w:hAnsiTheme="minorEastAsia" w:hint="eastAsia"/>
            <w:sz w:val="22"/>
          </w:rPr>
          <w:t>印加盖单位公章先以扫描件发送到</w:t>
        </w:r>
        <w:r w:rsidRPr="00785A97">
          <w:rPr>
            <w:rStyle w:val="a6"/>
            <w:rFonts w:asciiTheme="minorEastAsia" w:eastAsiaTheme="minorEastAsia" w:hAnsiTheme="minorEastAsia"/>
            <w:sz w:val="22"/>
          </w:rPr>
          <w:t>2712904241</w:t>
        </w:r>
        <w:r w:rsidRPr="00785A97">
          <w:rPr>
            <w:rStyle w:val="a6"/>
            <w:rFonts w:asciiTheme="minorEastAsia" w:eastAsiaTheme="minorEastAsia" w:hAnsiTheme="minorEastAsia" w:hint="eastAsia"/>
            <w:sz w:val="22"/>
          </w:rPr>
          <w:t>@qq.com进行确认是否参与。在将“确认函</w:t>
        </w:r>
      </w:hyperlink>
      <w:r w:rsidRPr="00785A97">
        <w:rPr>
          <w:rFonts w:asciiTheme="minorEastAsia" w:eastAsiaTheme="minorEastAsia" w:hAnsiTheme="minorEastAsia" w:hint="eastAsia"/>
          <w:sz w:val="22"/>
        </w:rPr>
        <w:t>”盖章原件需邮寄到我公司（邮寄地址：贵州省贵阳市观山胡区金阳北路3号正汇国际大厦B座9楼，中招国际招标有限公司贵州分公司，刘工（收），13765811185），谢谢。</w:t>
      </w:r>
    </w:p>
    <w:p w:rsidR="000853DA" w:rsidRDefault="000853DA" w:rsidP="000853DA">
      <w:pPr>
        <w:ind w:right="-34"/>
        <w:jc w:val="right"/>
        <w:rPr>
          <w:rFonts w:asciiTheme="minorEastAsia" w:eastAsiaTheme="minorEastAsia" w:hAnsiTheme="minorEastAsia"/>
          <w:b/>
          <w:sz w:val="22"/>
        </w:rPr>
      </w:pPr>
    </w:p>
    <w:p w:rsidR="000853DA" w:rsidRDefault="000853DA" w:rsidP="000853DA">
      <w:pPr>
        <w:ind w:right="-34"/>
        <w:jc w:val="right"/>
        <w:rPr>
          <w:rFonts w:asciiTheme="minorEastAsia" w:eastAsiaTheme="minorEastAsia" w:hAnsiTheme="minorEastAsia"/>
          <w:b/>
          <w:sz w:val="22"/>
        </w:rPr>
      </w:pPr>
    </w:p>
    <w:p w:rsidR="000853DA" w:rsidRDefault="000853DA" w:rsidP="000853DA">
      <w:pPr>
        <w:ind w:right="-34"/>
        <w:jc w:val="right"/>
        <w:rPr>
          <w:rFonts w:asciiTheme="minorEastAsia" w:eastAsiaTheme="minorEastAsia" w:hAnsiTheme="minorEastAsia"/>
          <w:b/>
          <w:sz w:val="22"/>
        </w:rPr>
      </w:pPr>
      <w:r>
        <w:rPr>
          <w:rFonts w:asciiTheme="minorEastAsia" w:eastAsiaTheme="minorEastAsia" w:hAnsiTheme="minorEastAsia" w:hint="eastAsia"/>
          <w:b/>
          <w:sz w:val="22"/>
        </w:rPr>
        <w:t>采购人/采购代理机构：中国铁塔股份有限公司黔西南州分公司/中招国际招标有限公司</w:t>
      </w:r>
    </w:p>
    <w:p w:rsidR="000853DA" w:rsidRDefault="000853DA" w:rsidP="000853DA">
      <w:pPr>
        <w:ind w:right="-34"/>
        <w:jc w:val="right"/>
        <w:rPr>
          <w:rFonts w:asciiTheme="minorEastAsia" w:eastAsiaTheme="minorEastAsia" w:hAnsiTheme="minorEastAsia"/>
          <w:b/>
          <w:sz w:val="22"/>
        </w:rPr>
      </w:pPr>
      <w:r>
        <w:rPr>
          <w:rFonts w:asciiTheme="minorEastAsia" w:eastAsiaTheme="minorEastAsia" w:hAnsiTheme="minorEastAsia" w:hint="eastAsia"/>
          <w:b/>
          <w:sz w:val="22"/>
        </w:rPr>
        <w:t>2017年07月21日</w:t>
      </w:r>
    </w:p>
    <w:p w:rsidR="000853DA" w:rsidRDefault="000853DA" w:rsidP="000853DA">
      <w:pPr>
        <w:ind w:right="-34"/>
        <w:jc w:val="right"/>
        <w:rPr>
          <w:rFonts w:asciiTheme="minorEastAsia" w:eastAsiaTheme="minorEastAsia" w:hAnsiTheme="minorEastAsia"/>
          <w:b/>
          <w:sz w:val="22"/>
        </w:rPr>
      </w:pPr>
    </w:p>
    <w:p w:rsidR="000853DA" w:rsidRDefault="000853DA" w:rsidP="000853DA">
      <w:pPr>
        <w:ind w:right="-34"/>
        <w:jc w:val="right"/>
        <w:rPr>
          <w:rFonts w:asciiTheme="minorEastAsia" w:eastAsiaTheme="minorEastAsia" w:hAnsiTheme="minorEastAsia" w:hint="eastAsia"/>
          <w:b/>
          <w:sz w:val="22"/>
        </w:rPr>
      </w:pPr>
    </w:p>
    <w:p w:rsidR="004C4AAD" w:rsidRDefault="004C4AAD" w:rsidP="000853DA">
      <w:pPr>
        <w:ind w:right="-34"/>
        <w:jc w:val="right"/>
        <w:rPr>
          <w:rFonts w:asciiTheme="minorEastAsia" w:eastAsiaTheme="minorEastAsia" w:hAnsiTheme="minorEastAsia" w:hint="eastAsia"/>
          <w:b/>
          <w:sz w:val="22"/>
        </w:rPr>
      </w:pPr>
    </w:p>
    <w:p w:rsidR="004C4AAD" w:rsidRDefault="004C4AAD" w:rsidP="000853DA">
      <w:pPr>
        <w:ind w:right="-34"/>
        <w:jc w:val="right"/>
        <w:rPr>
          <w:rFonts w:asciiTheme="minorEastAsia" w:eastAsiaTheme="minorEastAsia" w:hAnsiTheme="minorEastAsia" w:hint="eastAsia"/>
          <w:b/>
          <w:sz w:val="22"/>
        </w:rPr>
      </w:pPr>
    </w:p>
    <w:p w:rsidR="004C4AAD" w:rsidRDefault="004C4AAD" w:rsidP="000853DA">
      <w:pPr>
        <w:ind w:right="-34"/>
        <w:jc w:val="right"/>
        <w:rPr>
          <w:rFonts w:asciiTheme="minorEastAsia" w:eastAsiaTheme="minorEastAsia" w:hAnsiTheme="minorEastAsia"/>
          <w:b/>
          <w:sz w:val="22"/>
        </w:rPr>
      </w:pPr>
    </w:p>
    <w:p w:rsidR="000853DA" w:rsidRPr="00B16E78" w:rsidRDefault="000853DA" w:rsidP="000853DA">
      <w:pPr>
        <w:ind w:right="-34"/>
        <w:jc w:val="left"/>
        <w:rPr>
          <w:b/>
        </w:rPr>
      </w:pPr>
      <w:r w:rsidRPr="00B16E78">
        <w:rPr>
          <w:rFonts w:hint="eastAsia"/>
          <w:b/>
        </w:rPr>
        <w:lastRenderedPageBreak/>
        <w:t>附件一：</w:t>
      </w:r>
    </w:p>
    <w:p w:rsidR="000853DA" w:rsidRDefault="000853DA" w:rsidP="000853DA">
      <w:pPr>
        <w:ind w:right="-34"/>
        <w:jc w:val="left"/>
      </w:pPr>
    </w:p>
    <w:p w:rsidR="000853DA" w:rsidRPr="007B7BCD" w:rsidRDefault="000853DA" w:rsidP="000853DA">
      <w:pPr>
        <w:ind w:right="-34"/>
        <w:rPr>
          <w:b/>
          <w:sz w:val="32"/>
          <w:szCs w:val="32"/>
        </w:rPr>
      </w:pPr>
      <w:r w:rsidRPr="007B7BCD">
        <w:rPr>
          <w:rFonts w:hint="eastAsia"/>
          <w:b/>
          <w:sz w:val="32"/>
          <w:szCs w:val="32"/>
        </w:rPr>
        <w:t>确认函</w:t>
      </w:r>
    </w:p>
    <w:p w:rsidR="000853DA" w:rsidRPr="007B7BCD" w:rsidRDefault="000853DA" w:rsidP="000853DA">
      <w:pPr>
        <w:ind w:right="-34"/>
        <w:rPr>
          <w:sz w:val="24"/>
          <w:szCs w:val="24"/>
        </w:rPr>
      </w:pPr>
    </w:p>
    <w:p w:rsidR="000853DA" w:rsidRPr="007B7BCD" w:rsidRDefault="000853DA" w:rsidP="000853DA">
      <w:pPr>
        <w:ind w:right="-34"/>
        <w:jc w:val="left"/>
        <w:rPr>
          <w:sz w:val="24"/>
          <w:szCs w:val="24"/>
        </w:rPr>
      </w:pPr>
      <w:r w:rsidRPr="00B16E78">
        <w:rPr>
          <w:rFonts w:hint="eastAsia"/>
          <w:sz w:val="24"/>
          <w:szCs w:val="24"/>
        </w:rPr>
        <w:t>中国铁塔股份有限公司黔西南州分公司</w:t>
      </w:r>
      <w:r w:rsidRPr="007B7BCD">
        <w:rPr>
          <w:rFonts w:hint="eastAsia"/>
          <w:sz w:val="24"/>
          <w:szCs w:val="24"/>
        </w:rPr>
        <w:t>：</w:t>
      </w:r>
    </w:p>
    <w:p w:rsidR="000853DA" w:rsidRPr="007B7BCD" w:rsidRDefault="000853DA" w:rsidP="000853DA">
      <w:pPr>
        <w:ind w:right="-34"/>
        <w:rPr>
          <w:sz w:val="24"/>
          <w:szCs w:val="24"/>
        </w:rPr>
      </w:pPr>
    </w:p>
    <w:p w:rsidR="000853DA" w:rsidRPr="000853DA" w:rsidRDefault="000853DA" w:rsidP="00F859C9">
      <w:pPr>
        <w:spacing w:line="276" w:lineRule="auto"/>
        <w:ind w:right="-34" w:firstLineChars="200" w:firstLine="480"/>
        <w:jc w:val="left"/>
        <w:rPr>
          <w:sz w:val="24"/>
          <w:szCs w:val="24"/>
        </w:rPr>
      </w:pPr>
      <w:bookmarkStart w:id="1" w:name="_GoBack"/>
      <w:bookmarkEnd w:id="1"/>
      <w:r w:rsidRPr="007B7BCD">
        <w:rPr>
          <w:rFonts w:hint="eastAsia"/>
          <w:sz w:val="24"/>
          <w:szCs w:val="24"/>
        </w:rPr>
        <w:t>我公司收到</w:t>
      </w:r>
      <w:r>
        <w:rPr>
          <w:rFonts w:hint="eastAsia"/>
          <w:sz w:val="24"/>
          <w:szCs w:val="24"/>
        </w:rPr>
        <w:t>由贵公司发出的“</w:t>
      </w:r>
      <w:r w:rsidRPr="000853DA">
        <w:rPr>
          <w:rFonts w:hint="eastAsia"/>
          <w:sz w:val="24"/>
          <w:szCs w:val="24"/>
        </w:rPr>
        <w:t>中国铁塔股份有限公司黔西南州分公司</w:t>
      </w:r>
      <w:r w:rsidRPr="000853DA">
        <w:rPr>
          <w:rFonts w:hint="eastAsia"/>
          <w:sz w:val="24"/>
          <w:szCs w:val="24"/>
        </w:rPr>
        <w:t>2017</w:t>
      </w:r>
      <w:r w:rsidRPr="000853DA">
        <w:rPr>
          <w:rFonts w:hint="eastAsia"/>
          <w:sz w:val="24"/>
          <w:szCs w:val="24"/>
        </w:rPr>
        <w:t>年兴仁、贞丰、晴隆、普安区域站房维修整治施工单位采购项目（项目编号：</w:t>
      </w:r>
      <w:r w:rsidRPr="000853DA">
        <w:rPr>
          <w:sz w:val="24"/>
          <w:szCs w:val="24"/>
        </w:rPr>
        <w:t>TTQX-CG[2017]-023</w:t>
      </w:r>
      <w:r w:rsidRPr="000853DA">
        <w:rPr>
          <w:rFonts w:hint="eastAsia"/>
          <w:sz w:val="24"/>
          <w:szCs w:val="24"/>
        </w:rPr>
        <w:t>；采购编号：</w:t>
      </w:r>
      <w:r w:rsidRPr="000853DA">
        <w:rPr>
          <w:sz w:val="24"/>
          <w:szCs w:val="24"/>
        </w:rPr>
        <w:t>TC17984VW</w:t>
      </w:r>
      <w:r w:rsidRPr="000853DA">
        <w:rPr>
          <w:rFonts w:hint="eastAsia"/>
          <w:sz w:val="24"/>
          <w:szCs w:val="24"/>
        </w:rPr>
        <w:t>）”的竞争性谈判邀请函</w:t>
      </w:r>
      <w:r>
        <w:rPr>
          <w:rFonts w:ascii="宋体" w:hAnsi="宋体" w:hint="eastAsia"/>
          <w:sz w:val="24"/>
          <w:szCs w:val="24"/>
        </w:rPr>
        <w:t>，现明确答复贵公司，我公司确认</w:t>
      </w:r>
      <w:r w:rsidRPr="00B16E78">
        <w:rPr>
          <w:rFonts w:ascii="宋体" w:hAnsi="宋体" w:hint="eastAsia"/>
          <w:sz w:val="24"/>
          <w:szCs w:val="24"/>
        </w:rPr>
        <w:t>（□参与/□不参与</w:t>
      </w:r>
      <w:r w:rsidRPr="00B16E78">
        <w:rPr>
          <w:rFonts w:ascii="宋体" w:hAnsi="宋体"/>
          <w:sz w:val="24"/>
          <w:szCs w:val="24"/>
        </w:rPr>
        <w:t>）</w:t>
      </w:r>
      <w:r w:rsidRPr="00B16E78">
        <w:rPr>
          <w:rFonts w:ascii="宋体" w:hAnsi="宋体" w:hint="eastAsia"/>
          <w:sz w:val="24"/>
          <w:szCs w:val="24"/>
        </w:rPr>
        <w:t>本次采购。</w:t>
      </w:r>
    </w:p>
    <w:p w:rsidR="000853DA" w:rsidRPr="00B16E78" w:rsidRDefault="000853DA" w:rsidP="000853DA">
      <w:pPr>
        <w:ind w:right="-34" w:firstLineChars="200" w:firstLine="480"/>
        <w:jc w:val="left"/>
        <w:rPr>
          <w:rFonts w:ascii="宋体" w:hAnsi="宋体"/>
          <w:sz w:val="24"/>
          <w:szCs w:val="24"/>
        </w:rPr>
      </w:pPr>
    </w:p>
    <w:p w:rsidR="000853DA" w:rsidRDefault="000853DA" w:rsidP="000853DA">
      <w:pPr>
        <w:ind w:right="-34" w:firstLineChars="200" w:firstLine="480"/>
        <w:jc w:val="left"/>
        <w:rPr>
          <w:rFonts w:ascii="宋体" w:hAnsi="宋体"/>
          <w:sz w:val="24"/>
          <w:szCs w:val="24"/>
        </w:rPr>
      </w:pPr>
    </w:p>
    <w:p w:rsidR="000853DA" w:rsidRPr="007B7BCD" w:rsidRDefault="000853DA" w:rsidP="000853DA">
      <w:pPr>
        <w:ind w:right="-34" w:firstLineChars="1850" w:firstLine="4440"/>
        <w:jc w:val="left"/>
        <w:rPr>
          <w:rFonts w:ascii="宋体" w:hAnsi="宋体"/>
          <w:sz w:val="24"/>
          <w:szCs w:val="24"/>
        </w:rPr>
      </w:pPr>
      <w:r>
        <w:rPr>
          <w:rFonts w:ascii="宋体" w:hAnsi="宋体" w:hint="eastAsia"/>
          <w:sz w:val="24"/>
          <w:szCs w:val="24"/>
        </w:rPr>
        <w:t>确认单位（加盖公章）：</w:t>
      </w:r>
    </w:p>
    <w:p w:rsidR="000853DA" w:rsidRPr="007B7BCD" w:rsidRDefault="000853DA" w:rsidP="000853DA">
      <w:pPr>
        <w:ind w:right="-34" w:firstLineChars="2600" w:firstLine="6240"/>
        <w:rPr>
          <w:sz w:val="24"/>
          <w:szCs w:val="24"/>
        </w:rPr>
      </w:pPr>
      <w:r>
        <w:rPr>
          <w:rFonts w:hint="eastAsia"/>
          <w:sz w:val="24"/>
          <w:szCs w:val="24"/>
        </w:rPr>
        <w:t>日期：</w:t>
      </w:r>
    </w:p>
    <w:p w:rsidR="000853DA" w:rsidRDefault="000853DA" w:rsidP="000853DA">
      <w:pPr>
        <w:ind w:right="-34"/>
        <w:jc w:val="right"/>
        <w:rPr>
          <w:rFonts w:asciiTheme="minorEastAsia" w:eastAsiaTheme="minorEastAsia" w:hAnsiTheme="minorEastAsia"/>
          <w:b/>
          <w:sz w:val="22"/>
        </w:rPr>
      </w:pPr>
      <w:r>
        <w:rPr>
          <w:sz w:val="36"/>
          <w:szCs w:val="36"/>
        </w:rPr>
        <w:br w:type="page"/>
      </w:r>
    </w:p>
    <w:p w:rsidR="00805DE4" w:rsidRDefault="00805DE4" w:rsidP="00407F60">
      <w:pPr>
        <w:ind w:right="-34"/>
      </w:pPr>
    </w:p>
    <w:sectPr w:rsidR="00805DE4">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E3E" w:rsidRDefault="00D52E3E" w:rsidP="000853DA">
      <w:pPr>
        <w:spacing w:line="240" w:lineRule="auto"/>
        <w:ind w:right="-34"/>
      </w:pPr>
      <w:r>
        <w:separator/>
      </w:r>
    </w:p>
  </w:endnote>
  <w:endnote w:type="continuationSeparator" w:id="0">
    <w:p w:rsidR="00D52E3E" w:rsidRDefault="00D52E3E" w:rsidP="000853DA">
      <w:pPr>
        <w:spacing w:line="240" w:lineRule="auto"/>
        <w:ind w:right="-3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3DA" w:rsidRDefault="000853DA" w:rsidP="000853DA">
    <w:pPr>
      <w:pStyle w:val="a4"/>
      <w:ind w:right="-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3DA" w:rsidRDefault="000853DA" w:rsidP="000853DA">
    <w:pPr>
      <w:pStyle w:val="a4"/>
      <w:ind w:right="-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3DA" w:rsidRDefault="000853DA" w:rsidP="000853DA">
    <w:pPr>
      <w:pStyle w:val="a4"/>
      <w:ind w:right="-3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E3E" w:rsidRDefault="00D52E3E" w:rsidP="000853DA">
      <w:pPr>
        <w:spacing w:line="240" w:lineRule="auto"/>
        <w:ind w:right="-34"/>
      </w:pPr>
      <w:r>
        <w:separator/>
      </w:r>
    </w:p>
  </w:footnote>
  <w:footnote w:type="continuationSeparator" w:id="0">
    <w:p w:rsidR="00D52E3E" w:rsidRDefault="00D52E3E" w:rsidP="000853DA">
      <w:pPr>
        <w:spacing w:line="240" w:lineRule="auto"/>
        <w:ind w:right="-3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3DA" w:rsidRDefault="000853DA" w:rsidP="000853DA">
    <w:pPr>
      <w:pStyle w:val="a3"/>
      <w:ind w:right="-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3DA" w:rsidRDefault="000853DA" w:rsidP="000853DA">
    <w:pPr>
      <w:pStyle w:val="a3"/>
      <w:ind w:right="-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3DA" w:rsidRDefault="000853DA" w:rsidP="000853DA">
    <w:pPr>
      <w:pStyle w:val="a3"/>
      <w:ind w:right="-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E1EAC"/>
    <w:multiLevelType w:val="multilevel"/>
    <w:tmpl w:val="0B2E1EAC"/>
    <w:lvl w:ilvl="0">
      <w:start w:val="1"/>
      <w:numFmt w:val="chineseCountingThousand"/>
      <w:pStyle w:val="1"/>
      <w:suff w:val="nothing"/>
      <w:lvlText w:val="第%1章"/>
      <w:lvlJc w:val="left"/>
      <w:pPr>
        <w:ind w:left="4679"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
    <w:nsid w:val="30DC162A"/>
    <w:multiLevelType w:val="multilevel"/>
    <w:tmpl w:val="30DC162A"/>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60"/>
    <w:rsid w:val="000853DA"/>
    <w:rsid w:val="00407F60"/>
    <w:rsid w:val="004C4AAD"/>
    <w:rsid w:val="007E2C59"/>
    <w:rsid w:val="00805DE4"/>
    <w:rsid w:val="00D52E3E"/>
    <w:rsid w:val="00F859C9"/>
    <w:rsid w:val="00FF2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F60"/>
    <w:pPr>
      <w:spacing w:line="360" w:lineRule="auto"/>
      <w:ind w:rightChars="-16" w:right="-16"/>
      <w:jc w:val="center"/>
    </w:pPr>
    <w:rPr>
      <w:rFonts w:ascii="Times New Roman" w:eastAsia="宋体" w:hAnsi="Times New Roman" w:cs="Times New Roman"/>
      <w:szCs w:val="20"/>
    </w:rPr>
  </w:style>
  <w:style w:type="paragraph" w:styleId="1">
    <w:name w:val="heading 1"/>
    <w:basedOn w:val="a"/>
    <w:next w:val="a"/>
    <w:link w:val="1Char"/>
    <w:qFormat/>
    <w:rsid w:val="00407F60"/>
    <w:pPr>
      <w:keepNext/>
      <w:numPr>
        <w:numId w:val="1"/>
      </w:numPr>
      <w:outlineLvl w:val="0"/>
    </w:pPr>
    <w:rPr>
      <w:rFonts w:ascii="宋体" w:hAnsi="宋体"/>
      <w:sz w:val="28"/>
    </w:rPr>
  </w:style>
  <w:style w:type="paragraph" w:styleId="2">
    <w:name w:val="heading 2"/>
    <w:basedOn w:val="a"/>
    <w:next w:val="a"/>
    <w:link w:val="2Char"/>
    <w:qFormat/>
    <w:rsid w:val="00407F60"/>
    <w:pPr>
      <w:keepNext/>
      <w:numPr>
        <w:ilvl w:val="1"/>
        <w:numId w:val="1"/>
      </w:numPr>
      <w:outlineLvl w:val="1"/>
    </w:pPr>
    <w:rPr>
      <w:rFonts w:ascii="宋体" w:hAnsi="宋体"/>
      <w:sz w:val="28"/>
    </w:rPr>
  </w:style>
  <w:style w:type="paragraph" w:styleId="3">
    <w:name w:val="heading 3"/>
    <w:basedOn w:val="a"/>
    <w:next w:val="a"/>
    <w:link w:val="3Char"/>
    <w:qFormat/>
    <w:rsid w:val="00407F60"/>
    <w:pPr>
      <w:keepNext/>
      <w:numPr>
        <w:ilvl w:val="2"/>
        <w:numId w:val="1"/>
      </w:numPr>
      <w:ind w:firstLineChars="300" w:firstLine="300"/>
      <w:outlineLvl w:val="2"/>
    </w:pPr>
    <w:rPr>
      <w:rFonts w:ascii="宋体" w:hAnsi="宋体"/>
      <w:sz w:val="28"/>
    </w:rPr>
  </w:style>
  <w:style w:type="paragraph" w:styleId="4">
    <w:name w:val="heading 4"/>
    <w:basedOn w:val="a"/>
    <w:next w:val="a"/>
    <w:link w:val="4Char"/>
    <w:qFormat/>
    <w:rsid w:val="00407F60"/>
    <w:pPr>
      <w:keepNext/>
      <w:keepLines/>
      <w:numPr>
        <w:ilvl w:val="3"/>
        <w:numId w:val="1"/>
      </w:numPr>
      <w:adjustRightInd w:val="0"/>
      <w:textAlignment w:val="baseline"/>
      <w:outlineLvl w:val="3"/>
    </w:pPr>
    <w:rPr>
      <w:rFonts w:eastAsia="黑体"/>
      <w:kern w:val="0"/>
      <w:sz w:val="24"/>
    </w:rPr>
  </w:style>
  <w:style w:type="paragraph" w:styleId="5">
    <w:name w:val="heading 5"/>
    <w:basedOn w:val="a"/>
    <w:next w:val="a"/>
    <w:link w:val="5Char"/>
    <w:qFormat/>
    <w:rsid w:val="00407F60"/>
    <w:pPr>
      <w:keepNext/>
      <w:numPr>
        <w:ilvl w:val="4"/>
        <w:numId w:val="1"/>
      </w:numPr>
      <w:adjustRightInd w:val="0"/>
      <w:spacing w:line="312" w:lineRule="atLeast"/>
      <w:outlineLvl w:val="4"/>
    </w:pPr>
    <w:rPr>
      <w:rFonts w:ascii="宋体" w:hAnsi="宋体" w:hint="eastAsia"/>
      <w:b/>
      <w:bCs/>
      <w:kern w:val="0"/>
      <w:sz w:val="28"/>
    </w:rPr>
  </w:style>
  <w:style w:type="paragraph" w:styleId="6">
    <w:name w:val="heading 6"/>
    <w:basedOn w:val="a"/>
    <w:next w:val="a"/>
    <w:link w:val="6Char"/>
    <w:qFormat/>
    <w:rsid w:val="00407F60"/>
    <w:pPr>
      <w:keepNext/>
      <w:keepLines/>
      <w:numPr>
        <w:ilvl w:val="5"/>
        <w:numId w:val="1"/>
      </w:numPr>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
    <w:next w:val="a"/>
    <w:link w:val="7Char"/>
    <w:qFormat/>
    <w:rsid w:val="00407F60"/>
    <w:pPr>
      <w:keepNext/>
      <w:keepLines/>
      <w:numPr>
        <w:ilvl w:val="6"/>
        <w:numId w:val="1"/>
      </w:numPr>
      <w:adjustRightInd w:val="0"/>
      <w:spacing w:before="240" w:after="64" w:line="320" w:lineRule="atLeast"/>
      <w:textAlignment w:val="baseline"/>
      <w:outlineLvl w:val="6"/>
    </w:pPr>
    <w:rPr>
      <w:b/>
      <w:kern w:val="0"/>
      <w:sz w:val="24"/>
    </w:rPr>
  </w:style>
  <w:style w:type="paragraph" w:styleId="8">
    <w:name w:val="heading 8"/>
    <w:basedOn w:val="a"/>
    <w:next w:val="a"/>
    <w:link w:val="8Char"/>
    <w:qFormat/>
    <w:rsid w:val="00407F60"/>
    <w:pPr>
      <w:keepNext/>
      <w:keepLines/>
      <w:numPr>
        <w:ilvl w:val="7"/>
        <w:numId w:val="1"/>
      </w:numPr>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
    <w:next w:val="a"/>
    <w:link w:val="9Char"/>
    <w:qFormat/>
    <w:rsid w:val="00407F60"/>
    <w:pPr>
      <w:keepNext/>
      <w:keepLines/>
      <w:numPr>
        <w:ilvl w:val="8"/>
        <w:numId w:val="1"/>
      </w:numPr>
      <w:adjustRightInd w:val="0"/>
      <w:spacing w:before="240" w:after="64" w:line="320" w:lineRule="atLeast"/>
      <w:textAlignment w:val="baseline"/>
      <w:outlineLvl w:val="8"/>
    </w:pPr>
    <w:rPr>
      <w:rFonts w:ascii="Arial" w:eastAsia="黑体" w:hAnsi="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07F60"/>
    <w:rPr>
      <w:rFonts w:ascii="宋体" w:eastAsia="宋体" w:hAnsi="宋体" w:cs="Times New Roman"/>
      <w:sz w:val="28"/>
      <w:szCs w:val="20"/>
    </w:rPr>
  </w:style>
  <w:style w:type="character" w:customStyle="1" w:styleId="2Char">
    <w:name w:val="标题 2 Char"/>
    <w:basedOn w:val="a0"/>
    <w:link w:val="2"/>
    <w:rsid w:val="00407F60"/>
    <w:rPr>
      <w:rFonts w:ascii="宋体" w:eastAsia="宋体" w:hAnsi="宋体" w:cs="Times New Roman"/>
      <w:sz w:val="28"/>
      <w:szCs w:val="20"/>
    </w:rPr>
  </w:style>
  <w:style w:type="character" w:customStyle="1" w:styleId="3Char">
    <w:name w:val="标题 3 Char"/>
    <w:basedOn w:val="a0"/>
    <w:link w:val="3"/>
    <w:rsid w:val="00407F60"/>
    <w:rPr>
      <w:rFonts w:ascii="宋体" w:eastAsia="宋体" w:hAnsi="宋体" w:cs="Times New Roman"/>
      <w:sz w:val="28"/>
      <w:szCs w:val="20"/>
    </w:rPr>
  </w:style>
  <w:style w:type="character" w:customStyle="1" w:styleId="4Char">
    <w:name w:val="标题 4 Char"/>
    <w:basedOn w:val="a0"/>
    <w:link w:val="4"/>
    <w:rsid w:val="00407F60"/>
    <w:rPr>
      <w:rFonts w:ascii="Times New Roman" w:eastAsia="黑体" w:hAnsi="Times New Roman" w:cs="Times New Roman"/>
      <w:kern w:val="0"/>
      <w:sz w:val="24"/>
      <w:szCs w:val="20"/>
    </w:rPr>
  </w:style>
  <w:style w:type="character" w:customStyle="1" w:styleId="5Char">
    <w:name w:val="标题 5 Char"/>
    <w:basedOn w:val="a0"/>
    <w:link w:val="5"/>
    <w:rsid w:val="00407F60"/>
    <w:rPr>
      <w:rFonts w:ascii="宋体" w:eastAsia="宋体" w:hAnsi="宋体" w:cs="Times New Roman"/>
      <w:b/>
      <w:bCs/>
      <w:kern w:val="0"/>
      <w:sz w:val="28"/>
      <w:szCs w:val="20"/>
    </w:rPr>
  </w:style>
  <w:style w:type="character" w:customStyle="1" w:styleId="6Char">
    <w:name w:val="标题 6 Char"/>
    <w:basedOn w:val="a0"/>
    <w:link w:val="6"/>
    <w:rsid w:val="00407F60"/>
    <w:rPr>
      <w:rFonts w:ascii="Arial" w:eastAsia="黑体" w:hAnsi="Arial" w:cs="Times New Roman"/>
      <w:b/>
      <w:kern w:val="0"/>
      <w:sz w:val="24"/>
      <w:szCs w:val="20"/>
    </w:rPr>
  </w:style>
  <w:style w:type="character" w:customStyle="1" w:styleId="7Char">
    <w:name w:val="标题 7 Char"/>
    <w:basedOn w:val="a0"/>
    <w:link w:val="7"/>
    <w:rsid w:val="00407F60"/>
    <w:rPr>
      <w:rFonts w:ascii="Times New Roman" w:eastAsia="宋体" w:hAnsi="Times New Roman" w:cs="Times New Roman"/>
      <w:b/>
      <w:kern w:val="0"/>
      <w:sz w:val="24"/>
      <w:szCs w:val="20"/>
    </w:rPr>
  </w:style>
  <w:style w:type="character" w:customStyle="1" w:styleId="8Char">
    <w:name w:val="标题 8 Char"/>
    <w:basedOn w:val="a0"/>
    <w:link w:val="8"/>
    <w:rsid w:val="00407F60"/>
    <w:rPr>
      <w:rFonts w:ascii="Arial" w:eastAsia="黑体" w:hAnsi="Arial" w:cs="Times New Roman"/>
      <w:kern w:val="0"/>
      <w:sz w:val="24"/>
      <w:szCs w:val="20"/>
    </w:rPr>
  </w:style>
  <w:style w:type="character" w:customStyle="1" w:styleId="9Char">
    <w:name w:val="标题 9 Char"/>
    <w:basedOn w:val="a0"/>
    <w:link w:val="9"/>
    <w:rsid w:val="00407F60"/>
    <w:rPr>
      <w:rFonts w:ascii="Arial" w:eastAsia="黑体" w:hAnsi="Arial" w:cs="Times New Roman"/>
      <w:kern w:val="0"/>
      <w:szCs w:val="20"/>
    </w:rPr>
  </w:style>
  <w:style w:type="paragraph" w:customStyle="1" w:styleId="10">
    <w:name w:val="列出段落1"/>
    <w:basedOn w:val="a"/>
    <w:link w:val="Char"/>
    <w:uiPriority w:val="34"/>
    <w:qFormat/>
    <w:rsid w:val="00407F60"/>
    <w:pPr>
      <w:ind w:firstLineChars="200" w:firstLine="420"/>
    </w:pPr>
    <w:rPr>
      <w:rFonts w:ascii="Calibri" w:hAnsi="Calibri"/>
      <w:szCs w:val="22"/>
    </w:rPr>
  </w:style>
  <w:style w:type="character" w:customStyle="1" w:styleId="Char">
    <w:name w:val="列出段落 Char"/>
    <w:aliases w:val="图片 Char"/>
    <w:link w:val="10"/>
    <w:uiPriority w:val="34"/>
    <w:locked/>
    <w:rsid w:val="00407F60"/>
    <w:rPr>
      <w:rFonts w:ascii="Calibri" w:eastAsia="宋体" w:hAnsi="Calibri" w:cs="Times New Roman"/>
    </w:rPr>
  </w:style>
  <w:style w:type="paragraph" w:styleId="a3">
    <w:name w:val="header"/>
    <w:basedOn w:val="a"/>
    <w:link w:val="Char0"/>
    <w:uiPriority w:val="99"/>
    <w:unhideWhenUsed/>
    <w:rsid w:val="000853DA"/>
    <w:pPr>
      <w:pBdr>
        <w:bottom w:val="single" w:sz="6" w:space="1" w:color="auto"/>
      </w:pBdr>
      <w:tabs>
        <w:tab w:val="center" w:pos="4153"/>
        <w:tab w:val="right" w:pos="8306"/>
      </w:tabs>
      <w:snapToGrid w:val="0"/>
      <w:spacing w:line="240" w:lineRule="auto"/>
    </w:pPr>
    <w:rPr>
      <w:sz w:val="18"/>
      <w:szCs w:val="18"/>
    </w:rPr>
  </w:style>
  <w:style w:type="character" w:customStyle="1" w:styleId="Char0">
    <w:name w:val="页眉 Char"/>
    <w:basedOn w:val="a0"/>
    <w:link w:val="a3"/>
    <w:uiPriority w:val="99"/>
    <w:rsid w:val="000853DA"/>
    <w:rPr>
      <w:rFonts w:ascii="Times New Roman" w:eastAsia="宋体" w:hAnsi="Times New Roman" w:cs="Times New Roman"/>
      <w:sz w:val="18"/>
      <w:szCs w:val="18"/>
    </w:rPr>
  </w:style>
  <w:style w:type="paragraph" w:styleId="a4">
    <w:name w:val="footer"/>
    <w:basedOn w:val="a"/>
    <w:link w:val="Char1"/>
    <w:uiPriority w:val="99"/>
    <w:unhideWhenUsed/>
    <w:rsid w:val="000853DA"/>
    <w:pPr>
      <w:tabs>
        <w:tab w:val="center" w:pos="4153"/>
        <w:tab w:val="right" w:pos="8306"/>
      </w:tabs>
      <w:snapToGrid w:val="0"/>
      <w:spacing w:line="240" w:lineRule="auto"/>
      <w:jc w:val="left"/>
    </w:pPr>
    <w:rPr>
      <w:sz w:val="18"/>
      <w:szCs w:val="18"/>
    </w:rPr>
  </w:style>
  <w:style w:type="character" w:customStyle="1" w:styleId="Char1">
    <w:name w:val="页脚 Char"/>
    <w:basedOn w:val="a0"/>
    <w:link w:val="a4"/>
    <w:uiPriority w:val="99"/>
    <w:rsid w:val="000853DA"/>
    <w:rPr>
      <w:rFonts w:ascii="Times New Roman" w:eastAsia="宋体" w:hAnsi="Times New Roman" w:cs="Times New Roman"/>
      <w:sz w:val="18"/>
      <w:szCs w:val="18"/>
    </w:rPr>
  </w:style>
  <w:style w:type="paragraph" w:styleId="a5">
    <w:name w:val="Date"/>
    <w:basedOn w:val="a"/>
    <w:next w:val="a"/>
    <w:link w:val="Char2"/>
    <w:uiPriority w:val="99"/>
    <w:semiHidden/>
    <w:unhideWhenUsed/>
    <w:rsid w:val="000853DA"/>
    <w:pPr>
      <w:ind w:leftChars="2500" w:left="100"/>
    </w:pPr>
  </w:style>
  <w:style w:type="character" w:customStyle="1" w:styleId="Char2">
    <w:name w:val="日期 Char"/>
    <w:basedOn w:val="a0"/>
    <w:link w:val="a5"/>
    <w:uiPriority w:val="99"/>
    <w:semiHidden/>
    <w:rsid w:val="000853DA"/>
    <w:rPr>
      <w:rFonts w:ascii="Times New Roman" w:eastAsia="宋体" w:hAnsi="Times New Roman" w:cs="Times New Roman"/>
      <w:szCs w:val="20"/>
    </w:rPr>
  </w:style>
  <w:style w:type="character" w:styleId="a6">
    <w:name w:val="Hyperlink"/>
    <w:uiPriority w:val="99"/>
    <w:qFormat/>
    <w:rsid w:val="000853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F60"/>
    <w:pPr>
      <w:spacing w:line="360" w:lineRule="auto"/>
      <w:ind w:rightChars="-16" w:right="-16"/>
      <w:jc w:val="center"/>
    </w:pPr>
    <w:rPr>
      <w:rFonts w:ascii="Times New Roman" w:eastAsia="宋体" w:hAnsi="Times New Roman" w:cs="Times New Roman"/>
      <w:szCs w:val="20"/>
    </w:rPr>
  </w:style>
  <w:style w:type="paragraph" w:styleId="1">
    <w:name w:val="heading 1"/>
    <w:basedOn w:val="a"/>
    <w:next w:val="a"/>
    <w:link w:val="1Char"/>
    <w:qFormat/>
    <w:rsid w:val="00407F60"/>
    <w:pPr>
      <w:keepNext/>
      <w:numPr>
        <w:numId w:val="1"/>
      </w:numPr>
      <w:outlineLvl w:val="0"/>
    </w:pPr>
    <w:rPr>
      <w:rFonts w:ascii="宋体" w:hAnsi="宋体"/>
      <w:sz w:val="28"/>
    </w:rPr>
  </w:style>
  <w:style w:type="paragraph" w:styleId="2">
    <w:name w:val="heading 2"/>
    <w:basedOn w:val="a"/>
    <w:next w:val="a"/>
    <w:link w:val="2Char"/>
    <w:qFormat/>
    <w:rsid w:val="00407F60"/>
    <w:pPr>
      <w:keepNext/>
      <w:numPr>
        <w:ilvl w:val="1"/>
        <w:numId w:val="1"/>
      </w:numPr>
      <w:outlineLvl w:val="1"/>
    </w:pPr>
    <w:rPr>
      <w:rFonts w:ascii="宋体" w:hAnsi="宋体"/>
      <w:sz w:val="28"/>
    </w:rPr>
  </w:style>
  <w:style w:type="paragraph" w:styleId="3">
    <w:name w:val="heading 3"/>
    <w:basedOn w:val="a"/>
    <w:next w:val="a"/>
    <w:link w:val="3Char"/>
    <w:qFormat/>
    <w:rsid w:val="00407F60"/>
    <w:pPr>
      <w:keepNext/>
      <w:numPr>
        <w:ilvl w:val="2"/>
        <w:numId w:val="1"/>
      </w:numPr>
      <w:ind w:firstLineChars="300" w:firstLine="300"/>
      <w:outlineLvl w:val="2"/>
    </w:pPr>
    <w:rPr>
      <w:rFonts w:ascii="宋体" w:hAnsi="宋体"/>
      <w:sz w:val="28"/>
    </w:rPr>
  </w:style>
  <w:style w:type="paragraph" w:styleId="4">
    <w:name w:val="heading 4"/>
    <w:basedOn w:val="a"/>
    <w:next w:val="a"/>
    <w:link w:val="4Char"/>
    <w:qFormat/>
    <w:rsid w:val="00407F60"/>
    <w:pPr>
      <w:keepNext/>
      <w:keepLines/>
      <w:numPr>
        <w:ilvl w:val="3"/>
        <w:numId w:val="1"/>
      </w:numPr>
      <w:adjustRightInd w:val="0"/>
      <w:textAlignment w:val="baseline"/>
      <w:outlineLvl w:val="3"/>
    </w:pPr>
    <w:rPr>
      <w:rFonts w:eastAsia="黑体"/>
      <w:kern w:val="0"/>
      <w:sz w:val="24"/>
    </w:rPr>
  </w:style>
  <w:style w:type="paragraph" w:styleId="5">
    <w:name w:val="heading 5"/>
    <w:basedOn w:val="a"/>
    <w:next w:val="a"/>
    <w:link w:val="5Char"/>
    <w:qFormat/>
    <w:rsid w:val="00407F60"/>
    <w:pPr>
      <w:keepNext/>
      <w:numPr>
        <w:ilvl w:val="4"/>
        <w:numId w:val="1"/>
      </w:numPr>
      <w:adjustRightInd w:val="0"/>
      <w:spacing w:line="312" w:lineRule="atLeast"/>
      <w:outlineLvl w:val="4"/>
    </w:pPr>
    <w:rPr>
      <w:rFonts w:ascii="宋体" w:hAnsi="宋体" w:hint="eastAsia"/>
      <w:b/>
      <w:bCs/>
      <w:kern w:val="0"/>
      <w:sz w:val="28"/>
    </w:rPr>
  </w:style>
  <w:style w:type="paragraph" w:styleId="6">
    <w:name w:val="heading 6"/>
    <w:basedOn w:val="a"/>
    <w:next w:val="a"/>
    <w:link w:val="6Char"/>
    <w:qFormat/>
    <w:rsid w:val="00407F60"/>
    <w:pPr>
      <w:keepNext/>
      <w:keepLines/>
      <w:numPr>
        <w:ilvl w:val="5"/>
        <w:numId w:val="1"/>
      </w:numPr>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
    <w:next w:val="a"/>
    <w:link w:val="7Char"/>
    <w:qFormat/>
    <w:rsid w:val="00407F60"/>
    <w:pPr>
      <w:keepNext/>
      <w:keepLines/>
      <w:numPr>
        <w:ilvl w:val="6"/>
        <w:numId w:val="1"/>
      </w:numPr>
      <w:adjustRightInd w:val="0"/>
      <w:spacing w:before="240" w:after="64" w:line="320" w:lineRule="atLeast"/>
      <w:textAlignment w:val="baseline"/>
      <w:outlineLvl w:val="6"/>
    </w:pPr>
    <w:rPr>
      <w:b/>
      <w:kern w:val="0"/>
      <w:sz w:val="24"/>
    </w:rPr>
  </w:style>
  <w:style w:type="paragraph" w:styleId="8">
    <w:name w:val="heading 8"/>
    <w:basedOn w:val="a"/>
    <w:next w:val="a"/>
    <w:link w:val="8Char"/>
    <w:qFormat/>
    <w:rsid w:val="00407F60"/>
    <w:pPr>
      <w:keepNext/>
      <w:keepLines/>
      <w:numPr>
        <w:ilvl w:val="7"/>
        <w:numId w:val="1"/>
      </w:numPr>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
    <w:next w:val="a"/>
    <w:link w:val="9Char"/>
    <w:qFormat/>
    <w:rsid w:val="00407F60"/>
    <w:pPr>
      <w:keepNext/>
      <w:keepLines/>
      <w:numPr>
        <w:ilvl w:val="8"/>
        <w:numId w:val="1"/>
      </w:numPr>
      <w:adjustRightInd w:val="0"/>
      <w:spacing w:before="240" w:after="64" w:line="320" w:lineRule="atLeast"/>
      <w:textAlignment w:val="baseline"/>
      <w:outlineLvl w:val="8"/>
    </w:pPr>
    <w:rPr>
      <w:rFonts w:ascii="Arial" w:eastAsia="黑体" w:hAnsi="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07F60"/>
    <w:rPr>
      <w:rFonts w:ascii="宋体" w:eastAsia="宋体" w:hAnsi="宋体" w:cs="Times New Roman"/>
      <w:sz w:val="28"/>
      <w:szCs w:val="20"/>
    </w:rPr>
  </w:style>
  <w:style w:type="character" w:customStyle="1" w:styleId="2Char">
    <w:name w:val="标题 2 Char"/>
    <w:basedOn w:val="a0"/>
    <w:link w:val="2"/>
    <w:rsid w:val="00407F60"/>
    <w:rPr>
      <w:rFonts w:ascii="宋体" w:eastAsia="宋体" w:hAnsi="宋体" w:cs="Times New Roman"/>
      <w:sz w:val="28"/>
      <w:szCs w:val="20"/>
    </w:rPr>
  </w:style>
  <w:style w:type="character" w:customStyle="1" w:styleId="3Char">
    <w:name w:val="标题 3 Char"/>
    <w:basedOn w:val="a0"/>
    <w:link w:val="3"/>
    <w:rsid w:val="00407F60"/>
    <w:rPr>
      <w:rFonts w:ascii="宋体" w:eastAsia="宋体" w:hAnsi="宋体" w:cs="Times New Roman"/>
      <w:sz w:val="28"/>
      <w:szCs w:val="20"/>
    </w:rPr>
  </w:style>
  <w:style w:type="character" w:customStyle="1" w:styleId="4Char">
    <w:name w:val="标题 4 Char"/>
    <w:basedOn w:val="a0"/>
    <w:link w:val="4"/>
    <w:rsid w:val="00407F60"/>
    <w:rPr>
      <w:rFonts w:ascii="Times New Roman" w:eastAsia="黑体" w:hAnsi="Times New Roman" w:cs="Times New Roman"/>
      <w:kern w:val="0"/>
      <w:sz w:val="24"/>
      <w:szCs w:val="20"/>
    </w:rPr>
  </w:style>
  <w:style w:type="character" w:customStyle="1" w:styleId="5Char">
    <w:name w:val="标题 5 Char"/>
    <w:basedOn w:val="a0"/>
    <w:link w:val="5"/>
    <w:rsid w:val="00407F60"/>
    <w:rPr>
      <w:rFonts w:ascii="宋体" w:eastAsia="宋体" w:hAnsi="宋体" w:cs="Times New Roman"/>
      <w:b/>
      <w:bCs/>
      <w:kern w:val="0"/>
      <w:sz w:val="28"/>
      <w:szCs w:val="20"/>
    </w:rPr>
  </w:style>
  <w:style w:type="character" w:customStyle="1" w:styleId="6Char">
    <w:name w:val="标题 6 Char"/>
    <w:basedOn w:val="a0"/>
    <w:link w:val="6"/>
    <w:rsid w:val="00407F60"/>
    <w:rPr>
      <w:rFonts w:ascii="Arial" w:eastAsia="黑体" w:hAnsi="Arial" w:cs="Times New Roman"/>
      <w:b/>
      <w:kern w:val="0"/>
      <w:sz w:val="24"/>
      <w:szCs w:val="20"/>
    </w:rPr>
  </w:style>
  <w:style w:type="character" w:customStyle="1" w:styleId="7Char">
    <w:name w:val="标题 7 Char"/>
    <w:basedOn w:val="a0"/>
    <w:link w:val="7"/>
    <w:rsid w:val="00407F60"/>
    <w:rPr>
      <w:rFonts w:ascii="Times New Roman" w:eastAsia="宋体" w:hAnsi="Times New Roman" w:cs="Times New Roman"/>
      <w:b/>
      <w:kern w:val="0"/>
      <w:sz w:val="24"/>
      <w:szCs w:val="20"/>
    </w:rPr>
  </w:style>
  <w:style w:type="character" w:customStyle="1" w:styleId="8Char">
    <w:name w:val="标题 8 Char"/>
    <w:basedOn w:val="a0"/>
    <w:link w:val="8"/>
    <w:rsid w:val="00407F60"/>
    <w:rPr>
      <w:rFonts w:ascii="Arial" w:eastAsia="黑体" w:hAnsi="Arial" w:cs="Times New Roman"/>
      <w:kern w:val="0"/>
      <w:sz w:val="24"/>
      <w:szCs w:val="20"/>
    </w:rPr>
  </w:style>
  <w:style w:type="character" w:customStyle="1" w:styleId="9Char">
    <w:name w:val="标题 9 Char"/>
    <w:basedOn w:val="a0"/>
    <w:link w:val="9"/>
    <w:rsid w:val="00407F60"/>
    <w:rPr>
      <w:rFonts w:ascii="Arial" w:eastAsia="黑体" w:hAnsi="Arial" w:cs="Times New Roman"/>
      <w:kern w:val="0"/>
      <w:szCs w:val="20"/>
    </w:rPr>
  </w:style>
  <w:style w:type="paragraph" w:customStyle="1" w:styleId="10">
    <w:name w:val="列出段落1"/>
    <w:basedOn w:val="a"/>
    <w:link w:val="Char"/>
    <w:uiPriority w:val="34"/>
    <w:qFormat/>
    <w:rsid w:val="00407F60"/>
    <w:pPr>
      <w:ind w:firstLineChars="200" w:firstLine="420"/>
    </w:pPr>
    <w:rPr>
      <w:rFonts w:ascii="Calibri" w:hAnsi="Calibri"/>
      <w:szCs w:val="22"/>
    </w:rPr>
  </w:style>
  <w:style w:type="character" w:customStyle="1" w:styleId="Char">
    <w:name w:val="列出段落 Char"/>
    <w:aliases w:val="图片 Char"/>
    <w:link w:val="10"/>
    <w:uiPriority w:val="34"/>
    <w:locked/>
    <w:rsid w:val="00407F60"/>
    <w:rPr>
      <w:rFonts w:ascii="Calibri" w:eastAsia="宋体" w:hAnsi="Calibri" w:cs="Times New Roman"/>
    </w:rPr>
  </w:style>
  <w:style w:type="paragraph" w:styleId="a3">
    <w:name w:val="header"/>
    <w:basedOn w:val="a"/>
    <w:link w:val="Char0"/>
    <w:uiPriority w:val="99"/>
    <w:unhideWhenUsed/>
    <w:rsid w:val="000853DA"/>
    <w:pPr>
      <w:pBdr>
        <w:bottom w:val="single" w:sz="6" w:space="1" w:color="auto"/>
      </w:pBdr>
      <w:tabs>
        <w:tab w:val="center" w:pos="4153"/>
        <w:tab w:val="right" w:pos="8306"/>
      </w:tabs>
      <w:snapToGrid w:val="0"/>
      <w:spacing w:line="240" w:lineRule="auto"/>
    </w:pPr>
    <w:rPr>
      <w:sz w:val="18"/>
      <w:szCs w:val="18"/>
    </w:rPr>
  </w:style>
  <w:style w:type="character" w:customStyle="1" w:styleId="Char0">
    <w:name w:val="页眉 Char"/>
    <w:basedOn w:val="a0"/>
    <w:link w:val="a3"/>
    <w:uiPriority w:val="99"/>
    <w:rsid w:val="000853DA"/>
    <w:rPr>
      <w:rFonts w:ascii="Times New Roman" w:eastAsia="宋体" w:hAnsi="Times New Roman" w:cs="Times New Roman"/>
      <w:sz w:val="18"/>
      <w:szCs w:val="18"/>
    </w:rPr>
  </w:style>
  <w:style w:type="paragraph" w:styleId="a4">
    <w:name w:val="footer"/>
    <w:basedOn w:val="a"/>
    <w:link w:val="Char1"/>
    <w:uiPriority w:val="99"/>
    <w:unhideWhenUsed/>
    <w:rsid w:val="000853DA"/>
    <w:pPr>
      <w:tabs>
        <w:tab w:val="center" w:pos="4153"/>
        <w:tab w:val="right" w:pos="8306"/>
      </w:tabs>
      <w:snapToGrid w:val="0"/>
      <w:spacing w:line="240" w:lineRule="auto"/>
      <w:jc w:val="left"/>
    </w:pPr>
    <w:rPr>
      <w:sz w:val="18"/>
      <w:szCs w:val="18"/>
    </w:rPr>
  </w:style>
  <w:style w:type="character" w:customStyle="1" w:styleId="Char1">
    <w:name w:val="页脚 Char"/>
    <w:basedOn w:val="a0"/>
    <w:link w:val="a4"/>
    <w:uiPriority w:val="99"/>
    <w:rsid w:val="000853DA"/>
    <w:rPr>
      <w:rFonts w:ascii="Times New Roman" w:eastAsia="宋体" w:hAnsi="Times New Roman" w:cs="Times New Roman"/>
      <w:sz w:val="18"/>
      <w:szCs w:val="18"/>
    </w:rPr>
  </w:style>
  <w:style w:type="paragraph" w:styleId="a5">
    <w:name w:val="Date"/>
    <w:basedOn w:val="a"/>
    <w:next w:val="a"/>
    <w:link w:val="Char2"/>
    <w:uiPriority w:val="99"/>
    <w:semiHidden/>
    <w:unhideWhenUsed/>
    <w:rsid w:val="000853DA"/>
    <w:pPr>
      <w:ind w:leftChars="2500" w:left="100"/>
    </w:pPr>
  </w:style>
  <w:style w:type="character" w:customStyle="1" w:styleId="Char2">
    <w:name w:val="日期 Char"/>
    <w:basedOn w:val="a0"/>
    <w:link w:val="a5"/>
    <w:uiPriority w:val="99"/>
    <w:semiHidden/>
    <w:rsid w:val="000853DA"/>
    <w:rPr>
      <w:rFonts w:ascii="Times New Roman" w:eastAsia="宋体" w:hAnsi="Times New Roman" w:cs="Times New Roman"/>
      <w:szCs w:val="20"/>
    </w:rPr>
  </w:style>
  <w:style w:type="character" w:styleId="a6">
    <w:name w:val="Hyperlink"/>
    <w:uiPriority w:val="99"/>
    <w:qFormat/>
    <w:rsid w:val="000853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360;&#21152;&#30422;&#21333;&#20301;&#20844;&#31456;&#20808;&#20197;&#25195;&#25551;&#20214;&#21457;&#36865;&#21040;2712904241@qq.com&#36827;&#34892;&#30830;&#35748;&#26159;&#21542;&#21442;&#19982;&#12290;&#22312;&#23558;"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342</Words>
  <Characters>1952</Characters>
  <Application>Microsoft Office Word</Application>
  <DocSecurity>0</DocSecurity>
  <Lines>16</Lines>
  <Paragraphs>4</Paragraphs>
  <ScaleCrop>false</ScaleCrop>
  <Company>http://sdwm.org</Company>
  <LinksUpToDate>false</LinksUpToDate>
  <CharactersWithSpaces>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SDWM</cp:lastModifiedBy>
  <cp:revision>12</cp:revision>
  <dcterms:created xsi:type="dcterms:W3CDTF">2017-07-24T01:39:00Z</dcterms:created>
  <dcterms:modified xsi:type="dcterms:W3CDTF">2017-07-24T01:51:00Z</dcterms:modified>
</cp:coreProperties>
</file>