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9A" w:rsidRPr="009A00F1" w:rsidRDefault="00AC729A" w:rsidP="00AC729A">
      <w:pPr>
        <w:pStyle w:val="1"/>
        <w:spacing w:line="240" w:lineRule="auto"/>
        <w:jc w:val="center"/>
        <w:rPr>
          <w:sz w:val="36"/>
          <w:szCs w:val="36"/>
        </w:rPr>
      </w:pPr>
      <w:r w:rsidRPr="009A00F1">
        <w:rPr>
          <w:rFonts w:hAnsi="宋体"/>
          <w:sz w:val="36"/>
          <w:szCs w:val="36"/>
        </w:rPr>
        <w:t>询价采购公告</w:t>
      </w:r>
    </w:p>
    <w:p w:rsidR="00AC729A" w:rsidRPr="00985F89" w:rsidRDefault="00AC729A" w:rsidP="00AC729A">
      <w:pPr>
        <w:spacing w:line="500" w:lineRule="exact"/>
        <w:ind w:firstLineChars="200" w:firstLine="480"/>
        <w:rPr>
          <w:rFonts w:ascii="新宋体" w:eastAsia="新宋体" w:hAnsi="新宋体" w:cs="Arial"/>
          <w:color w:val="000000"/>
          <w:sz w:val="24"/>
        </w:rPr>
      </w:pPr>
      <w:r w:rsidRPr="00985F89">
        <w:rPr>
          <w:rFonts w:ascii="新宋体" w:eastAsia="新宋体" w:hAnsi="新宋体"/>
          <w:sz w:val="24"/>
        </w:rPr>
        <w:t>内蒙古招标有限责任公司受</w:t>
      </w:r>
      <w:r w:rsidRPr="009B5885">
        <w:rPr>
          <w:rFonts w:ascii="新宋体" w:eastAsia="新宋体" w:hAnsi="新宋体"/>
          <w:sz w:val="24"/>
        </w:rPr>
        <w:t>包头铁道职业技术学院</w:t>
      </w:r>
      <w:r w:rsidRPr="00985F89">
        <w:rPr>
          <w:rFonts w:ascii="新宋体" w:eastAsia="新宋体" w:hAnsi="新宋体"/>
          <w:sz w:val="24"/>
        </w:rPr>
        <w:t>委托，决定采用</w:t>
      </w:r>
      <w:r w:rsidRPr="00762D04">
        <w:rPr>
          <w:rFonts w:ascii="新宋体" w:eastAsia="新宋体" w:hAnsi="新宋体"/>
          <w:sz w:val="24"/>
        </w:rPr>
        <w:t>询价采购</w:t>
      </w:r>
      <w:r w:rsidR="00A616B6">
        <w:rPr>
          <w:rFonts w:ascii="新宋体" w:eastAsia="新宋体" w:hAnsi="新宋体"/>
          <w:sz w:val="24"/>
        </w:rPr>
        <w:t>的方式采购以下</w:t>
      </w:r>
      <w:r w:rsidR="00A616B6">
        <w:rPr>
          <w:rFonts w:ascii="新宋体" w:eastAsia="新宋体" w:hAnsi="新宋体" w:hint="eastAsia"/>
          <w:sz w:val="24"/>
        </w:rPr>
        <w:t>货物</w:t>
      </w:r>
      <w:r w:rsidRPr="00985F89">
        <w:rPr>
          <w:rFonts w:ascii="新宋体" w:eastAsia="新宋体" w:hAnsi="新宋体"/>
          <w:sz w:val="24"/>
        </w:rPr>
        <w:t>。欢迎符合相关条件的生产企业或经销商参加。</w:t>
      </w:r>
    </w:p>
    <w:p w:rsidR="00AC729A" w:rsidRPr="00985F89" w:rsidRDefault="00AC729A" w:rsidP="00AC729A">
      <w:pPr>
        <w:spacing w:line="500" w:lineRule="exact"/>
        <w:ind w:firstLineChars="200" w:firstLine="482"/>
        <w:jc w:val="left"/>
        <w:rPr>
          <w:rFonts w:ascii="新宋体" w:eastAsia="新宋体" w:hAnsi="新宋体" w:cs="宋体"/>
          <w:b/>
          <w:kern w:val="0"/>
          <w:sz w:val="24"/>
        </w:rPr>
      </w:pPr>
      <w:r w:rsidRPr="00985F89">
        <w:rPr>
          <w:rFonts w:ascii="新宋体" w:eastAsia="新宋体" w:hAnsi="新宋体" w:cs="宋体" w:hint="eastAsia"/>
          <w:b/>
          <w:kern w:val="0"/>
          <w:sz w:val="24"/>
        </w:rPr>
        <w:t>一、项目概述</w:t>
      </w:r>
    </w:p>
    <w:p w:rsidR="00AC729A" w:rsidRPr="00985F89" w:rsidRDefault="00AC729A" w:rsidP="00AC729A">
      <w:pPr>
        <w:spacing w:line="500" w:lineRule="exact"/>
        <w:ind w:firstLineChars="200" w:firstLine="480"/>
        <w:jc w:val="left"/>
        <w:rPr>
          <w:rFonts w:ascii="新宋体" w:eastAsia="新宋体" w:hAnsi="新宋体" w:cs="宋体"/>
          <w:kern w:val="0"/>
          <w:sz w:val="24"/>
        </w:rPr>
      </w:pPr>
      <w:r w:rsidRPr="00985F89">
        <w:rPr>
          <w:rFonts w:ascii="新宋体" w:eastAsia="新宋体" w:hAnsi="新宋体" w:cs="宋体" w:hint="eastAsia"/>
          <w:kern w:val="0"/>
          <w:sz w:val="24"/>
        </w:rPr>
        <w:t>1、名称与编号</w:t>
      </w:r>
    </w:p>
    <w:p w:rsidR="00AC729A" w:rsidRPr="00985F89" w:rsidRDefault="00AC729A" w:rsidP="00AC729A">
      <w:pPr>
        <w:spacing w:line="500" w:lineRule="exact"/>
        <w:ind w:firstLineChars="200" w:firstLine="480"/>
        <w:rPr>
          <w:rFonts w:ascii="新宋体" w:eastAsia="新宋体" w:hAnsi="新宋体" w:cs="宋体"/>
          <w:kern w:val="0"/>
          <w:sz w:val="24"/>
        </w:rPr>
      </w:pPr>
      <w:r w:rsidRPr="00985F89">
        <w:rPr>
          <w:rFonts w:ascii="新宋体" w:eastAsia="新宋体" w:hAnsi="新宋体" w:cs="宋体" w:hint="eastAsia"/>
          <w:kern w:val="0"/>
          <w:sz w:val="24"/>
        </w:rPr>
        <w:t>项目名称：</w:t>
      </w:r>
      <w:r>
        <w:rPr>
          <w:rFonts w:ascii="新宋体" w:eastAsia="新宋体" w:hAnsi="新宋体" w:cs="宋体" w:hint="eastAsia"/>
          <w:kern w:val="0"/>
          <w:sz w:val="24"/>
        </w:rPr>
        <w:t>包铁职院机械系</w:t>
      </w:r>
      <w:r w:rsidRPr="00AC729A">
        <w:rPr>
          <w:rFonts w:ascii="新宋体" w:eastAsia="新宋体" w:hAnsi="新宋体" w:cs="宋体" w:hint="eastAsia"/>
          <w:kern w:val="0"/>
          <w:sz w:val="24"/>
        </w:rPr>
        <w:t>2017学年实习实训工具耗材</w:t>
      </w:r>
      <w:r>
        <w:rPr>
          <w:rFonts w:ascii="新宋体" w:eastAsia="新宋体" w:hAnsi="新宋体" w:cs="宋体" w:hint="eastAsia"/>
          <w:kern w:val="0"/>
          <w:sz w:val="24"/>
        </w:rPr>
        <w:t>采购</w:t>
      </w:r>
    </w:p>
    <w:p w:rsidR="00AC729A" w:rsidRPr="00985F89" w:rsidRDefault="00AC729A" w:rsidP="00AC729A">
      <w:pPr>
        <w:spacing w:line="500" w:lineRule="exact"/>
        <w:ind w:firstLineChars="200" w:firstLine="480"/>
        <w:jc w:val="left"/>
        <w:rPr>
          <w:rFonts w:ascii="新宋体" w:eastAsia="新宋体" w:hAnsi="新宋体" w:cs="宋体"/>
          <w:kern w:val="0"/>
          <w:sz w:val="24"/>
        </w:rPr>
      </w:pPr>
      <w:r w:rsidRPr="00985F89">
        <w:rPr>
          <w:rFonts w:ascii="新宋体" w:eastAsia="新宋体" w:hAnsi="新宋体" w:cs="宋体" w:hint="eastAsia"/>
          <w:kern w:val="0"/>
          <w:sz w:val="24"/>
        </w:rPr>
        <w:t>采购文件编号：</w:t>
      </w:r>
      <w:r w:rsidRPr="00F56140">
        <w:rPr>
          <w:rFonts w:ascii="新宋体" w:eastAsia="新宋体" w:hAnsi="新宋体" w:cs="宋体"/>
          <w:kern w:val="0"/>
          <w:sz w:val="24"/>
        </w:rPr>
        <w:t>0651-17</w:t>
      </w:r>
      <w:r w:rsidRPr="00F56140">
        <w:rPr>
          <w:rFonts w:ascii="新宋体" w:eastAsia="新宋体" w:hAnsi="新宋体" w:cs="宋体" w:hint="eastAsia"/>
          <w:kern w:val="0"/>
          <w:sz w:val="24"/>
        </w:rPr>
        <w:t>0</w:t>
      </w:r>
      <w:r>
        <w:rPr>
          <w:rFonts w:ascii="新宋体" w:eastAsia="新宋体" w:hAnsi="新宋体" w:cs="宋体" w:hint="eastAsia"/>
          <w:kern w:val="0"/>
          <w:sz w:val="24"/>
        </w:rPr>
        <w:t>91329</w:t>
      </w:r>
    </w:p>
    <w:p w:rsidR="00AC729A" w:rsidRDefault="00AC729A" w:rsidP="00AC729A">
      <w:pPr>
        <w:spacing w:line="500" w:lineRule="exact"/>
        <w:ind w:firstLineChars="200" w:firstLine="480"/>
        <w:jc w:val="left"/>
        <w:rPr>
          <w:rFonts w:ascii="新宋体" w:eastAsia="新宋体" w:hAnsi="新宋体" w:cs="宋体"/>
          <w:kern w:val="0"/>
          <w:sz w:val="24"/>
        </w:rPr>
      </w:pPr>
      <w:r w:rsidRPr="00985F89">
        <w:rPr>
          <w:rFonts w:ascii="新宋体" w:eastAsia="新宋体" w:hAnsi="新宋体" w:cs="宋体" w:hint="eastAsia"/>
          <w:kern w:val="0"/>
          <w:sz w:val="24"/>
        </w:rPr>
        <w:t>2</w:t>
      </w:r>
      <w:r>
        <w:rPr>
          <w:rFonts w:ascii="新宋体" w:eastAsia="新宋体" w:hAnsi="新宋体" w:cs="宋体" w:hint="eastAsia"/>
          <w:kern w:val="0"/>
          <w:sz w:val="24"/>
        </w:rPr>
        <w:t>、</w:t>
      </w:r>
      <w:r w:rsidRPr="00985F89">
        <w:rPr>
          <w:rFonts w:ascii="新宋体" w:eastAsia="新宋体" w:hAnsi="新宋体" w:cs="宋体" w:hint="eastAsia"/>
          <w:kern w:val="0"/>
          <w:sz w:val="24"/>
        </w:rPr>
        <w:t>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"/>
        <w:gridCol w:w="3114"/>
        <w:gridCol w:w="2950"/>
        <w:gridCol w:w="1636"/>
      </w:tblGrid>
      <w:tr w:rsidR="00AC729A" w:rsidTr="006067AB">
        <w:trPr>
          <w:trHeight w:val="765"/>
        </w:trPr>
        <w:tc>
          <w:tcPr>
            <w:tcW w:w="482" w:type="pct"/>
            <w:vAlign w:val="center"/>
          </w:tcPr>
          <w:p w:rsidR="00AC729A" w:rsidRDefault="00AC729A" w:rsidP="006067A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27" w:type="pct"/>
            <w:vAlign w:val="center"/>
          </w:tcPr>
          <w:p w:rsidR="00AC729A" w:rsidRPr="00237357" w:rsidRDefault="00AC729A" w:rsidP="006067AB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237357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731" w:type="pct"/>
            <w:vAlign w:val="center"/>
          </w:tcPr>
          <w:p w:rsidR="00AC729A" w:rsidRDefault="00AC729A" w:rsidP="006067A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</w:t>
            </w:r>
            <w:r w:rsidRPr="00237357">
              <w:rPr>
                <w:rFonts w:ascii="宋体" w:hAnsi="宋体"/>
                <w:sz w:val="24"/>
              </w:rPr>
              <w:t>要求</w:t>
            </w:r>
          </w:p>
        </w:tc>
        <w:tc>
          <w:tcPr>
            <w:tcW w:w="961" w:type="pct"/>
            <w:vAlign w:val="center"/>
          </w:tcPr>
          <w:p w:rsidR="00AC729A" w:rsidRDefault="00AC729A" w:rsidP="006067A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237357">
              <w:rPr>
                <w:rFonts w:ascii="宋体" w:hAnsi="宋体" w:hint="eastAsia"/>
                <w:sz w:val="24"/>
              </w:rPr>
              <w:t>预算金额</w:t>
            </w:r>
          </w:p>
        </w:tc>
      </w:tr>
      <w:tr w:rsidR="00AC729A" w:rsidTr="006067AB">
        <w:trPr>
          <w:trHeight w:val="765"/>
        </w:trPr>
        <w:tc>
          <w:tcPr>
            <w:tcW w:w="482" w:type="pct"/>
            <w:shd w:val="clear" w:color="auto" w:fill="auto"/>
            <w:vAlign w:val="center"/>
          </w:tcPr>
          <w:p w:rsidR="00AC729A" w:rsidRDefault="00AC729A" w:rsidP="006067A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27" w:type="pct"/>
            <w:shd w:val="clear" w:color="auto" w:fill="auto"/>
            <w:vAlign w:val="center"/>
          </w:tcPr>
          <w:p w:rsidR="00F87009" w:rsidRPr="00985F89" w:rsidRDefault="00F87009" w:rsidP="00F87009">
            <w:pPr>
              <w:spacing w:line="500" w:lineRule="exact"/>
              <w:ind w:firstLineChars="200" w:firstLine="480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包铁职院机械系</w:t>
            </w:r>
            <w:r w:rsidRPr="00AC729A">
              <w:rPr>
                <w:rFonts w:ascii="新宋体" w:eastAsia="新宋体" w:hAnsi="新宋体" w:cs="宋体" w:hint="eastAsia"/>
                <w:kern w:val="0"/>
                <w:sz w:val="24"/>
              </w:rPr>
              <w:t>2017学年实习实训工具耗材</w:t>
            </w:r>
            <w:r>
              <w:rPr>
                <w:rFonts w:ascii="新宋体" w:eastAsia="新宋体" w:hAnsi="新宋体" w:cs="宋体" w:hint="eastAsia"/>
                <w:kern w:val="0"/>
                <w:sz w:val="24"/>
              </w:rPr>
              <w:t>采购</w:t>
            </w:r>
          </w:p>
          <w:p w:rsidR="00AC729A" w:rsidRPr="00F87009" w:rsidRDefault="00AC729A" w:rsidP="006067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1" w:type="pct"/>
            <w:shd w:val="clear" w:color="auto" w:fill="auto"/>
            <w:vAlign w:val="center"/>
          </w:tcPr>
          <w:p w:rsidR="00AC729A" w:rsidRPr="00B52B9B" w:rsidRDefault="00AC729A" w:rsidP="006067A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详见技术参数</w:t>
            </w:r>
          </w:p>
        </w:tc>
        <w:tc>
          <w:tcPr>
            <w:tcW w:w="961" w:type="pct"/>
            <w:shd w:val="clear" w:color="auto" w:fill="auto"/>
            <w:vAlign w:val="center"/>
          </w:tcPr>
          <w:p w:rsidR="00AC729A" w:rsidRPr="00AF423B" w:rsidRDefault="00AC729A" w:rsidP="006067A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219355</w:t>
            </w:r>
            <w:r w:rsidRPr="006461D3">
              <w:rPr>
                <w:rFonts w:ascii="宋体" w:hAnsi="宋体" w:hint="eastAsia"/>
                <w:sz w:val="24"/>
              </w:rPr>
              <w:t>元</w:t>
            </w:r>
          </w:p>
        </w:tc>
      </w:tr>
    </w:tbl>
    <w:p w:rsidR="00AC729A" w:rsidRPr="008F2E26" w:rsidRDefault="00AC729A" w:rsidP="00AC729A">
      <w:pPr>
        <w:spacing w:line="500" w:lineRule="exact"/>
        <w:ind w:firstLineChars="150" w:firstLine="361"/>
        <w:jc w:val="left"/>
        <w:rPr>
          <w:rFonts w:ascii="宋体" w:hAnsi="宋体" w:cs="宋体"/>
          <w:b/>
          <w:kern w:val="0"/>
          <w:sz w:val="24"/>
        </w:rPr>
      </w:pPr>
      <w:r w:rsidRPr="008F2E26">
        <w:rPr>
          <w:rFonts w:ascii="宋体" w:hAnsi="宋体" w:cs="宋体" w:hint="eastAsia"/>
          <w:b/>
          <w:kern w:val="0"/>
          <w:sz w:val="24"/>
        </w:rPr>
        <w:t>二、 供应商的资格要求</w:t>
      </w:r>
    </w:p>
    <w:p w:rsidR="00AC729A" w:rsidRPr="00C54F77" w:rsidRDefault="00AC729A" w:rsidP="00AC729A">
      <w:pPr>
        <w:pStyle w:val="p0"/>
        <w:spacing w:line="500" w:lineRule="exact"/>
        <w:ind w:firstLineChars="200" w:firstLine="480"/>
        <w:rPr>
          <w:rFonts w:ascii="新宋体" w:eastAsia="新宋体" w:hAnsi="新宋体"/>
          <w:b/>
        </w:rPr>
      </w:pPr>
      <w:r w:rsidRPr="00C54F77">
        <w:rPr>
          <w:rFonts w:ascii="新宋体" w:eastAsia="新宋体" w:hAnsi="新宋体" w:cs="Arial" w:hint="eastAsia"/>
        </w:rPr>
        <w:t>1、《中华人民共和国政府采购法实施条例》第十七条规定：</w:t>
      </w:r>
      <w:r w:rsidRPr="00C54F77">
        <w:rPr>
          <w:rFonts w:ascii="新宋体" w:eastAsia="新宋体" w:hAnsi="新宋体" w:cs="Arial"/>
        </w:rPr>
        <w:t>供应商应当具备政府采购法第二十二条第一款规定的条件，提供下列材料</w:t>
      </w:r>
      <w:r w:rsidRPr="00C54F77">
        <w:rPr>
          <w:rFonts w:ascii="新宋体" w:eastAsia="新宋体" w:hAnsi="新宋体" w:cs="Arial" w:hint="eastAsia"/>
        </w:rPr>
        <w:t>。</w:t>
      </w:r>
    </w:p>
    <w:p w:rsidR="00AC729A" w:rsidRPr="00C54F77" w:rsidRDefault="00AC729A" w:rsidP="00AC729A">
      <w:pPr>
        <w:pStyle w:val="p0"/>
        <w:spacing w:line="500" w:lineRule="exact"/>
        <w:ind w:firstLineChars="150" w:firstLine="360"/>
        <w:rPr>
          <w:rFonts w:ascii="新宋体" w:eastAsia="新宋体" w:hAnsi="新宋体"/>
        </w:rPr>
      </w:pPr>
      <w:r w:rsidRPr="00C54F77">
        <w:rPr>
          <w:rFonts w:ascii="新宋体" w:eastAsia="新宋体" w:hAnsi="新宋体"/>
        </w:rPr>
        <w:t>（一）法人或者其他组织的营业执照等证明文件，自然人的身份证明；</w:t>
      </w:r>
    </w:p>
    <w:p w:rsidR="00AC729A" w:rsidRPr="00CF23C7" w:rsidRDefault="00AC729A" w:rsidP="00AC729A">
      <w:pPr>
        <w:pStyle w:val="p0"/>
        <w:spacing w:line="500" w:lineRule="exact"/>
        <w:ind w:firstLineChars="150" w:firstLine="360"/>
        <w:rPr>
          <w:rFonts w:ascii="新宋体" w:eastAsia="新宋体" w:hAnsi="新宋体" w:cs="Arial"/>
        </w:rPr>
      </w:pPr>
      <w:r w:rsidRPr="00C54F77">
        <w:rPr>
          <w:rFonts w:ascii="新宋体" w:eastAsia="新宋体" w:hAnsi="新宋体" w:cs="Arial"/>
        </w:rPr>
        <w:t>（二）财务</w:t>
      </w:r>
      <w:r w:rsidRPr="00CF23C7">
        <w:rPr>
          <w:rFonts w:ascii="新宋体" w:eastAsia="新宋体" w:hAnsi="新宋体" w:cs="Arial"/>
        </w:rPr>
        <w:t>状况报告，依法缴纳税收和社会保障资金的相关材料；</w:t>
      </w:r>
    </w:p>
    <w:p w:rsidR="00AC729A" w:rsidRPr="00CF23C7" w:rsidRDefault="00AC729A" w:rsidP="00AC729A">
      <w:pPr>
        <w:pStyle w:val="p0"/>
        <w:spacing w:line="500" w:lineRule="exact"/>
        <w:ind w:firstLineChars="150" w:firstLine="360"/>
        <w:rPr>
          <w:rFonts w:ascii="新宋体" w:eastAsia="新宋体" w:hAnsi="新宋体" w:cs="Arial"/>
        </w:rPr>
      </w:pPr>
      <w:r w:rsidRPr="00CF23C7">
        <w:rPr>
          <w:rFonts w:ascii="新宋体" w:eastAsia="新宋体" w:hAnsi="新宋体" w:cs="Arial"/>
        </w:rPr>
        <w:t>（三）具备履行合同所必需的设备和专业技术能力的证明材料；</w:t>
      </w:r>
    </w:p>
    <w:p w:rsidR="00AC729A" w:rsidRPr="003022BF" w:rsidRDefault="00AC729A" w:rsidP="00AC729A">
      <w:pPr>
        <w:pStyle w:val="p0"/>
        <w:spacing w:line="500" w:lineRule="exact"/>
        <w:ind w:firstLineChars="150" w:firstLine="360"/>
      </w:pPr>
      <w:r w:rsidRPr="00CF23C7">
        <w:rPr>
          <w:rFonts w:ascii="新宋体" w:eastAsia="新宋体" w:hAnsi="新宋体" w:cs="Arial"/>
        </w:rPr>
        <w:t>（四）</w:t>
      </w:r>
      <w:r w:rsidRPr="00CF23C7">
        <w:rPr>
          <w:rFonts w:ascii="新宋体" w:eastAsia="新宋体" w:hAnsi="新宋体" w:hint="eastAsia"/>
        </w:rPr>
        <w:t>参加政府采购活动前3年内，在经营活动中没有重大违法记录</w:t>
      </w:r>
      <w:r>
        <w:rPr>
          <w:rFonts w:ascii="宋体" w:hAnsi="宋体" w:cs="宋体" w:hint="eastAsia"/>
        </w:rPr>
        <w:t>（指供应商因违法经营受到刑事处罚或者责令停产停业、吊销许可证或者执照、较大数额罚款等行政处罚，</w:t>
      </w:r>
      <w:r>
        <w:rPr>
          <w:rFonts w:ascii="宋体" w:hAnsi="宋体" w:hint="eastAsia"/>
        </w:rPr>
        <w:t>应</w:t>
      </w:r>
      <w:r>
        <w:rPr>
          <w:rFonts w:hint="eastAsia"/>
        </w:rPr>
        <w:t>在“</w:t>
      </w:r>
      <w:r w:rsidRPr="00B64618">
        <w:rPr>
          <w:rFonts w:ascii="宋体" w:hAnsi="宋体" w:hint="eastAsia"/>
        </w:rPr>
        <w:t>全国企业信用信息公示系统</w:t>
      </w:r>
      <w:hyperlink r:id="rId6" w:history="1">
        <w:r w:rsidRPr="008C3B22">
          <w:t>http://gsxt.saic.gov.cn/</w:t>
        </w:r>
      </w:hyperlink>
      <w:r w:rsidRPr="00B64618">
        <w:rPr>
          <w:rFonts w:ascii="宋体" w:hAnsi="宋体" w:hint="eastAsia"/>
        </w:rPr>
        <w:t>、政府采购严重违法失信行为信息记录</w:t>
      </w:r>
      <w:hyperlink r:id="rId7" w:history="1">
        <w:r w:rsidRPr="008C3B22">
          <w:t>http://www.ccgp.gov.cn/cr/list</w:t>
        </w:r>
      </w:hyperlink>
      <w:r w:rsidRPr="00B64618">
        <w:rPr>
          <w:rFonts w:ascii="宋体" w:hAnsi="宋体" w:hint="eastAsia"/>
        </w:rPr>
        <w:t>、信用中国</w:t>
      </w:r>
      <w:hyperlink r:id="rId8" w:history="1">
        <w:r w:rsidRPr="008C3B22">
          <w:t>http://www.creditchina.gov.cn/</w:t>
        </w:r>
      </w:hyperlink>
      <w:r w:rsidRPr="003022BF">
        <w:rPr>
          <w:rFonts w:hint="eastAsia"/>
        </w:rPr>
        <w:t>三个网站查询无不良记录，并提供查询结果截图。）；</w:t>
      </w:r>
      <w:r w:rsidRPr="003022BF">
        <w:t xml:space="preserve"> </w:t>
      </w:r>
    </w:p>
    <w:p w:rsidR="00AC729A" w:rsidRPr="002461EC" w:rsidRDefault="00AC729A" w:rsidP="00A872E5">
      <w:pPr>
        <w:ind w:firstLineChars="196" w:firstLine="470"/>
        <w:jc w:val="left"/>
        <w:rPr>
          <w:rFonts w:ascii="新宋体" w:eastAsia="新宋体" w:hAnsi="新宋体" w:cs="Times New Roman"/>
          <w:kern w:val="0"/>
          <w:sz w:val="24"/>
          <w:szCs w:val="24"/>
        </w:rPr>
      </w:pPr>
      <w:r w:rsidRPr="003022BF">
        <w:rPr>
          <w:rFonts w:ascii="Calibri" w:hAnsi="Calibri" w:hint="eastAsia"/>
          <w:kern w:val="0"/>
          <w:sz w:val="24"/>
        </w:rPr>
        <w:t>(</w:t>
      </w:r>
      <w:r w:rsidRPr="003022BF">
        <w:rPr>
          <w:rFonts w:ascii="Calibri" w:hAnsi="Calibri" w:hint="eastAsia"/>
          <w:kern w:val="0"/>
          <w:sz w:val="24"/>
        </w:rPr>
        <w:t>五</w:t>
      </w:r>
      <w:r w:rsidRPr="003022BF">
        <w:rPr>
          <w:rFonts w:ascii="Calibri" w:hAnsi="Calibri" w:hint="eastAsia"/>
          <w:kern w:val="0"/>
          <w:sz w:val="24"/>
        </w:rPr>
        <w:t>)</w:t>
      </w:r>
      <w:r w:rsidRPr="00110A28">
        <w:rPr>
          <w:rFonts w:ascii="宋体" w:eastAsia="宋体" w:hAnsi="宋体" w:cs="Times New Roman" w:hint="eastAsia"/>
          <w:kern w:val="0"/>
          <w:sz w:val="24"/>
          <w:szCs w:val="24"/>
        </w:rPr>
        <w:t xml:space="preserve"> </w:t>
      </w:r>
      <w:r w:rsidRPr="002461EC">
        <w:rPr>
          <w:rFonts w:ascii="新宋体" w:eastAsia="新宋体" w:hAnsi="新宋体" w:cs="Times New Roman" w:hint="eastAsia"/>
          <w:kern w:val="0"/>
          <w:sz w:val="24"/>
          <w:szCs w:val="24"/>
        </w:rPr>
        <w:t>单位负责人为同一人或者存在直接控股、管理关系的不同供应商，不得参加同一合同项下的政府采购活动。</w:t>
      </w:r>
    </w:p>
    <w:p w:rsidR="00AC729A" w:rsidRPr="00CF23C7" w:rsidRDefault="00AC729A" w:rsidP="00AC729A">
      <w:pPr>
        <w:pStyle w:val="p0"/>
        <w:spacing w:line="500" w:lineRule="exact"/>
        <w:ind w:firstLineChars="250" w:firstLine="600"/>
        <w:rPr>
          <w:rFonts w:ascii="新宋体" w:eastAsia="新宋体" w:hAnsi="新宋体"/>
        </w:rPr>
      </w:pPr>
      <w:r w:rsidRPr="00CF23C7">
        <w:rPr>
          <w:rFonts w:ascii="新宋体" w:eastAsia="新宋体" w:hAnsi="新宋体" w:hint="eastAsia"/>
        </w:rPr>
        <w:lastRenderedPageBreak/>
        <w:t>（</w:t>
      </w:r>
      <w:r w:rsidR="00A872E5">
        <w:rPr>
          <w:rFonts w:ascii="新宋体" w:eastAsia="新宋体" w:hAnsi="新宋体" w:hint="eastAsia"/>
        </w:rPr>
        <w:t>六</w:t>
      </w:r>
      <w:r w:rsidRPr="00CF23C7">
        <w:rPr>
          <w:rFonts w:ascii="新宋体" w:eastAsia="新宋体" w:hAnsi="新宋体" w:hint="eastAsia"/>
        </w:rPr>
        <w:t>）除单一来源采购项目外，为采购项目提供整体设计、规范编制或者项目管理、监理、检测等服务的供应商，不得再参加该项目的其他采购活动。</w:t>
      </w:r>
    </w:p>
    <w:p w:rsidR="00AC729A" w:rsidRPr="00CF23C7" w:rsidRDefault="00AC729A" w:rsidP="00AC729A">
      <w:pPr>
        <w:pStyle w:val="p0"/>
        <w:spacing w:line="500" w:lineRule="exact"/>
        <w:ind w:firstLineChars="250" w:firstLine="600"/>
        <w:rPr>
          <w:rFonts w:ascii="新宋体" w:eastAsia="新宋体" w:hAnsi="新宋体" w:cs="Arial"/>
        </w:rPr>
      </w:pPr>
      <w:r w:rsidRPr="00CF23C7">
        <w:rPr>
          <w:rFonts w:ascii="新宋体" w:eastAsia="新宋体" w:hAnsi="新宋体" w:cs="Arial" w:hint="eastAsia"/>
        </w:rPr>
        <w:t>（</w:t>
      </w:r>
      <w:r w:rsidR="00A872E5">
        <w:rPr>
          <w:rFonts w:ascii="新宋体" w:eastAsia="新宋体" w:hAnsi="新宋体" w:cs="Arial" w:hint="eastAsia"/>
        </w:rPr>
        <w:t>七</w:t>
      </w:r>
      <w:r w:rsidRPr="00CF23C7">
        <w:rPr>
          <w:rFonts w:ascii="新宋体" w:eastAsia="新宋体" w:hAnsi="新宋体" w:cs="Arial" w:hint="eastAsia"/>
        </w:rPr>
        <w:t>）具备法律、行政法规规定的其他条件的证明材料。</w:t>
      </w:r>
    </w:p>
    <w:p w:rsidR="00AC729A" w:rsidRDefault="00AC729A" w:rsidP="00AC729A">
      <w:pPr>
        <w:pStyle w:val="p0"/>
        <w:spacing w:line="500" w:lineRule="exact"/>
        <w:ind w:firstLineChars="150" w:firstLine="360"/>
        <w:rPr>
          <w:rFonts w:ascii="新宋体" w:eastAsia="新宋体" w:hAnsi="新宋体"/>
        </w:rPr>
      </w:pPr>
      <w:r w:rsidRPr="00AE239A">
        <w:rPr>
          <w:rFonts w:ascii="新宋体" w:eastAsia="新宋体" w:hAnsi="新宋体" w:hint="eastAsia"/>
        </w:rPr>
        <w:t>2、内财购【2014】752号文件第十一条规定：同一品牌同一型号产品只能由一家供应商参加投标。如有多家代理商参加同一品牌同一型号产品投标的，应作为一家供应商计算，确定资格证明文件齐全、投标报价最低的代理商为唯一有效供应商代表，进行评审。</w:t>
      </w:r>
    </w:p>
    <w:p w:rsidR="00AC729A" w:rsidRDefault="00AC729A" w:rsidP="00AC729A">
      <w:pPr>
        <w:spacing w:line="500" w:lineRule="exact"/>
        <w:ind w:firstLineChars="200" w:firstLine="48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3、</w:t>
      </w:r>
      <w:r w:rsidRPr="000C7076">
        <w:rPr>
          <w:rFonts w:ascii="新宋体" w:eastAsia="新宋体" w:hAnsi="新宋体" w:hint="eastAsia"/>
          <w:sz w:val="24"/>
        </w:rPr>
        <w:t>本</w:t>
      </w:r>
      <w:r>
        <w:rPr>
          <w:rFonts w:ascii="新宋体" w:eastAsia="新宋体" w:hAnsi="新宋体" w:hint="eastAsia"/>
          <w:sz w:val="24"/>
        </w:rPr>
        <w:t>项目</w:t>
      </w:r>
      <w:r w:rsidRPr="000C7076">
        <w:rPr>
          <w:rFonts w:ascii="新宋体" w:eastAsia="新宋体" w:hAnsi="新宋体" w:hint="eastAsia"/>
          <w:sz w:val="24"/>
        </w:rPr>
        <w:t>不接受联合体投标；</w:t>
      </w:r>
    </w:p>
    <w:p w:rsidR="00AC729A" w:rsidRPr="00237357" w:rsidRDefault="00AC729A" w:rsidP="00AC729A">
      <w:pPr>
        <w:spacing w:line="500" w:lineRule="exact"/>
        <w:ind w:firstLineChars="200" w:firstLine="482"/>
        <w:rPr>
          <w:rFonts w:ascii="宋体" w:hAnsi="宋体"/>
          <w:b/>
          <w:sz w:val="24"/>
        </w:rPr>
      </w:pPr>
      <w:r w:rsidRPr="008F2E26">
        <w:rPr>
          <w:rFonts w:ascii="宋体" w:hAnsi="宋体" w:hint="eastAsia"/>
          <w:b/>
          <w:sz w:val="24"/>
        </w:rPr>
        <w:t>三、获取采购文件的</w:t>
      </w:r>
      <w:r>
        <w:rPr>
          <w:rFonts w:ascii="宋体" w:hAnsi="宋体" w:hint="eastAsia"/>
          <w:b/>
          <w:sz w:val="24"/>
        </w:rPr>
        <w:t>获取方式</w:t>
      </w:r>
    </w:p>
    <w:p w:rsidR="00AC729A" w:rsidRDefault="00AC729A" w:rsidP="00AC729A">
      <w:pPr>
        <w:spacing w:line="500" w:lineRule="exact"/>
        <w:ind w:leftChars="171" w:left="359" w:firstLineChars="50" w:firstLine="120"/>
        <w:rPr>
          <w:rFonts w:ascii="宋体" w:hAnsi="宋体"/>
          <w:sz w:val="24"/>
        </w:rPr>
      </w:pPr>
      <w:r w:rsidRPr="00C2604E">
        <w:rPr>
          <w:rFonts w:ascii="宋体" w:hAnsi="宋体"/>
          <w:sz w:val="24"/>
        </w:rPr>
        <w:t>1、报名及询价采购文件领取时间：</w:t>
      </w:r>
      <w:r w:rsidRPr="00F56140">
        <w:rPr>
          <w:rFonts w:ascii="宋体" w:hAnsi="宋体"/>
          <w:sz w:val="24"/>
        </w:rPr>
        <w:t>201</w:t>
      </w:r>
      <w:r w:rsidRPr="00F56140">
        <w:rPr>
          <w:rFonts w:ascii="宋体" w:hAnsi="宋体" w:hint="eastAsia"/>
          <w:sz w:val="24"/>
        </w:rPr>
        <w:t>7</w:t>
      </w:r>
      <w:r w:rsidRPr="00F56140">
        <w:rPr>
          <w:rFonts w:ascii="宋体" w:hAnsi="宋体"/>
          <w:sz w:val="24"/>
        </w:rPr>
        <w:t>年</w:t>
      </w:r>
      <w:r w:rsidRPr="00F56140">
        <w:rPr>
          <w:rFonts w:ascii="宋体" w:hAnsi="宋体" w:hint="eastAsia"/>
          <w:sz w:val="24"/>
        </w:rPr>
        <w:t>7</w:t>
      </w:r>
      <w:r w:rsidRPr="00F56140">
        <w:rPr>
          <w:rFonts w:ascii="宋体" w:hAnsi="宋体"/>
          <w:sz w:val="24"/>
        </w:rPr>
        <w:t>月</w:t>
      </w:r>
      <w:r w:rsidR="002461EC">
        <w:rPr>
          <w:rFonts w:ascii="宋体" w:hAnsi="宋体" w:hint="eastAsia"/>
          <w:sz w:val="24"/>
        </w:rPr>
        <w:t>10</w:t>
      </w:r>
      <w:r w:rsidRPr="00F56140">
        <w:rPr>
          <w:rFonts w:ascii="宋体" w:hAnsi="宋体"/>
          <w:sz w:val="24"/>
        </w:rPr>
        <w:t>日至</w:t>
      </w:r>
      <w:r>
        <w:rPr>
          <w:rFonts w:ascii="宋体" w:hAnsi="宋体" w:hint="eastAsia"/>
          <w:sz w:val="24"/>
        </w:rPr>
        <w:t>7</w:t>
      </w:r>
      <w:r w:rsidRPr="00F56140">
        <w:rPr>
          <w:rFonts w:ascii="宋体" w:hAnsi="宋体"/>
          <w:sz w:val="24"/>
        </w:rPr>
        <w:t>月</w:t>
      </w:r>
      <w:r w:rsidR="002E10FF">
        <w:rPr>
          <w:rFonts w:ascii="宋体" w:hAnsi="宋体" w:hint="eastAsia"/>
          <w:sz w:val="24"/>
        </w:rPr>
        <w:t>13</w:t>
      </w:r>
      <w:r w:rsidRPr="00F56140">
        <w:rPr>
          <w:rFonts w:ascii="宋体" w:hAnsi="宋体"/>
          <w:sz w:val="24"/>
        </w:rPr>
        <w:t>日</w:t>
      </w:r>
      <w:r w:rsidRPr="00F56140">
        <w:rPr>
          <w:rFonts w:ascii="宋体" w:hAnsi="宋体" w:hint="eastAsia"/>
          <w:color w:val="0000FF"/>
          <w:sz w:val="24"/>
        </w:rPr>
        <w:t>，</w:t>
      </w:r>
      <w:r w:rsidRPr="00F56140">
        <w:rPr>
          <w:rFonts w:ascii="宋体" w:hAnsi="宋体"/>
          <w:sz w:val="24"/>
        </w:rPr>
        <w:t>上午9：00-12：00至下午3:00-5：00，过期不候。</w:t>
      </w:r>
    </w:p>
    <w:p w:rsidR="00AC729A" w:rsidRDefault="00AC729A" w:rsidP="00AC729A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地点：</w:t>
      </w:r>
      <w:r w:rsidRPr="000A0980">
        <w:rPr>
          <w:rFonts w:ascii="宋体" w:hAnsi="宋体" w:hint="eastAsia"/>
          <w:sz w:val="24"/>
        </w:rPr>
        <w:t>包头市青山区钢铁大街7号正翔国际B8座1001</w:t>
      </w:r>
      <w:r>
        <w:rPr>
          <w:rFonts w:ascii="宋体" w:hAnsi="宋体" w:hint="eastAsia"/>
          <w:sz w:val="24"/>
        </w:rPr>
        <w:t>-1002</w:t>
      </w:r>
      <w:r w:rsidRPr="000A0980">
        <w:rPr>
          <w:rFonts w:ascii="宋体" w:hAnsi="宋体" w:hint="eastAsia"/>
          <w:sz w:val="24"/>
        </w:rPr>
        <w:t>室内蒙古招标有限责任公司包头分公司</w:t>
      </w:r>
    </w:p>
    <w:p w:rsidR="00AC729A" w:rsidRPr="00D23B4F" w:rsidRDefault="00AC729A" w:rsidP="00AC729A">
      <w:pPr>
        <w:spacing w:line="5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2、供应商必须在</w:t>
      </w:r>
      <w:r>
        <w:rPr>
          <w:rFonts w:ascii="宋体" w:hAnsi="宋体"/>
          <w:sz w:val="24"/>
        </w:rPr>
        <w:t>包头市政府采购网“供应商注册”中“申报注册”填写“包头市政府采购供应商准入申请登记表”注册审核通过，查询状态为“有效”</w:t>
      </w:r>
      <w:r>
        <w:rPr>
          <w:rFonts w:ascii="宋体" w:hAnsi="宋体" w:hint="eastAsia"/>
          <w:sz w:val="24"/>
        </w:rPr>
        <w:t>。</w:t>
      </w:r>
    </w:p>
    <w:p w:rsidR="00AC729A" w:rsidRDefault="00AC729A" w:rsidP="00AC729A">
      <w:pPr>
        <w:spacing w:line="5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  <w:sz w:val="24"/>
        </w:rPr>
        <w:t>3</w:t>
      </w:r>
      <w:r w:rsidRPr="00C2604E">
        <w:rPr>
          <w:rFonts w:ascii="宋体" w:hAnsi="宋体"/>
          <w:sz w:val="24"/>
        </w:rPr>
        <w:t>、报名需提供的材料的原件</w:t>
      </w:r>
      <w:r>
        <w:rPr>
          <w:rFonts w:ascii="宋体" w:hAnsi="宋体"/>
          <w:sz w:val="24"/>
        </w:rPr>
        <w:t>及复印件加盖公章</w:t>
      </w:r>
      <w:r>
        <w:rPr>
          <w:rFonts w:ascii="宋体" w:hAnsi="宋体" w:hint="eastAsia"/>
          <w:sz w:val="24"/>
        </w:rPr>
        <w:t>，</w:t>
      </w:r>
      <w:r w:rsidRPr="00714FCD">
        <w:rPr>
          <w:rFonts w:ascii="宋体" w:hAnsi="宋体" w:cs="宋体" w:hint="eastAsia"/>
          <w:kern w:val="0"/>
          <w:sz w:val="24"/>
        </w:rPr>
        <w:t>资料不齐全者不予接受</w:t>
      </w:r>
      <w:r>
        <w:rPr>
          <w:rFonts w:ascii="宋体" w:hAnsi="宋体" w:cs="宋体" w:hint="eastAsia"/>
          <w:kern w:val="0"/>
          <w:sz w:val="24"/>
        </w:rPr>
        <w:t>。</w:t>
      </w:r>
    </w:p>
    <w:p w:rsidR="00AC729A" w:rsidRDefault="00AC729A" w:rsidP="00AC729A">
      <w:pPr>
        <w:pStyle w:val="p0"/>
        <w:spacing w:line="500" w:lineRule="exact"/>
        <w:ind w:firstLine="480"/>
        <w:rPr>
          <w:rFonts w:ascii="宋体" w:hAnsi="宋体"/>
        </w:rPr>
      </w:pPr>
      <w:r>
        <w:rPr>
          <w:rFonts w:ascii="宋体" w:hAnsi="宋体" w:hint="eastAsia"/>
        </w:rPr>
        <w:t>1）</w:t>
      </w:r>
      <w:r>
        <w:rPr>
          <w:rFonts w:ascii="宋体" w:hAnsi="宋体" w:cs="宋体" w:hint="eastAsia"/>
        </w:rPr>
        <w:t>独立承担民事责任能力的证明材料</w:t>
      </w:r>
      <w:r>
        <w:rPr>
          <w:rFonts w:ascii="宋体" w:hAnsi="宋体" w:hint="eastAsia"/>
        </w:rPr>
        <w:t>；2）</w:t>
      </w:r>
      <w:r w:rsidRPr="00CF23C7">
        <w:rPr>
          <w:rFonts w:ascii="新宋体" w:eastAsia="新宋体" w:hAnsi="新宋体" w:cs="Arial"/>
        </w:rPr>
        <w:t>履行合同所必需的设备和专业技术能力的证明材料</w:t>
      </w:r>
      <w:r>
        <w:rPr>
          <w:rFonts w:ascii="新宋体" w:eastAsia="新宋体" w:hAnsi="新宋体" w:cs="Arial" w:hint="eastAsia"/>
        </w:rPr>
        <w:t>(例如业绩合同、行业资质等)</w:t>
      </w:r>
      <w:r>
        <w:rPr>
          <w:rFonts w:ascii="宋体" w:hAnsi="宋体" w:hint="eastAsia"/>
        </w:rPr>
        <w:t>；3）</w:t>
      </w:r>
      <w:r>
        <w:rPr>
          <w:rFonts w:hint="eastAsia"/>
        </w:rPr>
        <w:t>在“</w:t>
      </w:r>
      <w:r w:rsidRPr="00B64618">
        <w:rPr>
          <w:rFonts w:ascii="宋体" w:hAnsi="宋体" w:hint="eastAsia"/>
        </w:rPr>
        <w:t>全国企业信用信息公示系统</w:t>
      </w:r>
      <w:hyperlink r:id="rId9" w:history="1">
        <w:r w:rsidRPr="008C3B22">
          <w:t>http://gsxt.saic.gov.cn/</w:t>
        </w:r>
      </w:hyperlink>
      <w:r w:rsidRPr="00B64618">
        <w:rPr>
          <w:rFonts w:ascii="宋体" w:hAnsi="宋体" w:hint="eastAsia"/>
        </w:rPr>
        <w:t>、政府采购严重违法失信行为信息记录</w:t>
      </w:r>
      <w:hyperlink r:id="rId10" w:history="1">
        <w:r w:rsidRPr="008C3B22">
          <w:t>http://www.ccgp.gov.cn/cr/list</w:t>
        </w:r>
      </w:hyperlink>
      <w:r w:rsidRPr="00B64618">
        <w:rPr>
          <w:rFonts w:ascii="宋体" w:hAnsi="宋体" w:hint="eastAsia"/>
        </w:rPr>
        <w:t>、信用中国</w:t>
      </w:r>
      <w:hyperlink r:id="rId11" w:history="1">
        <w:r w:rsidRPr="008C3B22">
          <w:t>http://www.creditchina.gov.cn/</w:t>
        </w:r>
      </w:hyperlink>
      <w:r w:rsidRPr="00B64618">
        <w:rPr>
          <w:rFonts w:ascii="宋体" w:hAnsi="宋体" w:hint="eastAsia"/>
        </w:rPr>
        <w:t>三个网站查询无不良记录，并提供查询结果截图。</w:t>
      </w:r>
      <w:r>
        <w:rPr>
          <w:rFonts w:ascii="宋体" w:hAnsi="宋体" w:hint="eastAsia"/>
        </w:rPr>
        <w:t xml:space="preserve"> </w:t>
      </w:r>
    </w:p>
    <w:p w:rsidR="00AC729A" w:rsidRPr="00CC2B7A" w:rsidRDefault="00AC729A" w:rsidP="00AC729A">
      <w:pPr>
        <w:spacing w:line="500" w:lineRule="exact"/>
        <w:ind w:firstLineChars="150" w:firstLine="361"/>
        <w:jc w:val="left"/>
        <w:rPr>
          <w:rFonts w:ascii="宋体" w:hAnsi="宋体"/>
          <w:sz w:val="24"/>
        </w:rPr>
      </w:pPr>
      <w:r w:rsidRPr="00237357">
        <w:rPr>
          <w:rFonts w:ascii="宋体" w:hAnsi="宋体" w:cs="Arial"/>
          <w:b/>
          <w:bCs/>
          <w:color w:val="000000"/>
          <w:sz w:val="24"/>
        </w:rPr>
        <w:t>四、采购文件售价</w:t>
      </w:r>
    </w:p>
    <w:p w:rsidR="00AC729A" w:rsidRDefault="00AC729A" w:rsidP="00AC729A">
      <w:pPr>
        <w:spacing w:line="500" w:lineRule="exact"/>
        <w:ind w:firstLineChars="350" w:firstLine="840"/>
        <w:rPr>
          <w:rFonts w:ascii="宋体" w:hAnsi="宋体" w:cs="Arial"/>
          <w:color w:val="000000"/>
          <w:sz w:val="24"/>
        </w:rPr>
      </w:pPr>
      <w:r w:rsidRPr="00237357">
        <w:rPr>
          <w:rFonts w:ascii="宋体" w:hAnsi="宋体" w:cs="Arial"/>
          <w:color w:val="000000"/>
          <w:sz w:val="24"/>
        </w:rPr>
        <w:t>本次采购文件售价为500元人民币。</w:t>
      </w:r>
    </w:p>
    <w:p w:rsidR="00AC729A" w:rsidRDefault="00AC729A" w:rsidP="00AC729A">
      <w:pPr>
        <w:widowControl/>
        <w:spacing w:line="5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</w:t>
      </w:r>
      <w:r w:rsidRPr="006E6AB2">
        <w:rPr>
          <w:rFonts w:ascii="宋体" w:hAnsi="宋体" w:cs="宋体"/>
          <w:kern w:val="0"/>
          <w:sz w:val="24"/>
        </w:rPr>
        <w:t>户</w:t>
      </w:r>
      <w:r>
        <w:rPr>
          <w:rFonts w:ascii="宋体" w:hAnsi="宋体" w:cs="宋体" w:hint="eastAsia"/>
          <w:kern w:val="0"/>
          <w:sz w:val="24"/>
        </w:rPr>
        <w:t xml:space="preserve">   </w:t>
      </w:r>
      <w:r w:rsidRPr="006E6AB2">
        <w:rPr>
          <w:rFonts w:ascii="宋体" w:hAnsi="宋体" w:cs="宋体"/>
          <w:kern w:val="0"/>
          <w:sz w:val="24"/>
        </w:rPr>
        <w:t>名：内蒙古招标有限责任公司</w:t>
      </w:r>
      <w:r w:rsidRPr="006E6AB2">
        <w:rPr>
          <w:rFonts w:ascii="宋体" w:hAnsi="宋体" w:cs="宋体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 xml:space="preserve">     </w:t>
      </w:r>
      <w:r w:rsidRPr="006E6AB2">
        <w:rPr>
          <w:rFonts w:ascii="宋体" w:hAnsi="宋体" w:cs="宋体"/>
          <w:kern w:val="0"/>
          <w:sz w:val="24"/>
        </w:rPr>
        <w:t>帐</w:t>
      </w:r>
      <w:r>
        <w:rPr>
          <w:rFonts w:ascii="宋体" w:hAnsi="宋体" w:cs="宋体" w:hint="eastAsia"/>
          <w:kern w:val="0"/>
          <w:sz w:val="24"/>
        </w:rPr>
        <w:t xml:space="preserve">   </w:t>
      </w:r>
      <w:r w:rsidRPr="006E6AB2">
        <w:rPr>
          <w:rFonts w:ascii="宋体" w:hAnsi="宋体" w:cs="宋体"/>
          <w:kern w:val="0"/>
          <w:sz w:val="24"/>
        </w:rPr>
        <w:t>号：592010100100029156</w:t>
      </w:r>
      <w:r w:rsidRPr="006E6AB2">
        <w:rPr>
          <w:rFonts w:ascii="宋体" w:hAnsi="宋体" w:cs="宋体"/>
          <w:kern w:val="0"/>
          <w:sz w:val="24"/>
        </w:rPr>
        <w:br/>
      </w:r>
      <w:r>
        <w:rPr>
          <w:rFonts w:ascii="宋体" w:hAnsi="宋体" w:cs="宋体" w:hint="eastAsia"/>
          <w:kern w:val="0"/>
          <w:sz w:val="24"/>
        </w:rPr>
        <w:t xml:space="preserve">     </w:t>
      </w:r>
      <w:r w:rsidRPr="006E6AB2">
        <w:rPr>
          <w:rFonts w:ascii="宋体" w:hAnsi="宋体" w:cs="宋体"/>
          <w:kern w:val="0"/>
          <w:sz w:val="24"/>
        </w:rPr>
        <w:t>开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6E6AB2">
        <w:rPr>
          <w:rFonts w:ascii="宋体" w:hAnsi="宋体" w:cs="宋体"/>
          <w:kern w:val="0"/>
          <w:sz w:val="24"/>
        </w:rPr>
        <w:t>户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6E6AB2">
        <w:rPr>
          <w:rFonts w:ascii="宋体" w:hAnsi="宋体" w:cs="宋体"/>
          <w:kern w:val="0"/>
          <w:sz w:val="24"/>
        </w:rPr>
        <w:t>行：兴业银行呼和浩特分行</w:t>
      </w:r>
    </w:p>
    <w:p w:rsidR="00AC729A" w:rsidRPr="0078434D" w:rsidRDefault="00AC729A" w:rsidP="00AC729A">
      <w:pPr>
        <w:pStyle w:val="p0"/>
        <w:spacing w:line="500" w:lineRule="exact"/>
        <w:ind w:firstLine="480"/>
        <w:rPr>
          <w:rFonts w:ascii="宋体" w:hAnsi="宋体"/>
        </w:rPr>
      </w:pPr>
      <w:r w:rsidRPr="005B0A73">
        <w:rPr>
          <w:rFonts w:ascii="宋体" w:hAnsi="宋体" w:hint="eastAsia"/>
        </w:rPr>
        <w:lastRenderedPageBreak/>
        <w:t>注：</w:t>
      </w:r>
      <w:r w:rsidRPr="005B0A73">
        <w:rPr>
          <w:rFonts w:ascii="宋体" w:hAnsi="宋体"/>
        </w:rPr>
        <w:t>内蒙古招标有限责任公司包头分公司</w:t>
      </w:r>
      <w:r w:rsidRPr="005B0A73">
        <w:rPr>
          <w:rFonts w:ascii="宋体" w:hAnsi="宋体" w:hint="eastAsia"/>
        </w:rPr>
        <w:t>只能接受供应商基本账户银行转帐或银行汇款，</w:t>
      </w:r>
      <w:hyperlink r:id="rId12" w:history="1">
        <w:r w:rsidR="002461EC" w:rsidRPr="00F071E1">
          <w:rPr>
            <w:rStyle w:val="a5"/>
            <w:rFonts w:hAnsi="宋体" w:hint="eastAsia"/>
          </w:rPr>
          <w:t>转帐或汇款后请将纳税人识别号及银行凭证扫描后发至</w:t>
        </w:r>
        <w:r w:rsidR="002461EC" w:rsidRPr="00F071E1">
          <w:rPr>
            <w:rStyle w:val="a5"/>
            <w:rFonts w:hAnsi="宋体" w:hint="eastAsia"/>
          </w:rPr>
          <w:t>171314320@qq.com</w:t>
        </w:r>
      </w:hyperlink>
      <w:r w:rsidRPr="005B0A73">
        <w:rPr>
          <w:rFonts w:ascii="宋体" w:hAnsi="宋体" w:hint="eastAsia"/>
        </w:rPr>
        <w:t>邮箱</w:t>
      </w:r>
      <w:r w:rsidRPr="005B0A73">
        <w:rPr>
          <w:rFonts w:ascii="宋体" w:hAnsi="宋体"/>
        </w:rPr>
        <w:t>内</w:t>
      </w:r>
      <w:r w:rsidRPr="005B0A73">
        <w:rPr>
          <w:rFonts w:ascii="宋体" w:hAnsi="宋体" w:hint="eastAsia"/>
        </w:rPr>
        <w:t>，邮件和</w:t>
      </w:r>
      <w:r w:rsidRPr="000C5665">
        <w:rPr>
          <w:rFonts w:ascii="宋体" w:hAnsi="宋体" w:hint="eastAsia"/>
        </w:rPr>
        <w:t>附件名称标注“</w:t>
      </w:r>
      <w:r w:rsidRPr="000C5665">
        <w:rPr>
          <w:rFonts w:ascii="宋体" w:hAnsi="宋体" w:hint="eastAsia"/>
          <w:bCs/>
        </w:rPr>
        <w:t>采购</w:t>
      </w:r>
      <w:r w:rsidRPr="000C5665">
        <w:rPr>
          <w:rFonts w:ascii="宋体" w:hAnsi="宋体" w:hint="eastAsia"/>
        </w:rPr>
        <w:t>编号-标号-***公司”</w:t>
      </w:r>
    </w:p>
    <w:p w:rsidR="00AC729A" w:rsidRPr="00073C96" w:rsidRDefault="00AC729A" w:rsidP="00AC729A">
      <w:pPr>
        <w:widowControl/>
        <w:spacing w:line="500" w:lineRule="exact"/>
        <w:ind w:firstLineChars="147" w:firstLine="354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Pr="00073C96">
        <w:rPr>
          <w:rFonts w:ascii="宋体" w:hAnsi="宋体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递交</w:t>
      </w:r>
      <w:r w:rsidRPr="00073C96">
        <w:rPr>
          <w:rFonts w:ascii="宋体" w:hAnsi="宋体" w:hint="eastAsia"/>
          <w:b/>
          <w:sz w:val="24"/>
        </w:rPr>
        <w:t>响应文件</w:t>
      </w:r>
      <w:r w:rsidRPr="00073C96">
        <w:rPr>
          <w:rFonts w:ascii="宋体" w:hAnsi="宋体"/>
          <w:b/>
          <w:sz w:val="24"/>
        </w:rPr>
        <w:t>截止</w:t>
      </w:r>
      <w:r w:rsidRPr="00073C96">
        <w:rPr>
          <w:rFonts w:ascii="宋体" w:hAnsi="宋体" w:hint="eastAsia"/>
          <w:b/>
          <w:sz w:val="24"/>
        </w:rPr>
        <w:t>时间、</w:t>
      </w:r>
      <w:r>
        <w:rPr>
          <w:rFonts w:ascii="宋体" w:hAnsi="宋体" w:hint="eastAsia"/>
          <w:b/>
          <w:sz w:val="24"/>
        </w:rPr>
        <w:t>询价</w:t>
      </w:r>
      <w:r w:rsidRPr="00073C96">
        <w:rPr>
          <w:rFonts w:ascii="宋体" w:hAnsi="宋体" w:hint="eastAsia"/>
          <w:b/>
          <w:sz w:val="24"/>
        </w:rPr>
        <w:t>时间</w:t>
      </w:r>
      <w:r w:rsidRPr="00073C96">
        <w:rPr>
          <w:rFonts w:ascii="宋体" w:hAnsi="宋体"/>
          <w:b/>
          <w:sz w:val="24"/>
        </w:rPr>
        <w:t>及</w:t>
      </w:r>
      <w:r w:rsidRPr="00073C96">
        <w:rPr>
          <w:rFonts w:ascii="宋体" w:hAnsi="宋体" w:hint="eastAsia"/>
          <w:b/>
          <w:sz w:val="24"/>
        </w:rPr>
        <w:t>地点</w:t>
      </w:r>
    </w:p>
    <w:p w:rsidR="00AC729A" w:rsidRPr="00A73FF7" w:rsidRDefault="00AC729A" w:rsidP="00AC729A">
      <w:pPr>
        <w:pStyle w:val="p0"/>
        <w:spacing w:line="500" w:lineRule="exact"/>
        <w:ind w:firstLine="480"/>
        <w:rPr>
          <w:rFonts w:ascii="新宋体" w:eastAsia="新宋体" w:hAnsi="新宋体"/>
        </w:rPr>
      </w:pPr>
      <w:r w:rsidRPr="000A0980">
        <w:rPr>
          <w:rFonts w:ascii="新宋体" w:eastAsia="新宋体" w:hAnsi="新宋体"/>
        </w:rPr>
        <w:t>递交响</w:t>
      </w:r>
      <w:r w:rsidRPr="00A73FF7">
        <w:rPr>
          <w:rFonts w:ascii="新宋体" w:eastAsia="新宋体" w:hAnsi="新宋体"/>
        </w:rPr>
        <w:t>应文件截止时间</w:t>
      </w:r>
      <w:r w:rsidRPr="00F56140">
        <w:rPr>
          <w:rFonts w:ascii="新宋体" w:eastAsia="新宋体" w:hAnsi="新宋体"/>
        </w:rPr>
        <w:t>：</w:t>
      </w:r>
      <w:r w:rsidRPr="00F56140">
        <w:rPr>
          <w:rFonts w:ascii="新宋体" w:eastAsia="新宋体" w:hAnsi="新宋体" w:hint="eastAsia"/>
        </w:rPr>
        <w:t>2017年7月</w:t>
      </w:r>
      <w:r w:rsidR="002E10FF">
        <w:rPr>
          <w:rFonts w:ascii="新宋体" w:eastAsia="新宋体" w:hAnsi="新宋体" w:hint="eastAsia"/>
        </w:rPr>
        <w:t>14</w:t>
      </w:r>
      <w:r w:rsidRPr="00F56140">
        <w:rPr>
          <w:rFonts w:ascii="新宋体" w:eastAsia="新宋体" w:hAnsi="新宋体" w:hint="eastAsia"/>
        </w:rPr>
        <w:t>日下午</w:t>
      </w:r>
      <w:r>
        <w:rPr>
          <w:rFonts w:ascii="新宋体" w:eastAsia="新宋体" w:hAnsi="新宋体" w:hint="eastAsia"/>
        </w:rPr>
        <w:t>14</w:t>
      </w:r>
      <w:r w:rsidRPr="00F56140">
        <w:rPr>
          <w:rFonts w:ascii="新宋体" w:eastAsia="新宋体" w:hAnsi="新宋体" w:hint="eastAsia"/>
        </w:rPr>
        <w:t>:30时(</w:t>
      </w:r>
      <w:r w:rsidRPr="00F56140">
        <w:rPr>
          <w:rFonts w:ascii="新宋体" w:eastAsia="新宋体" w:hAnsi="新宋体"/>
        </w:rPr>
        <w:t>北京时间</w:t>
      </w:r>
      <w:r w:rsidRPr="00F56140">
        <w:rPr>
          <w:rFonts w:ascii="新宋体" w:eastAsia="新宋体" w:hAnsi="新宋体" w:hint="eastAsia"/>
        </w:rPr>
        <w:t>)前</w:t>
      </w:r>
    </w:p>
    <w:p w:rsidR="00AC729A" w:rsidRPr="00A73FF7" w:rsidRDefault="00AC729A" w:rsidP="00AC729A">
      <w:pPr>
        <w:pStyle w:val="p0"/>
        <w:spacing w:line="500" w:lineRule="exact"/>
        <w:ind w:firstLine="480"/>
        <w:rPr>
          <w:rFonts w:ascii="宋体" w:hAnsi="宋体"/>
        </w:rPr>
      </w:pPr>
      <w:r w:rsidRPr="00A73FF7">
        <w:rPr>
          <w:rFonts w:ascii="宋体" w:hAnsi="宋体"/>
        </w:rPr>
        <w:t>递交响应文件地点</w:t>
      </w:r>
      <w:r w:rsidRPr="00A73FF7">
        <w:rPr>
          <w:rFonts w:ascii="新宋体" w:eastAsia="新宋体" w:hAnsi="新宋体"/>
        </w:rPr>
        <w:t>：</w:t>
      </w:r>
      <w:r w:rsidRPr="00A73FF7">
        <w:rPr>
          <w:rFonts w:ascii="宋体" w:hAnsi="宋体" w:hint="eastAsia"/>
        </w:rPr>
        <w:t>包头市公共资源交易中心三楼开标室（建设路与建华路交叉口南约500米路东）</w:t>
      </w:r>
    </w:p>
    <w:p w:rsidR="00AC729A" w:rsidRPr="000A0980" w:rsidRDefault="00AC729A" w:rsidP="00AC729A">
      <w:pPr>
        <w:pStyle w:val="p0"/>
        <w:tabs>
          <w:tab w:val="left" w:pos="6570"/>
        </w:tabs>
        <w:spacing w:line="500" w:lineRule="exact"/>
        <w:ind w:firstLine="480"/>
        <w:rPr>
          <w:rFonts w:ascii="新宋体" w:eastAsia="新宋体" w:hAnsi="新宋体"/>
        </w:rPr>
      </w:pPr>
      <w:r w:rsidRPr="00A73FF7">
        <w:rPr>
          <w:rFonts w:ascii="新宋体" w:eastAsia="新宋体" w:hAnsi="新宋体" w:hint="eastAsia"/>
        </w:rPr>
        <w:t>询价</w:t>
      </w:r>
      <w:r w:rsidRPr="00A73FF7">
        <w:rPr>
          <w:rFonts w:ascii="新宋体" w:eastAsia="新宋体" w:hAnsi="新宋体"/>
        </w:rPr>
        <w:t>时间</w:t>
      </w:r>
      <w:r w:rsidRPr="00F56140">
        <w:rPr>
          <w:rFonts w:ascii="新宋体" w:eastAsia="新宋体" w:hAnsi="新宋体" w:hint="eastAsia"/>
        </w:rPr>
        <w:t>：2017年7月</w:t>
      </w:r>
      <w:r w:rsidR="00343073">
        <w:rPr>
          <w:rFonts w:ascii="新宋体" w:eastAsia="新宋体" w:hAnsi="新宋体" w:hint="eastAsia"/>
        </w:rPr>
        <w:t>14</w:t>
      </w:r>
      <w:r w:rsidRPr="00F56140">
        <w:rPr>
          <w:rFonts w:ascii="新宋体" w:eastAsia="新宋体" w:hAnsi="新宋体" w:hint="eastAsia"/>
        </w:rPr>
        <w:t>日下午</w:t>
      </w:r>
      <w:r>
        <w:rPr>
          <w:rFonts w:ascii="新宋体" w:eastAsia="新宋体" w:hAnsi="新宋体" w:hint="eastAsia"/>
        </w:rPr>
        <w:t>14</w:t>
      </w:r>
      <w:r w:rsidRPr="00F56140">
        <w:rPr>
          <w:rFonts w:ascii="新宋体" w:eastAsia="新宋体" w:hAnsi="新宋体" w:hint="eastAsia"/>
        </w:rPr>
        <w:t>:30时(</w:t>
      </w:r>
      <w:r w:rsidRPr="00F56140">
        <w:rPr>
          <w:rFonts w:ascii="新宋体" w:eastAsia="新宋体" w:hAnsi="新宋体"/>
        </w:rPr>
        <w:t>北京时间</w:t>
      </w:r>
      <w:r w:rsidRPr="00F56140">
        <w:rPr>
          <w:rFonts w:ascii="新宋体" w:eastAsia="新宋体" w:hAnsi="新宋体" w:hint="eastAsia"/>
        </w:rPr>
        <w:t>)</w:t>
      </w:r>
      <w:r>
        <w:rPr>
          <w:rFonts w:ascii="新宋体" w:eastAsia="新宋体" w:hAnsi="新宋体"/>
        </w:rPr>
        <w:tab/>
      </w:r>
    </w:p>
    <w:p w:rsidR="00AC729A" w:rsidRPr="005B0A73" w:rsidRDefault="00AC729A" w:rsidP="00AC729A">
      <w:pPr>
        <w:pStyle w:val="p0"/>
        <w:spacing w:line="500" w:lineRule="exact"/>
        <w:ind w:firstLine="480"/>
        <w:rPr>
          <w:rFonts w:ascii="宋体" w:hAnsi="宋体"/>
        </w:rPr>
      </w:pPr>
      <w:r w:rsidRPr="000A0980">
        <w:rPr>
          <w:rFonts w:ascii="新宋体" w:eastAsia="新宋体" w:hAnsi="新宋体" w:hint="eastAsia"/>
        </w:rPr>
        <w:t>询价</w:t>
      </w:r>
      <w:r w:rsidRPr="005B0A73">
        <w:rPr>
          <w:rFonts w:ascii="宋体" w:hAnsi="宋体"/>
        </w:rPr>
        <w:t>地点：</w:t>
      </w:r>
      <w:r w:rsidRPr="005B0A73">
        <w:rPr>
          <w:rFonts w:ascii="宋体" w:hAnsi="宋体" w:hint="eastAsia"/>
        </w:rPr>
        <w:t>包头市公共资源交易中心十三楼评标室（建设路与建华路交叉口南约500米路东）</w:t>
      </w:r>
    </w:p>
    <w:p w:rsidR="00AC729A" w:rsidRPr="000A0980" w:rsidRDefault="00AC729A" w:rsidP="00AC729A">
      <w:pPr>
        <w:pStyle w:val="p0"/>
        <w:spacing w:line="500" w:lineRule="exact"/>
        <w:ind w:firstLine="480"/>
        <w:rPr>
          <w:rFonts w:ascii="宋体" w:hAnsi="宋体"/>
          <w:b/>
        </w:rPr>
      </w:pPr>
      <w:r w:rsidRPr="000A0980">
        <w:rPr>
          <w:rFonts w:ascii="宋体" w:hAnsi="宋体" w:hint="eastAsia"/>
          <w:b/>
        </w:rPr>
        <w:t>六、联系方式</w:t>
      </w:r>
    </w:p>
    <w:p w:rsidR="00AC729A" w:rsidRDefault="00AC729A" w:rsidP="00AC729A">
      <w:pPr>
        <w:pStyle w:val="p0"/>
        <w:spacing w:line="500" w:lineRule="exact"/>
        <w:ind w:firstLine="48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采购代理机构名称：内蒙古招标有限责任公司</w:t>
      </w:r>
    </w:p>
    <w:p w:rsidR="00AC729A" w:rsidRDefault="00AC729A" w:rsidP="00AC729A">
      <w:pPr>
        <w:pStyle w:val="p0"/>
        <w:spacing w:line="500" w:lineRule="exact"/>
        <w:ind w:firstLine="48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地址：呼和浩特市腾飞路1号众生大厦7层</w:t>
      </w:r>
    </w:p>
    <w:p w:rsidR="00AC729A" w:rsidRDefault="00AC729A" w:rsidP="00AC729A">
      <w:pPr>
        <w:pStyle w:val="p0"/>
        <w:spacing w:line="500" w:lineRule="exact"/>
        <w:ind w:firstLine="48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>本项目联系地址：包头市青山区钢铁大街7号正翔国际B8座1001-1002室内蒙古招标有限责任公司包头分公司</w:t>
      </w:r>
    </w:p>
    <w:p w:rsidR="00AC729A" w:rsidRDefault="00AC729A" w:rsidP="00AC729A">
      <w:pPr>
        <w:pStyle w:val="p0"/>
        <w:spacing w:line="500" w:lineRule="exact"/>
        <w:ind w:firstLine="48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 xml:space="preserve">联系人：王如   </w:t>
      </w:r>
    </w:p>
    <w:p w:rsidR="00AC729A" w:rsidRDefault="00AC729A" w:rsidP="00AC729A">
      <w:pPr>
        <w:pStyle w:val="p0"/>
        <w:spacing w:line="500" w:lineRule="exact"/>
        <w:ind w:firstLine="480"/>
        <w:rPr>
          <w:rFonts w:ascii="新宋体" w:eastAsia="新宋体" w:hAnsi="新宋体"/>
        </w:rPr>
      </w:pPr>
      <w:r>
        <w:rPr>
          <w:rFonts w:ascii="新宋体" w:eastAsia="新宋体" w:hAnsi="新宋体" w:hint="eastAsia"/>
        </w:rPr>
        <w:t xml:space="preserve">电  话：15149328900   </w:t>
      </w:r>
    </w:p>
    <w:p w:rsidR="00AC729A" w:rsidRPr="000A0980" w:rsidRDefault="00AC729A" w:rsidP="00AC729A">
      <w:pPr>
        <w:pStyle w:val="p0"/>
        <w:spacing w:line="500" w:lineRule="exact"/>
        <w:ind w:firstLine="480"/>
        <w:rPr>
          <w:rFonts w:ascii="新宋体" w:eastAsia="新宋体" w:hAnsi="新宋体"/>
        </w:rPr>
      </w:pPr>
      <w:r w:rsidRPr="000A0980">
        <w:rPr>
          <w:rFonts w:ascii="新宋体" w:eastAsia="新宋体" w:hAnsi="新宋体" w:hint="eastAsia"/>
        </w:rPr>
        <w:t>采购单位名称：</w:t>
      </w:r>
      <w:r w:rsidR="002F784C">
        <w:rPr>
          <w:rFonts w:ascii="新宋体" w:eastAsia="新宋体" w:hAnsi="新宋体"/>
        </w:rPr>
        <w:t>包头</w:t>
      </w:r>
      <w:r w:rsidR="002F784C">
        <w:rPr>
          <w:rFonts w:ascii="新宋体" w:eastAsia="新宋体" w:hAnsi="新宋体" w:hint="eastAsia"/>
        </w:rPr>
        <w:t>铁道</w:t>
      </w:r>
      <w:r w:rsidRPr="000A0980">
        <w:rPr>
          <w:rFonts w:ascii="新宋体" w:eastAsia="新宋体" w:hAnsi="新宋体"/>
        </w:rPr>
        <w:t>职业技术学院</w:t>
      </w:r>
    </w:p>
    <w:p w:rsidR="00AC729A" w:rsidRDefault="00AC729A" w:rsidP="00AC729A">
      <w:pPr>
        <w:spacing w:line="500" w:lineRule="exact"/>
        <w:ind w:firstLineChars="2350" w:firstLine="5640"/>
        <w:rPr>
          <w:rFonts w:ascii="宋体" w:hAnsi="宋体" w:cs="宋体"/>
          <w:kern w:val="0"/>
          <w:sz w:val="24"/>
        </w:rPr>
      </w:pPr>
    </w:p>
    <w:p w:rsidR="00AC729A" w:rsidRPr="00C2742B" w:rsidRDefault="00AC729A" w:rsidP="00AC729A">
      <w:pPr>
        <w:spacing w:line="500" w:lineRule="exact"/>
        <w:ind w:firstLineChars="2350" w:firstLine="5640"/>
        <w:rPr>
          <w:rFonts w:ascii="宋体" w:hAnsi="宋体" w:cs="宋体"/>
          <w:kern w:val="0"/>
          <w:sz w:val="24"/>
        </w:rPr>
      </w:pPr>
      <w:r w:rsidRPr="00C2742B">
        <w:rPr>
          <w:rFonts w:ascii="宋体" w:hAnsi="宋体" w:cs="宋体" w:hint="eastAsia"/>
          <w:kern w:val="0"/>
          <w:sz w:val="24"/>
        </w:rPr>
        <w:t>内蒙古招标有限责任公司</w:t>
      </w:r>
    </w:p>
    <w:p w:rsidR="00D330D7" w:rsidRDefault="00AC729A" w:rsidP="00AC729A">
      <w:r>
        <w:rPr>
          <w:rFonts w:ascii="宋体" w:cs="宋体"/>
          <w:kern w:val="0"/>
          <w:sz w:val="24"/>
        </w:rPr>
        <w:br w:type="page"/>
      </w:r>
    </w:p>
    <w:sectPr w:rsidR="00D330D7" w:rsidSect="00BE6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B39" w:rsidRDefault="00F66B39" w:rsidP="00AC729A">
      <w:r>
        <w:separator/>
      </w:r>
    </w:p>
  </w:endnote>
  <w:endnote w:type="continuationSeparator" w:id="1">
    <w:p w:rsidR="00F66B39" w:rsidRDefault="00F66B39" w:rsidP="00AC7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B39" w:rsidRDefault="00F66B39" w:rsidP="00AC729A">
      <w:r>
        <w:separator/>
      </w:r>
    </w:p>
  </w:footnote>
  <w:footnote w:type="continuationSeparator" w:id="1">
    <w:p w:rsidR="00F66B39" w:rsidRDefault="00F66B39" w:rsidP="00AC7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29A"/>
    <w:rsid w:val="00110A28"/>
    <w:rsid w:val="00177335"/>
    <w:rsid w:val="002461EC"/>
    <w:rsid w:val="002E10FF"/>
    <w:rsid w:val="002F784C"/>
    <w:rsid w:val="003203DA"/>
    <w:rsid w:val="00343073"/>
    <w:rsid w:val="00550A6F"/>
    <w:rsid w:val="00682A1B"/>
    <w:rsid w:val="006B1D5A"/>
    <w:rsid w:val="007E1CD6"/>
    <w:rsid w:val="00872EA9"/>
    <w:rsid w:val="008C57FA"/>
    <w:rsid w:val="00A01815"/>
    <w:rsid w:val="00A616B6"/>
    <w:rsid w:val="00A872E5"/>
    <w:rsid w:val="00AB06E8"/>
    <w:rsid w:val="00AC729A"/>
    <w:rsid w:val="00B02CCB"/>
    <w:rsid w:val="00B858A8"/>
    <w:rsid w:val="00B95774"/>
    <w:rsid w:val="00BE612D"/>
    <w:rsid w:val="00D330D7"/>
    <w:rsid w:val="00F03AAC"/>
    <w:rsid w:val="00F66B39"/>
    <w:rsid w:val="00F8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2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C729A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7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72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7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729A"/>
    <w:rPr>
      <w:sz w:val="18"/>
      <w:szCs w:val="18"/>
    </w:rPr>
  </w:style>
  <w:style w:type="character" w:customStyle="1" w:styleId="1Char">
    <w:name w:val="标题 1 Char"/>
    <w:basedOn w:val="a0"/>
    <w:link w:val="1"/>
    <w:rsid w:val="00AC729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Hyperlink"/>
    <w:uiPriority w:val="99"/>
    <w:rsid w:val="00AC729A"/>
    <w:rPr>
      <w:color w:val="0000FF"/>
      <w:u w:val="single"/>
    </w:rPr>
  </w:style>
  <w:style w:type="paragraph" w:customStyle="1" w:styleId="p0">
    <w:name w:val="p0"/>
    <w:basedOn w:val="a"/>
    <w:rsid w:val="00AC729A"/>
    <w:pPr>
      <w:widowControl/>
      <w:spacing w:line="360" w:lineRule="auto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china.gov.c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cgp.gov.cn/cr/list" TargetMode="External"/><Relationship Id="rId12" Type="http://schemas.openxmlformats.org/officeDocument/2006/relationships/hyperlink" Target="mailto:&#36716;&#24080;&#25110;&#27719;&#27454;&#21518;&#35831;&#23558;&#32435;&#31246;&#20154;&#35782;&#21035;&#21495;&#21450;&#38134;&#34892;&#20973;&#35777;&#25195;&#25551;&#21518;&#21457;&#33267;171314320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xt.saic.gov.cn/" TargetMode="External"/><Relationship Id="rId11" Type="http://schemas.openxmlformats.org/officeDocument/2006/relationships/hyperlink" Target="http://www.creditchina.gov.cn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cgp.gov.cn/cr/lis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sxt.saic.gov.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2017-07-07T05:44:00Z</dcterms:created>
  <dcterms:modified xsi:type="dcterms:W3CDTF">2017-07-07T14:46:00Z</dcterms:modified>
</cp:coreProperties>
</file>