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firstLine="420"/>
        <w:jc w:val="center"/>
        <w:textAlignment w:val="auto"/>
        <w:outlineLvl w:val="9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新安县石井镇人民政府</w:t>
      </w:r>
      <w:r>
        <w:rPr>
          <w:rFonts w:hint="eastAsia" w:ascii="宋体" w:hAnsi="宋体" w:cs="宋体"/>
          <w:b/>
          <w:color w:val="000000"/>
          <w:sz w:val="30"/>
          <w:szCs w:val="30"/>
          <w:lang w:eastAsia="zh-CN"/>
        </w:rPr>
        <w:t>关于</w:t>
      </w:r>
      <w:r>
        <w:rPr>
          <w:rFonts w:hint="eastAsia" w:ascii="宋体" w:hAnsi="宋体" w:cs="宋体"/>
          <w:b/>
          <w:color w:val="000000"/>
          <w:sz w:val="30"/>
          <w:szCs w:val="30"/>
        </w:rPr>
        <w:t>石井镇东山底村节能减排项目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firstLine="42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开标时间延期公告</w:t>
      </w: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150" w:firstLine="48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河南龙华工程咨询有限公司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受</w:t>
      </w:r>
      <w:r>
        <w:rPr>
          <w:rFonts w:hint="eastAsia" w:asciiTheme="minorEastAsia" w:hAnsiTheme="minorEastAsia" w:eastAsiaTheme="minorEastAsia" w:cstheme="minorEastAsia"/>
        </w:rPr>
        <w:t>新安县石井镇人民政府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的委托，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eastAsia="zh-CN"/>
        </w:rPr>
        <w:t>就“新安县</w:t>
      </w:r>
      <w:r>
        <w:rPr>
          <w:rFonts w:hint="eastAsia" w:asciiTheme="minorEastAsia" w:hAnsiTheme="minorEastAsia" w:eastAsiaTheme="minorEastAsia" w:cstheme="minorEastAsia"/>
          <w:color w:val="000000"/>
        </w:rPr>
        <w:t>石井镇东山底村节能减排项目</w:t>
      </w:r>
      <w:r>
        <w:rPr>
          <w:rFonts w:hint="eastAsia" w:asciiTheme="minorEastAsia" w:hAnsiTheme="minorEastAsia" w:cstheme="minorEastAsia"/>
          <w:color w:val="000000"/>
          <w:lang w:eastAsia="zh-CN"/>
        </w:rPr>
        <w:t>”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进行公开招标，招标公告已于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2017年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月2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日至2017年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</w:rPr>
        <w:t>在《中国采购与招标网》、《河南省政府采购网》、《河南招标采购综合网》、《新安县公共资源交易中心网》上同时发布，现因故发布延期公告：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/>
        <w:jc w:val="left"/>
        <w:textAlignment w:val="auto"/>
        <w:outlineLvl w:val="9"/>
        <w:rPr>
          <w:rFonts w:ascii="Calibri" w:hAnsi="Calibri" w:cs="Calibri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shd w:val="clear" w:fill="FFFFFF"/>
        </w:rPr>
        <w:t>一、项目概况：</w:t>
      </w: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150" w:firstLine="480" w:firstLineChars="200"/>
        <w:textAlignment w:val="auto"/>
        <w:outlineLvl w:val="9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1.1项目名称：</w:t>
      </w:r>
      <w:r>
        <w:rPr>
          <w:rFonts w:hint="eastAsia" w:asciiTheme="minorEastAsia" w:hAnsiTheme="minorEastAsia" w:eastAsiaTheme="minorEastAsia" w:cstheme="minorEastAsia"/>
          <w:color w:val="000000"/>
        </w:rPr>
        <w:t>石井镇东山底村节能减排项目</w:t>
      </w:r>
      <w:r>
        <w:rPr>
          <w:rFonts w:hint="eastAsia" w:ascii="宋体" w:hAnsi="宋体" w:eastAsia="宋体" w:cs="宋体"/>
          <w:sz w:val="24"/>
          <w:szCs w:val="24"/>
          <w:u w:val="none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firstLine="480"/>
        <w:jc w:val="left"/>
        <w:textAlignment w:val="auto"/>
        <w:outlineLvl w:val="9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1.2招标编号：</w:t>
      </w:r>
      <w:r>
        <w:rPr>
          <w:rFonts w:hint="eastAsia" w:ascii="宋体" w:hAnsi="宋体" w:cs="宋体"/>
        </w:rPr>
        <w:t>洛新政集采【2017-06-1406】</w:t>
      </w:r>
      <w:r>
        <w:rPr>
          <w:rFonts w:hint="eastAsia" w:ascii="宋体" w:hAnsi="宋体" w:eastAsia="宋体" w:cs="宋体"/>
          <w:sz w:val="24"/>
          <w:szCs w:val="24"/>
          <w:u w:val="none"/>
        </w:rPr>
        <w:t>；</w:t>
      </w: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150" w:firstLine="480" w:firstLineChars="200"/>
        <w:textAlignment w:val="auto"/>
        <w:outlineLvl w:val="9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 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</w:rPr>
        <w:t>项目编号：</w:t>
      </w:r>
      <w:r>
        <w:rPr>
          <w:rFonts w:hint="eastAsia" w:ascii="宋体" w:hAnsi="宋体" w:cs="宋体"/>
        </w:rPr>
        <w:t>洛新交易【2017】198号</w:t>
      </w:r>
      <w:r>
        <w:rPr>
          <w:rFonts w:hint="eastAsia" w:ascii="宋体" w:hAnsi="宋体" w:eastAsia="宋体" w:cs="宋体"/>
          <w:sz w:val="24"/>
          <w:szCs w:val="24"/>
          <w:u w:val="none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shd w:val="clear" w:fill="FFFFFF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shd w:val="clear" w:fill="FFFFFF"/>
          <w:lang w:eastAsia="zh-CN"/>
        </w:rPr>
        <w:t>延期内容：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color w:val="000000"/>
        </w:rPr>
        <w:t>石井镇东山底村节能减排项目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  <w:lang w:eastAsia="zh-CN"/>
        </w:rPr>
        <w:t>”原投标截止时间及开标时间为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  <w:lang w:val="en-US" w:eastAsia="zh-CN"/>
        </w:rPr>
        <w:t>2017年7月26日下午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fill="FFFFFF"/>
          <w:lang w:val="en-US" w:eastAsia="zh-CN"/>
        </w:rPr>
        <w:t>15时10分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  <w:lang w:val="en-US" w:eastAsia="zh-CN"/>
        </w:rPr>
        <w:t>整（北京时间）</w:t>
      </w:r>
      <w:r>
        <w:rPr>
          <w:rFonts w:hint="eastAsia" w:ascii="宋体" w:hAnsi="宋体" w:eastAsia="宋体" w:cs="宋体"/>
          <w:sz w:val="24"/>
          <w:szCs w:val="24"/>
          <w:u w:val="none"/>
        </w:rPr>
        <w:t>，现因故延期。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投标保证金缴纳时间相应顺延，具体开标时间另行通知。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/>
        <w:jc w:val="left"/>
        <w:textAlignment w:val="auto"/>
        <w:outlineLvl w:val="9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   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其他内容不变，该延期公告作为招标文件的一部分，与招标文件具有同等效力。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/>
        <w:jc w:val="left"/>
        <w:textAlignment w:val="auto"/>
        <w:outlineLvl w:val="9"/>
        <w:rPr>
          <w:rFonts w:hint="default" w:ascii="Calibri" w:hAnsi="Calibri" w:cs="Calibri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  <w:shd w:val="clear" w:fill="FFFFFF"/>
        </w:rPr>
        <w:t>三、发布媒介：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firstLine="480"/>
        <w:jc w:val="left"/>
        <w:textAlignment w:val="auto"/>
        <w:outlineLvl w:val="9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</w:rPr>
        <w:t>本次公告同时在</w:t>
      </w:r>
      <w:bookmarkStart w:id="0" w:name="_GoBack"/>
      <w:r>
        <w:rPr>
          <w:rFonts w:hint="eastAsia" w:ascii="宋体" w:hAnsi="宋体" w:eastAsia="宋体" w:cs="宋体"/>
          <w:sz w:val="24"/>
          <w:szCs w:val="24"/>
          <w:u w:val="none"/>
        </w:rPr>
        <w:t>《中国采购与招标网》、《河南省政府采购网》、《河南招标采购综合网》、《新安县公共资源交易中心网》上</w:t>
      </w:r>
      <w:bookmarkEnd w:id="0"/>
      <w:r>
        <w:rPr>
          <w:rFonts w:hint="eastAsia" w:ascii="宋体" w:hAnsi="宋体" w:eastAsia="宋体" w:cs="宋体"/>
          <w:sz w:val="24"/>
          <w:szCs w:val="24"/>
          <w:u w:val="none"/>
        </w:rPr>
        <w:t>发布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/>
        <w:jc w:val="left"/>
        <w:textAlignment w:val="auto"/>
        <w:outlineLvl w:val="9"/>
        <w:rPr>
          <w:rFonts w:hint="default" w:ascii="Calibri" w:hAnsi="Calibri" w:cs="Calibri"/>
          <w:b/>
          <w:bCs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u w:val="none"/>
        </w:rPr>
        <w:t>四、联系方式：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firstLine="48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招标人：</w:t>
      </w:r>
      <w:r>
        <w:rPr>
          <w:rFonts w:hint="eastAsia" w:asciiTheme="minorEastAsia" w:hAnsiTheme="minorEastAsia" w:eastAsiaTheme="minorEastAsia" w:cstheme="minorEastAsia"/>
        </w:rPr>
        <w:t>新安县石井镇人民政府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firstLine="480"/>
        <w:jc w:val="both"/>
        <w:textAlignment w:val="auto"/>
        <w:outlineLvl w:val="9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地 址：</w:t>
      </w:r>
      <w:r>
        <w:rPr>
          <w:rFonts w:hint="eastAsia" w:asciiTheme="minorEastAsia" w:hAnsiTheme="minorEastAsia" w:eastAsiaTheme="minorEastAsia" w:cstheme="minorEastAsia"/>
        </w:rPr>
        <w:t>新安县黛眉大道121号</w:t>
      </w:r>
      <w:r>
        <w:rPr>
          <w:rFonts w:hint="eastAsia" w:ascii="宋体" w:hAnsi="宋体" w:eastAsia="宋体" w:cs="宋体"/>
          <w:sz w:val="24"/>
          <w:szCs w:val="24"/>
          <w:u w:val="none"/>
        </w:rPr>
        <w:t> 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firstLine="480"/>
        <w:jc w:val="both"/>
        <w:textAlignment w:val="auto"/>
        <w:outlineLvl w:val="9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Theme="minorEastAsia" w:hAnsiTheme="minorEastAsia" w:eastAsiaTheme="minorEastAsia" w:cstheme="minorEastAsia"/>
        </w:rPr>
        <w:t>刘先生</w:t>
      </w:r>
      <w:r>
        <w:rPr>
          <w:rFonts w:hint="eastAsia" w:ascii="宋体" w:hAnsi="宋体" w:eastAsia="宋体" w:cs="宋体"/>
          <w:sz w:val="24"/>
          <w:szCs w:val="24"/>
          <w:u w:val="none"/>
        </w:rPr>
        <w:t>     电 话：</w:t>
      </w:r>
      <w:r>
        <w:rPr>
          <w:rFonts w:hint="eastAsia" w:asciiTheme="minorEastAsia" w:hAnsiTheme="minorEastAsia" w:eastAsiaTheme="minorEastAsia" w:cstheme="minorEastAsia"/>
        </w:rPr>
        <w:t>13592068355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leftChars="0" w:right="0" w:firstLine="480"/>
        <w:jc w:val="both"/>
        <w:textAlignment w:val="auto"/>
        <w:outlineLvl w:val="9"/>
        <w:rPr>
          <w:rFonts w:hint="default" w:ascii="Calibri" w:hAnsi="Calibri" w:cs="Calibri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代理机构：</w:t>
      </w:r>
      <w:r>
        <w:rPr>
          <w:rFonts w:hint="eastAsia" w:asciiTheme="minorEastAsia" w:hAnsiTheme="minorEastAsia" w:eastAsiaTheme="minorEastAsia" w:cstheme="minorEastAsia"/>
          <w:color w:val="000000"/>
        </w:rPr>
        <w:t>河南龙华工程咨询有限公司</w:t>
      </w: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15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地 址：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洛阳市南昌路与九都路交叉口壹号城邦10栋506室 </w:t>
      </w: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150" w:firstLine="480" w:firstLineChars="200"/>
        <w:textAlignment w:val="auto"/>
        <w:outlineLvl w:val="9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cstheme="minorEastAsia"/>
          <w:color w:val="000000"/>
          <w:lang w:eastAsia="zh-CN"/>
        </w:rPr>
        <w:t>联系</w:t>
      </w:r>
      <w:r>
        <w:rPr>
          <w:rFonts w:hint="eastAsia" w:asciiTheme="minorEastAsia" w:hAnsiTheme="minorEastAsia" w:eastAsiaTheme="minorEastAsia" w:cstheme="minorEastAsia"/>
          <w:color w:val="000000"/>
        </w:rPr>
        <w:t xml:space="preserve">人：陈女士        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</w:rPr>
        <w:t>电  话：0379-62220309</w:t>
      </w: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150" w:firstLine="480" w:firstLineChars="200"/>
        <w:textAlignment w:val="auto"/>
        <w:outlineLvl w:val="9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电子邮箱：</w:t>
      </w:r>
      <w:r>
        <w:fldChar w:fldCharType="begin"/>
      </w:r>
      <w:r>
        <w:instrText xml:space="preserve"> HYPERLINK "mailto:hnlhlyfgs@163.com" </w:instrText>
      </w:r>
      <w: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hnlhlyfgs@163.com</w:t>
      </w:r>
      <w:r>
        <w:rPr>
          <w:rStyle w:val="5"/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150" w:firstLine="480" w:firstLineChars="200"/>
        <w:jc w:val="right"/>
        <w:textAlignment w:val="auto"/>
        <w:outlineLvl w:val="9"/>
      </w:pPr>
      <w:r>
        <w:rPr>
          <w:rFonts w:hint="eastAsia" w:asciiTheme="minorEastAsia" w:hAnsiTheme="minorEastAsia" w:eastAsiaTheme="minorEastAsia" w:cstheme="minorEastAsia"/>
          <w:color w:val="000000"/>
        </w:rPr>
        <w:t xml:space="preserve"> 2017年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</w:rPr>
        <w:t>月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A38A6"/>
    <w:rsid w:val="7E9A65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333333"/>
      <w:sz w:val="18"/>
      <w:szCs w:val="18"/>
      <w:u w:val="none"/>
    </w:rPr>
  </w:style>
  <w:style w:type="paragraph" w:customStyle="1" w:styleId="7">
    <w:name w:val="普通(网站)1"/>
    <w:basedOn w:val="1"/>
    <w:qFormat/>
    <w:uiPriority w:val="0"/>
    <w:pPr>
      <w:spacing w:line="432" w:lineRule="auto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2017-07-20T03:09:09Z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