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000000"/>
          <w:sz w:val="44"/>
          <w:szCs w:val="44"/>
        </w:rPr>
      </w:pPr>
      <w:r>
        <w:rPr>
          <w:rFonts w:hint="eastAsia" w:ascii="宋体" w:hAnsi="宋体" w:cs="宋体"/>
          <w:b/>
          <w:bCs/>
          <w:color w:val="000000"/>
          <w:sz w:val="44"/>
          <w:szCs w:val="44"/>
        </w:rPr>
        <w:t>兰池大厦C座6楼办公家具采购</w:t>
      </w:r>
      <w:r>
        <w:rPr>
          <w:rFonts w:hint="eastAsia" w:ascii="宋体" w:hAnsi="宋体" w:cs="宋体"/>
          <w:b/>
          <w:bCs/>
          <w:color w:val="000000"/>
          <w:sz w:val="44"/>
          <w:szCs w:val="44"/>
          <w:lang w:eastAsia="zh-CN"/>
        </w:rPr>
        <w:t>招标公告</w:t>
      </w:r>
    </w:p>
    <w:p>
      <w:pPr>
        <w:spacing w:line="500" w:lineRule="exact"/>
        <w:ind w:firstLine="480" w:firstLineChars="200"/>
        <w:rPr>
          <w:rFonts w:ascii="宋体" w:hAnsi="宋体"/>
          <w:color w:val="000000"/>
          <w:sz w:val="24"/>
          <w:szCs w:val="24"/>
        </w:rPr>
      </w:pPr>
    </w:p>
    <w:p>
      <w:pPr>
        <w:spacing w:line="500" w:lineRule="exact"/>
        <w:ind w:firstLine="480" w:firstLineChars="200"/>
        <w:rPr>
          <w:rFonts w:ascii="宋体" w:hAnsi="宋体"/>
          <w:color w:val="000000"/>
          <w:sz w:val="24"/>
          <w:szCs w:val="24"/>
        </w:rPr>
      </w:pPr>
      <w:r>
        <w:rPr>
          <w:rFonts w:ascii="宋体" w:hAnsi="宋体"/>
          <w:color w:val="000000"/>
          <w:sz w:val="24"/>
          <w:szCs w:val="24"/>
        </w:rPr>
        <w:t>1. 招标条件</w:t>
      </w:r>
    </w:p>
    <w:p>
      <w:pPr>
        <w:spacing w:line="500" w:lineRule="exact"/>
        <w:ind w:firstLine="480" w:firstLineChars="200"/>
        <w:rPr>
          <w:rFonts w:ascii="宋体" w:hAnsi="宋体"/>
          <w:color w:val="000000"/>
          <w:sz w:val="24"/>
          <w:szCs w:val="24"/>
        </w:rPr>
      </w:pPr>
      <w:r>
        <w:rPr>
          <w:rFonts w:ascii="宋体" w:hAnsi="宋体"/>
          <w:color w:val="000000"/>
          <w:sz w:val="24"/>
          <w:szCs w:val="24"/>
        </w:rPr>
        <w:t>本招标项目（招标项目名称）招标人为</w:t>
      </w:r>
      <w:r>
        <w:rPr>
          <w:rFonts w:hint="eastAsia" w:ascii="宋体" w:hAnsi="宋体"/>
          <w:color w:val="000000"/>
          <w:sz w:val="24"/>
        </w:rPr>
        <w:t xml:space="preserve">西咸新区秦汉新城新丝路数字文化科技有限公司 </w:t>
      </w:r>
      <w:r>
        <w:rPr>
          <w:rFonts w:ascii="宋体" w:hAnsi="宋体"/>
          <w:color w:val="000000"/>
          <w:sz w:val="24"/>
          <w:szCs w:val="24"/>
        </w:rPr>
        <w:t>，招标项目资金自</w:t>
      </w:r>
      <w:r>
        <w:rPr>
          <w:rFonts w:hint="eastAsia" w:ascii="宋体" w:hAnsi="宋体"/>
          <w:color w:val="000000"/>
          <w:sz w:val="24"/>
          <w:szCs w:val="24"/>
        </w:rPr>
        <w:t>筹</w:t>
      </w:r>
      <w:r>
        <w:rPr>
          <w:rFonts w:ascii="宋体" w:hAnsi="宋体"/>
          <w:color w:val="000000"/>
          <w:sz w:val="24"/>
          <w:szCs w:val="24"/>
        </w:rPr>
        <w:t>（资金来源），出资比例为</w:t>
      </w:r>
      <w:r>
        <w:rPr>
          <w:rFonts w:hint="eastAsia" w:ascii="宋体" w:hAnsi="宋体"/>
          <w:color w:val="000000"/>
          <w:sz w:val="24"/>
          <w:szCs w:val="24"/>
        </w:rPr>
        <w:t>100%</w:t>
      </w:r>
      <w:r>
        <w:rPr>
          <w:rFonts w:ascii="宋体" w:hAnsi="宋体"/>
          <w:color w:val="000000"/>
          <w:sz w:val="24"/>
          <w:szCs w:val="24"/>
        </w:rPr>
        <w:t xml:space="preserve"> ，该项目已具备招标条件，现对</w:t>
      </w:r>
      <w:r>
        <w:rPr>
          <w:rFonts w:hint="eastAsia" w:ascii="宋体" w:hAnsi="宋体"/>
          <w:color w:val="000000"/>
          <w:sz w:val="24"/>
          <w:szCs w:val="24"/>
        </w:rPr>
        <w:t>兰池大厦C座6楼办公家具采购</w:t>
      </w:r>
      <w:r>
        <w:rPr>
          <w:rFonts w:ascii="宋体" w:hAnsi="宋体"/>
          <w:color w:val="000000"/>
          <w:sz w:val="24"/>
          <w:szCs w:val="24"/>
        </w:rPr>
        <w:t>进行公开招标。</w:t>
      </w:r>
    </w:p>
    <w:p>
      <w:pPr>
        <w:spacing w:line="500" w:lineRule="exact"/>
        <w:ind w:firstLine="480" w:firstLineChars="200"/>
        <w:rPr>
          <w:rFonts w:ascii="宋体" w:hAnsi="宋体"/>
          <w:color w:val="000000"/>
          <w:sz w:val="24"/>
          <w:szCs w:val="24"/>
        </w:rPr>
      </w:pPr>
      <w:r>
        <w:rPr>
          <w:rFonts w:ascii="宋体" w:hAnsi="宋体"/>
          <w:color w:val="000000"/>
          <w:sz w:val="24"/>
          <w:szCs w:val="24"/>
        </w:rPr>
        <w:t>2. 项目概况与招标范围</w:t>
      </w:r>
    </w:p>
    <w:p>
      <w:pPr>
        <w:spacing w:line="500" w:lineRule="exact"/>
        <w:ind w:firstLine="480" w:firstLineChars="200"/>
        <w:rPr>
          <w:rFonts w:hint="eastAsia" w:ascii="宋体" w:hAnsi="宋体"/>
          <w:color w:val="000000"/>
          <w:sz w:val="24"/>
          <w:szCs w:val="24"/>
        </w:rPr>
      </w:pPr>
      <w:r>
        <w:rPr>
          <w:rFonts w:hint="eastAsia" w:ascii="宋体" w:hAnsi="宋体"/>
          <w:color w:val="000000"/>
          <w:sz w:val="24"/>
          <w:szCs w:val="24"/>
        </w:rPr>
        <w:t>招标范围：秦汉新城兰池大道兰池大厦C座6层（不包括平面图董事活动室46㎡、创客中心B区85㎡、创客中心A区166㎡、创客中心办公区94㎡规划）的办公家具采购及安装。</w:t>
      </w:r>
    </w:p>
    <w:p>
      <w:pPr>
        <w:spacing w:line="500" w:lineRule="exact"/>
        <w:ind w:firstLine="480" w:firstLineChars="200"/>
        <w:rPr>
          <w:rFonts w:hint="eastAsia" w:ascii="宋体" w:hAnsi="宋体"/>
          <w:color w:val="000000"/>
          <w:sz w:val="24"/>
          <w:szCs w:val="24"/>
        </w:rPr>
      </w:pPr>
      <w:r>
        <w:rPr>
          <w:rFonts w:hint="eastAsia" w:ascii="宋体" w:hAnsi="宋体"/>
          <w:color w:val="000000"/>
          <w:sz w:val="24"/>
          <w:szCs w:val="24"/>
        </w:rPr>
        <w:t>数量：详见招标文件第四章；</w:t>
      </w:r>
    </w:p>
    <w:p>
      <w:pPr>
        <w:spacing w:line="500" w:lineRule="exact"/>
        <w:ind w:firstLine="480" w:firstLineChars="200"/>
        <w:rPr>
          <w:rFonts w:hint="eastAsia" w:ascii="宋体" w:hAnsi="宋体"/>
          <w:color w:val="000000"/>
          <w:sz w:val="24"/>
          <w:szCs w:val="24"/>
        </w:rPr>
      </w:pPr>
      <w:r>
        <w:rPr>
          <w:rFonts w:hint="eastAsia" w:ascii="宋体" w:hAnsi="宋体"/>
          <w:color w:val="000000"/>
          <w:sz w:val="24"/>
          <w:szCs w:val="24"/>
        </w:rPr>
        <w:t>技术要求：详见招标文件第四章；</w:t>
      </w:r>
    </w:p>
    <w:p>
      <w:pPr>
        <w:spacing w:line="500" w:lineRule="exact"/>
        <w:ind w:firstLine="480" w:firstLineChars="200"/>
        <w:rPr>
          <w:rFonts w:hint="eastAsia" w:ascii="宋体" w:hAnsi="宋体"/>
          <w:color w:val="000000"/>
          <w:sz w:val="24"/>
          <w:szCs w:val="24"/>
        </w:rPr>
      </w:pPr>
      <w:r>
        <w:rPr>
          <w:rFonts w:hint="eastAsia" w:ascii="宋体" w:hAnsi="宋体"/>
          <w:color w:val="000000"/>
          <w:sz w:val="24"/>
          <w:szCs w:val="24"/>
        </w:rPr>
        <w:t>工期（含交货期）：最长不得超过30日历天；</w:t>
      </w:r>
    </w:p>
    <w:p>
      <w:pPr>
        <w:spacing w:line="500" w:lineRule="exact"/>
        <w:ind w:firstLine="480" w:firstLineChars="200"/>
        <w:rPr>
          <w:rFonts w:hint="eastAsia" w:ascii="宋体" w:hAnsi="宋体"/>
          <w:color w:val="000000"/>
          <w:sz w:val="24"/>
          <w:szCs w:val="24"/>
        </w:rPr>
      </w:pPr>
      <w:r>
        <w:rPr>
          <w:rFonts w:hint="eastAsia" w:ascii="宋体" w:hAnsi="宋体"/>
          <w:color w:val="000000"/>
          <w:sz w:val="24"/>
          <w:szCs w:val="24"/>
        </w:rPr>
        <w:t>交货地点：招标人指定地点。</w:t>
      </w:r>
    </w:p>
    <w:p>
      <w:pPr>
        <w:spacing w:line="500" w:lineRule="exact"/>
        <w:ind w:firstLine="480" w:firstLineChars="200"/>
        <w:rPr>
          <w:rFonts w:ascii="宋体" w:hAnsi="宋体"/>
          <w:color w:val="000000"/>
          <w:sz w:val="24"/>
          <w:szCs w:val="24"/>
        </w:rPr>
      </w:pPr>
      <w:r>
        <w:rPr>
          <w:rFonts w:ascii="宋体" w:hAnsi="宋体"/>
          <w:color w:val="000000"/>
          <w:sz w:val="24"/>
          <w:szCs w:val="24"/>
        </w:rPr>
        <w:t>3. 投标人资格要求</w:t>
      </w:r>
    </w:p>
    <w:p>
      <w:pPr>
        <w:spacing w:line="500" w:lineRule="exact"/>
        <w:ind w:firstLine="480" w:firstLineChars="200"/>
        <w:rPr>
          <w:rFonts w:hint="eastAsia" w:ascii="宋体" w:hAnsi="宋体"/>
          <w:color w:val="000000"/>
          <w:sz w:val="24"/>
          <w:szCs w:val="24"/>
        </w:rPr>
      </w:pPr>
      <w:r>
        <w:rPr>
          <w:rFonts w:hint="eastAsia" w:ascii="宋体" w:hAnsi="宋体"/>
          <w:color w:val="000000"/>
          <w:sz w:val="24"/>
          <w:szCs w:val="24"/>
        </w:rPr>
        <w:t>3.1企业法人营业执照、税务登记证、组织机构代码证或三证合一的营业执照；</w:t>
      </w:r>
    </w:p>
    <w:p>
      <w:pPr>
        <w:spacing w:line="500" w:lineRule="exact"/>
        <w:ind w:firstLine="480" w:firstLineChars="200"/>
        <w:rPr>
          <w:rFonts w:hint="eastAsia" w:ascii="宋体" w:hAnsi="宋体"/>
          <w:color w:val="000000"/>
          <w:sz w:val="24"/>
          <w:szCs w:val="24"/>
        </w:rPr>
      </w:pPr>
      <w:r>
        <w:rPr>
          <w:rFonts w:hint="eastAsia" w:ascii="宋体" w:hAnsi="宋体"/>
          <w:color w:val="000000"/>
          <w:sz w:val="24"/>
          <w:szCs w:val="24"/>
        </w:rPr>
        <w:t>3.2法定代表人直接参加投标，须出具法定代表人身份证，非法定代表人参加投标，须出具法定代表人授权委托书及被授权人身份证（原件）；</w:t>
      </w:r>
    </w:p>
    <w:p>
      <w:pPr>
        <w:spacing w:line="500" w:lineRule="exact"/>
        <w:ind w:firstLine="480" w:firstLineChars="200"/>
        <w:rPr>
          <w:rFonts w:hint="eastAsia" w:ascii="宋体" w:hAnsi="宋体"/>
          <w:color w:val="000000"/>
          <w:sz w:val="24"/>
          <w:szCs w:val="24"/>
        </w:rPr>
      </w:pPr>
      <w:r>
        <w:rPr>
          <w:rFonts w:hint="eastAsia" w:ascii="宋体" w:hAnsi="宋体"/>
          <w:color w:val="000000"/>
          <w:sz w:val="24"/>
          <w:szCs w:val="24"/>
        </w:rPr>
        <w:t>3.3投标人应同时取得生产厂家针对本项目的唯一授权书及售后服务承诺书</w:t>
      </w:r>
      <w:r>
        <w:rPr>
          <w:rFonts w:ascii="宋体" w:hAnsi="宋体"/>
          <w:color w:val="000000"/>
          <w:sz w:val="24"/>
          <w:szCs w:val="24"/>
        </w:rPr>
        <w:t xml:space="preserve">（产品厂家直投不需要提供）； </w:t>
      </w:r>
    </w:p>
    <w:p>
      <w:pPr>
        <w:spacing w:line="500" w:lineRule="exact"/>
        <w:ind w:firstLine="480" w:firstLineChars="200"/>
        <w:rPr>
          <w:rFonts w:hint="eastAsia"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4</w:t>
      </w:r>
      <w:r>
        <w:rPr>
          <w:rFonts w:hint="eastAsia" w:ascii="宋体" w:hAnsi="宋体" w:cs="宋体"/>
          <w:color w:val="000000"/>
          <w:sz w:val="24"/>
        </w:rPr>
        <w:t>具有ISO9000系列质量体系认证书、ISO14000系列环境体系认证书（包括ISO14025）、</w:t>
      </w:r>
      <w:r>
        <w:rPr>
          <w:rFonts w:hint="eastAsia"/>
          <w:color w:val="000000"/>
        </w:rPr>
        <w:fldChar w:fldCharType="begin"/>
      </w:r>
      <w:r>
        <w:rPr>
          <w:rFonts w:hint="eastAsia" w:ascii="宋体" w:hAnsi="宋体" w:cs="宋体"/>
          <w:color w:val="000000"/>
        </w:rPr>
        <w:instrText xml:space="preserve"> HYPERLINK "http://baike.baidu.com/view/2982491.htm" \t "_blank" </w:instrText>
      </w:r>
      <w:r>
        <w:rPr>
          <w:rFonts w:hint="eastAsia"/>
          <w:color w:val="000000"/>
        </w:rPr>
        <w:fldChar w:fldCharType="separate"/>
      </w:r>
      <w:r>
        <w:rPr>
          <w:rStyle w:val="3"/>
          <w:rFonts w:hint="eastAsia" w:ascii="宋体" w:hAnsi="宋体" w:cs="宋体"/>
          <w:sz w:val="24"/>
        </w:rPr>
        <w:t>中国环境标志产品认证</w:t>
      </w:r>
      <w:r>
        <w:rPr>
          <w:rFonts w:hint="eastAsia" w:ascii="宋体" w:hAnsi="宋体" w:cs="宋体"/>
          <w:color w:val="000000"/>
          <w:sz w:val="24"/>
        </w:rPr>
        <w:fldChar w:fldCharType="end"/>
      </w:r>
      <w:r>
        <w:rPr>
          <w:rStyle w:val="3"/>
          <w:rFonts w:hint="eastAsia" w:ascii="宋体" w:hAnsi="宋体" w:cs="宋体"/>
          <w:sz w:val="24"/>
        </w:rPr>
        <w:t>（十环）</w:t>
      </w:r>
      <w:r>
        <w:rPr>
          <w:rFonts w:hint="eastAsia" w:ascii="宋体" w:hAnsi="宋体" w:cs="宋体"/>
          <w:color w:val="000000"/>
          <w:sz w:val="24"/>
        </w:rPr>
        <w:t>和职业健康安全管理体系认证</w:t>
      </w:r>
      <w:r>
        <w:rPr>
          <w:rFonts w:ascii="宋体" w:hAnsi="宋体"/>
          <w:color w:val="000000"/>
          <w:sz w:val="24"/>
          <w:szCs w:val="24"/>
        </w:rPr>
        <w:t xml:space="preserve">； </w:t>
      </w:r>
    </w:p>
    <w:p>
      <w:pPr>
        <w:spacing w:line="500" w:lineRule="exact"/>
        <w:ind w:firstLine="480" w:firstLineChars="200"/>
        <w:rPr>
          <w:rFonts w:hint="eastAsia" w:ascii="宋体" w:hAnsi="宋体"/>
          <w:color w:val="000000"/>
          <w:sz w:val="24"/>
          <w:szCs w:val="24"/>
        </w:rPr>
      </w:pPr>
      <w:r>
        <w:rPr>
          <w:rFonts w:hint="eastAsia" w:ascii="宋体" w:hAnsi="宋体"/>
          <w:color w:val="000000"/>
          <w:sz w:val="24"/>
          <w:szCs w:val="24"/>
        </w:rPr>
        <w:t>3.5 省级或以上检测机构2015年1月1日以后出具的成品检测报告（桌、椅、铁皮柜）；（代理商投标须出具复印件加盖制造商的公章）</w:t>
      </w:r>
    </w:p>
    <w:p>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3.6 2014年1月1日以来有同类家具销售及安装项目业绩两份以上（提供供货合同）</w:t>
      </w:r>
    </w:p>
    <w:p>
      <w:pPr>
        <w:spacing w:line="500" w:lineRule="exact"/>
        <w:ind w:firstLine="480" w:firstLineChars="200"/>
        <w:rPr>
          <w:rFonts w:hint="eastAsia" w:ascii="宋体" w:hAnsi="宋体"/>
          <w:color w:val="000000"/>
          <w:sz w:val="24"/>
          <w:szCs w:val="24"/>
        </w:rPr>
      </w:pPr>
      <w:r>
        <w:rPr>
          <w:rFonts w:hint="eastAsia" w:ascii="宋体" w:hAnsi="宋体"/>
          <w:color w:val="000000"/>
          <w:sz w:val="24"/>
          <w:szCs w:val="24"/>
        </w:rPr>
        <w:t>3.7本次招标不接受联合体投标。</w:t>
      </w:r>
    </w:p>
    <w:p>
      <w:pPr>
        <w:spacing w:line="500" w:lineRule="exact"/>
        <w:ind w:firstLine="480" w:firstLineChars="200"/>
        <w:rPr>
          <w:rFonts w:ascii="宋体" w:hAnsi="宋体"/>
          <w:color w:val="000000"/>
          <w:sz w:val="24"/>
          <w:szCs w:val="24"/>
        </w:rPr>
      </w:pPr>
      <w:bookmarkStart w:id="0" w:name="_Toc479838020"/>
      <w:r>
        <w:rPr>
          <w:rFonts w:ascii="宋体" w:hAnsi="宋体"/>
          <w:color w:val="000000"/>
          <w:sz w:val="24"/>
          <w:szCs w:val="24"/>
        </w:rPr>
        <w:t>4. 招标文件的获取</w:t>
      </w:r>
      <w:bookmarkEnd w:id="0"/>
    </w:p>
    <w:p>
      <w:pPr>
        <w:spacing w:line="500" w:lineRule="exact"/>
        <w:ind w:firstLine="480" w:firstLineChars="200"/>
        <w:rPr>
          <w:rFonts w:ascii="宋体" w:hAnsi="宋体"/>
          <w:color w:val="000000"/>
          <w:sz w:val="24"/>
          <w:szCs w:val="24"/>
        </w:rPr>
      </w:pPr>
      <w:r>
        <w:rPr>
          <w:rFonts w:ascii="宋体" w:hAnsi="宋体"/>
          <w:color w:val="000000"/>
          <w:sz w:val="24"/>
          <w:szCs w:val="24"/>
        </w:rPr>
        <w:t>4.1凡有意参加投标者，请于</w:t>
      </w:r>
      <w:r>
        <w:rPr>
          <w:rFonts w:hint="eastAsia" w:ascii="宋体" w:hAnsi="宋体"/>
          <w:color w:val="000000"/>
          <w:sz w:val="24"/>
          <w:szCs w:val="24"/>
        </w:rPr>
        <w:t>2017</w:t>
      </w:r>
      <w:r>
        <w:rPr>
          <w:rFonts w:ascii="宋体" w:hAnsi="宋体"/>
          <w:color w:val="000000"/>
          <w:sz w:val="24"/>
          <w:szCs w:val="24"/>
        </w:rPr>
        <w:t>年</w:t>
      </w:r>
      <w:r>
        <w:rPr>
          <w:rFonts w:hint="eastAsia" w:ascii="宋体" w:hAnsi="宋体"/>
          <w:color w:val="000000"/>
          <w:sz w:val="24"/>
          <w:szCs w:val="24"/>
          <w:lang w:val="en-US" w:eastAsia="zh-CN"/>
        </w:rPr>
        <w:t>9</w:t>
      </w:r>
      <w:r>
        <w:rPr>
          <w:rFonts w:ascii="宋体" w:hAnsi="宋体"/>
          <w:color w:val="000000"/>
          <w:sz w:val="24"/>
          <w:szCs w:val="24"/>
        </w:rPr>
        <w:t>月</w:t>
      </w:r>
      <w:r>
        <w:rPr>
          <w:rFonts w:hint="eastAsia" w:ascii="宋体" w:hAnsi="宋体"/>
          <w:color w:val="000000"/>
          <w:sz w:val="24"/>
          <w:szCs w:val="24"/>
          <w:lang w:val="en-US" w:eastAsia="zh-CN"/>
        </w:rPr>
        <w:t>25</w:t>
      </w:r>
      <w:r>
        <w:rPr>
          <w:rFonts w:ascii="宋体" w:hAnsi="宋体"/>
          <w:color w:val="000000"/>
          <w:sz w:val="24"/>
          <w:szCs w:val="24"/>
        </w:rPr>
        <w:t xml:space="preserve">日至 </w:t>
      </w:r>
      <w:r>
        <w:rPr>
          <w:rFonts w:hint="eastAsia" w:ascii="宋体" w:hAnsi="宋体"/>
          <w:color w:val="000000"/>
          <w:sz w:val="24"/>
          <w:szCs w:val="24"/>
        </w:rPr>
        <w:t>2017</w:t>
      </w:r>
      <w:r>
        <w:rPr>
          <w:rFonts w:ascii="宋体" w:hAnsi="宋体"/>
          <w:color w:val="000000"/>
          <w:sz w:val="24"/>
          <w:szCs w:val="24"/>
        </w:rPr>
        <w:t>年</w:t>
      </w:r>
      <w:r>
        <w:rPr>
          <w:rFonts w:hint="eastAsia" w:ascii="宋体" w:hAnsi="宋体"/>
          <w:color w:val="000000"/>
          <w:sz w:val="24"/>
          <w:szCs w:val="24"/>
          <w:lang w:val="en-US" w:eastAsia="zh-CN"/>
        </w:rPr>
        <w:t>9</w:t>
      </w:r>
      <w:r>
        <w:rPr>
          <w:rFonts w:ascii="宋体" w:hAnsi="宋体"/>
          <w:color w:val="000000"/>
          <w:sz w:val="24"/>
          <w:szCs w:val="24"/>
        </w:rPr>
        <w:t>月</w:t>
      </w:r>
      <w:r>
        <w:rPr>
          <w:rFonts w:hint="eastAsia" w:ascii="宋体" w:hAnsi="宋体"/>
          <w:color w:val="000000"/>
          <w:sz w:val="24"/>
          <w:szCs w:val="24"/>
          <w:lang w:val="en-US" w:eastAsia="zh-CN"/>
        </w:rPr>
        <w:t>29</w:t>
      </w:r>
      <w:r>
        <w:rPr>
          <w:rFonts w:ascii="宋体" w:hAnsi="宋体"/>
          <w:color w:val="000000"/>
          <w:sz w:val="24"/>
          <w:szCs w:val="24"/>
        </w:rPr>
        <w:t>日，每日上午</w:t>
      </w:r>
      <w:r>
        <w:rPr>
          <w:rFonts w:hint="eastAsia" w:ascii="宋体" w:hAnsi="宋体"/>
          <w:color w:val="000000"/>
          <w:sz w:val="24"/>
          <w:szCs w:val="24"/>
        </w:rPr>
        <w:t>8：00</w:t>
      </w:r>
      <w:r>
        <w:rPr>
          <w:rFonts w:ascii="宋体" w:hAnsi="宋体"/>
          <w:color w:val="000000"/>
          <w:sz w:val="24"/>
          <w:szCs w:val="24"/>
        </w:rPr>
        <w:t xml:space="preserve">时至 </w:t>
      </w:r>
      <w:r>
        <w:rPr>
          <w:rFonts w:hint="eastAsia" w:ascii="宋体" w:hAnsi="宋体"/>
          <w:color w:val="000000"/>
          <w:sz w:val="24"/>
          <w:szCs w:val="24"/>
        </w:rPr>
        <w:t>12：00</w:t>
      </w:r>
      <w:r>
        <w:rPr>
          <w:rFonts w:ascii="宋体" w:hAnsi="宋体"/>
          <w:color w:val="000000"/>
          <w:sz w:val="24"/>
          <w:szCs w:val="24"/>
        </w:rPr>
        <w:t xml:space="preserve">时，下午 </w:t>
      </w:r>
      <w:r>
        <w:rPr>
          <w:rFonts w:hint="eastAsia" w:ascii="宋体" w:hAnsi="宋体"/>
          <w:color w:val="000000"/>
          <w:sz w:val="24"/>
          <w:szCs w:val="24"/>
        </w:rPr>
        <w:t>14：00</w:t>
      </w:r>
      <w:r>
        <w:rPr>
          <w:rFonts w:ascii="宋体" w:hAnsi="宋体"/>
          <w:color w:val="000000"/>
          <w:sz w:val="24"/>
          <w:szCs w:val="24"/>
        </w:rPr>
        <w:t xml:space="preserve">时至 </w:t>
      </w:r>
      <w:r>
        <w:rPr>
          <w:rFonts w:hint="eastAsia" w:ascii="宋体" w:hAnsi="宋体"/>
          <w:color w:val="000000"/>
          <w:sz w:val="24"/>
          <w:szCs w:val="24"/>
        </w:rPr>
        <w:t>17：00</w:t>
      </w:r>
      <w:r>
        <w:rPr>
          <w:rFonts w:ascii="宋体" w:hAnsi="宋体"/>
          <w:color w:val="000000"/>
          <w:sz w:val="24"/>
          <w:szCs w:val="24"/>
        </w:rPr>
        <w:t>时（北京时间，下同），在</w:t>
      </w:r>
      <w:r>
        <w:rPr>
          <w:rFonts w:hint="eastAsia" w:ascii="宋体" w:hAnsi="宋体"/>
          <w:color w:val="000000"/>
          <w:sz w:val="24"/>
          <w:szCs w:val="24"/>
        </w:rPr>
        <w:t>高新二路山西证券大厦21楼招标一部</w:t>
      </w:r>
      <w:r>
        <w:rPr>
          <w:rFonts w:ascii="宋体" w:hAnsi="宋体"/>
          <w:color w:val="000000"/>
          <w:sz w:val="24"/>
          <w:szCs w:val="24"/>
        </w:rPr>
        <w:t>持</w:t>
      </w:r>
      <w:r>
        <w:rPr>
          <w:rFonts w:hint="eastAsia" w:ascii="宋体" w:hAnsi="宋体"/>
          <w:color w:val="000000"/>
          <w:sz w:val="24"/>
          <w:szCs w:val="24"/>
        </w:rPr>
        <w:t>以上资质原件及一套加盖公章的复印件</w:t>
      </w:r>
      <w:r>
        <w:rPr>
          <w:rFonts w:ascii="宋体" w:hAnsi="宋体"/>
          <w:color w:val="000000"/>
          <w:sz w:val="24"/>
          <w:szCs w:val="24"/>
        </w:rPr>
        <w:t>购买招标文件。</w:t>
      </w:r>
    </w:p>
    <w:p>
      <w:pPr>
        <w:spacing w:line="500" w:lineRule="exact"/>
        <w:ind w:firstLine="480" w:firstLineChars="200"/>
        <w:rPr>
          <w:rFonts w:hint="eastAsia" w:ascii="宋体" w:hAnsi="宋体"/>
          <w:color w:val="000000"/>
          <w:sz w:val="24"/>
          <w:szCs w:val="24"/>
        </w:rPr>
      </w:pPr>
      <w:r>
        <w:rPr>
          <w:rFonts w:ascii="宋体" w:hAnsi="宋体"/>
          <w:color w:val="000000"/>
          <w:sz w:val="24"/>
          <w:szCs w:val="24"/>
        </w:rPr>
        <w:t xml:space="preserve">4.2招标文件每套售价 </w:t>
      </w:r>
      <w:r>
        <w:rPr>
          <w:rFonts w:hint="eastAsia" w:ascii="宋体" w:hAnsi="宋体"/>
          <w:color w:val="000000"/>
          <w:sz w:val="24"/>
          <w:szCs w:val="24"/>
        </w:rPr>
        <w:t>800</w:t>
      </w:r>
      <w:r>
        <w:rPr>
          <w:rFonts w:ascii="宋体" w:hAnsi="宋体"/>
          <w:color w:val="000000"/>
          <w:sz w:val="24"/>
          <w:szCs w:val="24"/>
        </w:rPr>
        <w:t xml:space="preserve"> 元，售后不退。</w:t>
      </w:r>
    </w:p>
    <w:p>
      <w:pPr>
        <w:spacing w:line="500" w:lineRule="exact"/>
        <w:ind w:firstLine="480" w:firstLineChars="200"/>
        <w:rPr>
          <w:rFonts w:hint="eastAsia" w:ascii="宋体" w:hAnsi="宋体"/>
          <w:color w:val="000000"/>
          <w:sz w:val="24"/>
          <w:szCs w:val="24"/>
        </w:rPr>
      </w:pPr>
      <w:r>
        <w:rPr>
          <w:rFonts w:hint="eastAsia" w:ascii="宋体" w:hAnsi="宋体"/>
          <w:color w:val="000000"/>
          <w:sz w:val="24"/>
          <w:szCs w:val="24"/>
        </w:rPr>
        <w:t xml:space="preserve">4.3项目编号：SCZA2017-ZB-1794/1 </w:t>
      </w:r>
    </w:p>
    <w:p>
      <w:pPr>
        <w:spacing w:line="500" w:lineRule="exact"/>
        <w:ind w:firstLine="480" w:firstLineChars="200"/>
        <w:rPr>
          <w:rFonts w:ascii="宋体" w:hAnsi="宋体"/>
          <w:color w:val="000000"/>
          <w:sz w:val="24"/>
          <w:szCs w:val="24"/>
        </w:rPr>
      </w:pPr>
      <w:bookmarkStart w:id="1" w:name="_Toc479838021"/>
      <w:r>
        <w:rPr>
          <w:rFonts w:ascii="宋体" w:hAnsi="宋体"/>
          <w:color w:val="000000"/>
          <w:sz w:val="24"/>
          <w:szCs w:val="24"/>
        </w:rPr>
        <w:t>5. 投标文件的递交</w:t>
      </w:r>
      <w:bookmarkEnd w:id="1"/>
    </w:p>
    <w:p>
      <w:pPr>
        <w:spacing w:line="500" w:lineRule="exact"/>
        <w:ind w:firstLine="480" w:firstLineChars="200"/>
        <w:rPr>
          <w:rFonts w:ascii="宋体" w:hAnsi="宋体"/>
          <w:color w:val="000000"/>
          <w:sz w:val="24"/>
          <w:szCs w:val="24"/>
        </w:rPr>
      </w:pPr>
      <w:r>
        <w:rPr>
          <w:rFonts w:ascii="宋体" w:hAnsi="宋体"/>
          <w:color w:val="000000"/>
          <w:sz w:val="24"/>
          <w:szCs w:val="24"/>
        </w:rPr>
        <w:t>5.1投标文件递交的截止时间（投标截止时间，下同）为</w:t>
      </w:r>
      <w:r>
        <w:rPr>
          <w:rFonts w:hint="eastAsia" w:ascii="宋体" w:hAnsi="宋体"/>
          <w:color w:val="000000"/>
          <w:sz w:val="24"/>
          <w:szCs w:val="24"/>
        </w:rPr>
        <w:t>2017</w:t>
      </w:r>
      <w:r>
        <w:rPr>
          <w:rFonts w:ascii="宋体" w:hAnsi="宋体"/>
          <w:color w:val="000000"/>
          <w:sz w:val="24"/>
          <w:szCs w:val="24"/>
        </w:rPr>
        <w:t>年</w:t>
      </w:r>
      <w:r>
        <w:rPr>
          <w:rFonts w:hint="eastAsia" w:ascii="宋体" w:hAnsi="宋体"/>
          <w:color w:val="000000"/>
          <w:sz w:val="24"/>
          <w:szCs w:val="24"/>
          <w:lang w:val="en-US" w:eastAsia="zh-CN"/>
        </w:rPr>
        <w:t>10</w:t>
      </w:r>
      <w:r>
        <w:rPr>
          <w:rFonts w:ascii="宋体" w:hAnsi="宋体"/>
          <w:color w:val="000000"/>
          <w:sz w:val="24"/>
          <w:szCs w:val="24"/>
        </w:rPr>
        <w:t>月</w:t>
      </w:r>
      <w:r>
        <w:rPr>
          <w:rFonts w:hint="eastAsia" w:ascii="宋体" w:hAnsi="宋体"/>
          <w:color w:val="000000"/>
          <w:sz w:val="24"/>
          <w:szCs w:val="24"/>
          <w:lang w:val="en-US" w:eastAsia="zh-CN"/>
        </w:rPr>
        <w:t>16</w:t>
      </w:r>
      <w:r>
        <w:rPr>
          <w:rFonts w:ascii="宋体" w:hAnsi="宋体"/>
          <w:color w:val="000000"/>
          <w:sz w:val="24"/>
          <w:szCs w:val="24"/>
        </w:rPr>
        <w:t xml:space="preserve">日 </w:t>
      </w:r>
      <w:r>
        <w:rPr>
          <w:rFonts w:hint="eastAsia" w:ascii="宋体" w:hAnsi="宋体"/>
          <w:color w:val="000000"/>
          <w:sz w:val="24"/>
          <w:szCs w:val="24"/>
        </w:rPr>
        <w:t>14</w:t>
      </w:r>
      <w:r>
        <w:rPr>
          <w:rFonts w:ascii="宋体" w:hAnsi="宋体"/>
          <w:color w:val="000000"/>
          <w:sz w:val="24"/>
          <w:szCs w:val="24"/>
        </w:rPr>
        <w:t xml:space="preserve"> 时</w:t>
      </w:r>
      <w:r>
        <w:rPr>
          <w:rFonts w:hint="eastAsia" w:ascii="宋体" w:hAnsi="宋体"/>
          <w:color w:val="000000"/>
          <w:sz w:val="24"/>
          <w:szCs w:val="24"/>
        </w:rPr>
        <w:t>30</w:t>
      </w:r>
      <w:r>
        <w:rPr>
          <w:rFonts w:ascii="宋体" w:hAnsi="宋体"/>
          <w:color w:val="000000"/>
          <w:sz w:val="24"/>
          <w:szCs w:val="24"/>
        </w:rPr>
        <w:t>分，地点为</w:t>
      </w:r>
      <w:r>
        <w:rPr>
          <w:rFonts w:hint="eastAsia" w:ascii="宋体" w:hAnsi="宋体"/>
          <w:color w:val="000000"/>
          <w:sz w:val="24"/>
          <w:szCs w:val="24"/>
        </w:rPr>
        <w:t>高新二路山西证券大厦21楼会议室</w:t>
      </w:r>
      <w:r>
        <w:rPr>
          <w:rFonts w:ascii="宋体" w:hAnsi="宋体"/>
          <w:color w:val="000000"/>
          <w:sz w:val="24"/>
          <w:szCs w:val="24"/>
        </w:rPr>
        <w:t>。</w:t>
      </w:r>
    </w:p>
    <w:p>
      <w:pPr>
        <w:spacing w:line="500" w:lineRule="exact"/>
        <w:ind w:firstLine="480" w:firstLineChars="200"/>
        <w:rPr>
          <w:rFonts w:ascii="宋体" w:hAnsi="宋体"/>
          <w:color w:val="000000"/>
          <w:sz w:val="24"/>
          <w:szCs w:val="24"/>
        </w:rPr>
      </w:pPr>
      <w:r>
        <w:rPr>
          <w:rFonts w:ascii="宋体" w:hAnsi="宋体"/>
          <w:color w:val="000000"/>
          <w:sz w:val="24"/>
          <w:szCs w:val="24"/>
        </w:rPr>
        <w:t>5.2逾期送达的投标文件，招标人将予以拒收。</w:t>
      </w:r>
    </w:p>
    <w:p>
      <w:pPr>
        <w:spacing w:line="500" w:lineRule="exact"/>
        <w:ind w:firstLine="480" w:firstLineChars="200"/>
        <w:rPr>
          <w:rFonts w:ascii="宋体" w:hAnsi="宋体"/>
          <w:color w:val="000000"/>
          <w:sz w:val="24"/>
          <w:szCs w:val="24"/>
        </w:rPr>
      </w:pPr>
      <w:bookmarkStart w:id="2" w:name="_Toc479838022"/>
      <w:r>
        <w:rPr>
          <w:rFonts w:ascii="宋体" w:hAnsi="宋体"/>
          <w:color w:val="000000"/>
          <w:sz w:val="24"/>
          <w:szCs w:val="24"/>
        </w:rPr>
        <w:t>6. 发布公告的媒介</w:t>
      </w:r>
      <w:bookmarkEnd w:id="2"/>
    </w:p>
    <w:p>
      <w:pPr>
        <w:spacing w:line="500" w:lineRule="exact"/>
        <w:ind w:firstLine="480" w:firstLineChars="200"/>
        <w:rPr>
          <w:rFonts w:ascii="宋体" w:hAnsi="宋体"/>
          <w:color w:val="000000"/>
          <w:sz w:val="24"/>
          <w:szCs w:val="24"/>
        </w:rPr>
      </w:pPr>
      <w:r>
        <w:rPr>
          <w:rFonts w:ascii="宋体" w:hAnsi="宋体"/>
          <w:color w:val="000000"/>
          <w:sz w:val="24"/>
          <w:szCs w:val="24"/>
        </w:rPr>
        <w:t>本次招标公告同时在</w:t>
      </w:r>
      <w:r>
        <w:rPr>
          <w:rFonts w:hint="eastAsia" w:ascii="宋体" w:hAnsi="宋体"/>
          <w:color w:val="000000"/>
          <w:sz w:val="24"/>
          <w:szCs w:val="24"/>
        </w:rPr>
        <w:t>陕西采购与招标网、中国采购与招标网上</w:t>
      </w:r>
      <w:r>
        <w:rPr>
          <w:rFonts w:ascii="宋体" w:hAnsi="宋体"/>
          <w:color w:val="000000"/>
          <w:sz w:val="24"/>
          <w:szCs w:val="24"/>
        </w:rPr>
        <w:t>发布。</w:t>
      </w:r>
    </w:p>
    <w:p>
      <w:pPr>
        <w:tabs>
          <w:tab w:val="center" w:pos="4399"/>
        </w:tabs>
        <w:spacing w:line="500" w:lineRule="exact"/>
        <w:ind w:firstLine="480" w:firstLineChars="200"/>
        <w:rPr>
          <w:rFonts w:ascii="宋体" w:hAnsi="宋体"/>
          <w:color w:val="000000"/>
          <w:sz w:val="24"/>
          <w:szCs w:val="24"/>
        </w:rPr>
      </w:pPr>
      <w:bookmarkStart w:id="3" w:name="_Toc479838023"/>
      <w:r>
        <w:rPr>
          <w:rFonts w:ascii="宋体" w:hAnsi="宋体"/>
          <w:color w:val="000000"/>
          <w:sz w:val="24"/>
          <w:szCs w:val="24"/>
        </w:rPr>
        <w:t>7. 联系方式</w:t>
      </w:r>
      <w:bookmarkEnd w:id="3"/>
      <w:r>
        <w:rPr>
          <w:rFonts w:hint="eastAsia" w:ascii="宋体" w:hAnsi="宋体"/>
          <w:color w:val="000000"/>
          <w:sz w:val="24"/>
          <w:szCs w:val="24"/>
        </w:rPr>
        <w:tab/>
      </w:r>
    </w:p>
    <w:p>
      <w:pPr>
        <w:spacing w:line="500" w:lineRule="exact"/>
        <w:ind w:firstLine="480" w:firstLineChars="200"/>
        <w:rPr>
          <w:rFonts w:hint="eastAsia" w:ascii="宋体" w:hAnsi="宋体"/>
          <w:color w:val="000000"/>
          <w:sz w:val="24"/>
          <w:szCs w:val="24"/>
        </w:rPr>
      </w:pPr>
      <w:r>
        <w:rPr>
          <w:rFonts w:ascii="宋体" w:hAnsi="宋体"/>
          <w:color w:val="000000"/>
          <w:sz w:val="24"/>
          <w:szCs w:val="24"/>
        </w:rPr>
        <w:t>招标代理机构：</w:t>
      </w:r>
      <w:r>
        <w:rPr>
          <w:rFonts w:hint="eastAsia" w:ascii="宋体" w:hAnsi="宋体"/>
          <w:color w:val="000000"/>
          <w:sz w:val="24"/>
          <w:szCs w:val="24"/>
        </w:rPr>
        <w:t>陕西省采购招标有限责任公司</w:t>
      </w:r>
    </w:p>
    <w:p>
      <w:pPr>
        <w:spacing w:line="500" w:lineRule="exact"/>
        <w:ind w:firstLine="480" w:firstLineChars="200"/>
        <w:rPr>
          <w:rFonts w:hint="eastAsia" w:ascii="宋体" w:hAnsi="宋体"/>
          <w:color w:val="000000"/>
          <w:sz w:val="24"/>
          <w:szCs w:val="24"/>
        </w:rPr>
      </w:pPr>
      <w:r>
        <w:rPr>
          <w:rFonts w:ascii="宋体" w:hAnsi="宋体"/>
          <w:color w:val="000000"/>
          <w:sz w:val="24"/>
          <w:szCs w:val="24"/>
        </w:rPr>
        <w:t>地址：</w:t>
      </w:r>
      <w:r>
        <w:rPr>
          <w:rFonts w:hint="eastAsia" w:ascii="宋体" w:hAnsi="宋体"/>
          <w:color w:val="000000"/>
          <w:sz w:val="24"/>
          <w:szCs w:val="24"/>
        </w:rPr>
        <w:t>高新二路山西证券大厦21楼</w:t>
      </w:r>
    </w:p>
    <w:p>
      <w:pPr>
        <w:spacing w:line="500" w:lineRule="exact"/>
        <w:ind w:firstLine="480" w:firstLineChars="200"/>
        <w:rPr>
          <w:rFonts w:hint="eastAsia" w:ascii="宋体" w:hAnsi="宋体"/>
          <w:color w:val="000000"/>
          <w:sz w:val="24"/>
          <w:szCs w:val="24"/>
        </w:rPr>
      </w:pPr>
      <w:r>
        <w:rPr>
          <w:rFonts w:ascii="宋体" w:hAnsi="宋体"/>
          <w:color w:val="000000"/>
          <w:sz w:val="24"/>
          <w:szCs w:val="24"/>
        </w:rPr>
        <w:t>联系人：</w:t>
      </w:r>
      <w:r>
        <w:rPr>
          <w:rFonts w:hint="eastAsia" w:ascii="宋体" w:hAnsi="宋体"/>
          <w:color w:val="000000"/>
          <w:sz w:val="24"/>
          <w:szCs w:val="24"/>
          <w:lang w:eastAsia="zh-CN"/>
        </w:rPr>
        <w:t>王健、李飞</w:t>
      </w:r>
      <w:r>
        <w:rPr>
          <w:rFonts w:hint="eastAsia" w:ascii="宋体" w:hAnsi="宋体"/>
          <w:color w:val="000000"/>
          <w:sz w:val="24"/>
          <w:szCs w:val="24"/>
        </w:rPr>
        <w:t>、李婷婷</w:t>
      </w:r>
    </w:p>
    <w:p>
      <w:pPr>
        <w:spacing w:line="500" w:lineRule="exact"/>
        <w:ind w:firstLine="480" w:firstLineChars="200"/>
        <w:rPr>
          <w:rFonts w:hint="eastAsia" w:ascii="宋体" w:hAnsi="宋体"/>
          <w:color w:val="000000"/>
          <w:sz w:val="24"/>
          <w:szCs w:val="24"/>
        </w:rPr>
      </w:pPr>
      <w:bookmarkStart w:id="4" w:name="_Toc384308186"/>
      <w:bookmarkStart w:id="5" w:name="_Toc361508561"/>
      <w:bookmarkStart w:id="6" w:name="_Toc247527534"/>
      <w:bookmarkStart w:id="7" w:name="_Toc247513933"/>
      <w:bookmarkStart w:id="8" w:name="_Toc352691454"/>
      <w:bookmarkStart w:id="9" w:name="_Toc369531496"/>
      <w:bookmarkStart w:id="10" w:name="_Toc3520"/>
      <w:bookmarkStart w:id="11" w:name="_Toc300834928"/>
      <w:r>
        <w:rPr>
          <w:rFonts w:ascii="宋体" w:hAnsi="宋体"/>
          <w:color w:val="000000"/>
          <w:sz w:val="24"/>
          <w:szCs w:val="24"/>
        </w:rPr>
        <w:t>电</w:t>
      </w:r>
      <w:bookmarkEnd w:id="4"/>
      <w:bookmarkEnd w:id="5"/>
      <w:bookmarkEnd w:id="6"/>
      <w:bookmarkEnd w:id="7"/>
      <w:bookmarkEnd w:id="8"/>
      <w:bookmarkEnd w:id="9"/>
      <w:bookmarkEnd w:id="10"/>
      <w:bookmarkEnd w:id="11"/>
      <w:r>
        <w:rPr>
          <w:rFonts w:ascii="宋体" w:hAnsi="宋体"/>
          <w:color w:val="000000"/>
          <w:sz w:val="24"/>
          <w:szCs w:val="24"/>
        </w:rPr>
        <w:t>话：</w:t>
      </w:r>
      <w:r>
        <w:rPr>
          <w:rFonts w:hint="eastAsia" w:ascii="宋体" w:hAnsi="宋体"/>
          <w:color w:val="000000"/>
          <w:sz w:val="24"/>
          <w:szCs w:val="24"/>
        </w:rPr>
        <w:t>029-85266644</w:t>
      </w:r>
    </w:p>
    <w:p>
      <w:pPr>
        <w:spacing w:line="500" w:lineRule="exact"/>
        <w:ind w:firstLine="480" w:firstLineChars="200"/>
        <w:rPr>
          <w:rFonts w:ascii="宋体" w:hAnsi="宋体"/>
          <w:color w:val="000000"/>
          <w:sz w:val="24"/>
          <w:szCs w:val="24"/>
        </w:rPr>
      </w:pPr>
      <w:r>
        <w:rPr>
          <w:rFonts w:ascii="宋体" w:hAnsi="宋体"/>
          <w:color w:val="000000"/>
          <w:sz w:val="24"/>
          <w:szCs w:val="24"/>
        </w:rPr>
        <w:t>开户银行：</w:t>
      </w:r>
      <w:bookmarkStart w:id="12" w:name="_Toc17972"/>
      <w:bookmarkEnd w:id="12"/>
      <w:bookmarkStart w:id="13" w:name="_Toc247513935"/>
      <w:bookmarkEnd w:id="13"/>
      <w:bookmarkStart w:id="14" w:name="_Toc152045513"/>
      <w:bookmarkEnd w:id="14"/>
      <w:bookmarkStart w:id="15" w:name="_Toc152042289"/>
      <w:bookmarkEnd w:id="15"/>
      <w:bookmarkStart w:id="16" w:name="_Toc144974481"/>
      <w:bookmarkEnd w:id="16"/>
      <w:bookmarkStart w:id="17" w:name="_Toc384308188"/>
      <w:bookmarkEnd w:id="17"/>
      <w:bookmarkStart w:id="18" w:name="_Toc361508563"/>
      <w:bookmarkEnd w:id="18"/>
      <w:bookmarkStart w:id="19" w:name="_Toc300834930"/>
      <w:bookmarkEnd w:id="19"/>
      <w:bookmarkStart w:id="20" w:name="_Toc247527536"/>
      <w:bookmarkEnd w:id="20"/>
      <w:bookmarkStart w:id="21" w:name="_Toc369531498"/>
      <w:bookmarkEnd w:id="21"/>
      <w:bookmarkStart w:id="22" w:name="_Toc352691456"/>
      <w:bookmarkEnd w:id="22"/>
      <w:bookmarkStart w:id="23" w:name="_Toc152045514"/>
      <w:bookmarkStart w:id="24" w:name="_Toc152042290"/>
      <w:bookmarkStart w:id="25" w:name="_Toc144974482"/>
      <w:bookmarkStart w:id="26" w:name="_Toc300834931"/>
      <w:bookmarkStart w:id="27" w:name="_Toc247527537"/>
      <w:bookmarkStart w:id="28" w:name="_Toc247513936"/>
      <w:r>
        <w:rPr>
          <w:rFonts w:hint="eastAsia" w:ascii="宋体" w:hAnsi="宋体"/>
          <w:color w:val="000000"/>
          <w:sz w:val="24"/>
          <w:szCs w:val="24"/>
        </w:rPr>
        <w:t>中国银行西安南郊支行营业部</w:t>
      </w:r>
    </w:p>
    <w:p>
      <w:pPr>
        <w:spacing w:line="500" w:lineRule="exact"/>
        <w:ind w:firstLine="480" w:firstLineChars="200"/>
        <w:rPr>
          <w:rFonts w:hint="eastAsia" w:ascii="宋体" w:hAnsi="宋体"/>
          <w:color w:val="000000"/>
          <w:sz w:val="24"/>
          <w:szCs w:val="24"/>
        </w:rPr>
      </w:pPr>
      <w:r>
        <w:rPr>
          <w:rFonts w:hint="eastAsia" w:ascii="宋体" w:hAnsi="宋体"/>
          <w:color w:val="000000"/>
          <w:sz w:val="24"/>
          <w:szCs w:val="24"/>
        </w:rPr>
        <w:t>账</w:t>
      </w:r>
      <w:r>
        <w:rPr>
          <w:rFonts w:ascii="宋体" w:hAnsi="宋体"/>
          <w:color w:val="000000"/>
          <w:sz w:val="24"/>
          <w:szCs w:val="24"/>
        </w:rPr>
        <w:t>号：</w:t>
      </w:r>
      <w:bookmarkStart w:id="29" w:name="_Toc352691457"/>
      <w:bookmarkStart w:id="30" w:name="_Toc369531499"/>
      <w:bookmarkStart w:id="31" w:name="_Toc2312"/>
      <w:bookmarkStart w:id="32" w:name="_Toc384308189"/>
      <w:bookmarkStart w:id="33" w:name="_Toc361508564"/>
      <w:r>
        <w:rPr>
          <w:rFonts w:hint="eastAsia" w:ascii="宋体" w:hAnsi="宋体"/>
          <w:color w:val="000000"/>
          <w:sz w:val="24"/>
          <w:szCs w:val="24"/>
        </w:rPr>
        <w:t>102862459776</w:t>
      </w:r>
    </w:p>
    <w:bookmarkEnd w:id="23"/>
    <w:bookmarkEnd w:id="24"/>
    <w:bookmarkEnd w:id="25"/>
    <w:bookmarkEnd w:id="26"/>
    <w:bookmarkEnd w:id="27"/>
    <w:bookmarkEnd w:id="28"/>
    <w:bookmarkEnd w:id="29"/>
    <w:bookmarkEnd w:id="30"/>
    <w:bookmarkEnd w:id="31"/>
    <w:bookmarkEnd w:id="32"/>
    <w:bookmarkEnd w:id="33"/>
    <w:p>
      <w:pPr>
        <w:spacing w:line="500" w:lineRule="exact"/>
        <w:ind w:firstLine="480" w:firstLineChars="200"/>
        <w:rPr>
          <w:rFonts w:ascii="宋体" w:hAnsi="宋体"/>
          <w:color w:val="000000"/>
          <w:sz w:val="24"/>
          <w:szCs w:val="24"/>
        </w:rPr>
      </w:pPr>
    </w:p>
    <w:p>
      <w:pPr>
        <w:spacing w:line="500" w:lineRule="exact"/>
        <w:ind w:firstLine="480" w:firstLineChars="200"/>
        <w:rPr>
          <w:rFonts w:ascii="宋体" w:hAnsi="宋体"/>
          <w:color w:val="000000"/>
          <w:sz w:val="24"/>
          <w:szCs w:val="24"/>
        </w:rPr>
      </w:pPr>
      <w:r>
        <w:rPr>
          <w:rFonts w:ascii="宋体" w:hAnsi="宋体"/>
          <w:color w:val="000000"/>
          <w:sz w:val="24"/>
          <w:szCs w:val="24"/>
        </w:rPr>
        <w:t>　　　　　　　　　　　　　　　　　　　　　　　　　</w:t>
      </w:r>
      <w:r>
        <w:rPr>
          <w:rFonts w:hint="eastAsia" w:ascii="宋体" w:hAnsi="宋体"/>
          <w:color w:val="000000"/>
          <w:sz w:val="24"/>
          <w:szCs w:val="24"/>
        </w:rPr>
        <w:t>2017</w:t>
      </w:r>
      <w:r>
        <w:rPr>
          <w:rFonts w:ascii="宋体" w:hAnsi="宋体"/>
          <w:color w:val="000000"/>
          <w:sz w:val="24"/>
          <w:szCs w:val="24"/>
        </w:rPr>
        <w:t>年</w:t>
      </w:r>
      <w:r>
        <w:rPr>
          <w:rFonts w:hint="eastAsia" w:ascii="宋体" w:hAnsi="宋体"/>
          <w:color w:val="000000"/>
          <w:sz w:val="24"/>
          <w:szCs w:val="24"/>
          <w:lang w:val="en-US" w:eastAsia="zh-CN"/>
        </w:rPr>
        <w:t>9</w:t>
      </w:r>
      <w:r>
        <w:rPr>
          <w:rFonts w:ascii="宋体" w:hAnsi="宋体"/>
          <w:color w:val="000000"/>
          <w:sz w:val="24"/>
          <w:szCs w:val="24"/>
        </w:rPr>
        <w:t>月</w:t>
      </w:r>
      <w:r>
        <w:rPr>
          <w:rFonts w:hint="eastAsia" w:ascii="宋体" w:hAnsi="宋体"/>
          <w:color w:val="000000"/>
          <w:sz w:val="24"/>
          <w:szCs w:val="24"/>
          <w:lang w:val="en-US" w:eastAsia="zh-CN"/>
        </w:rPr>
        <w:t>24</w:t>
      </w:r>
      <w:bookmarkStart w:id="34" w:name="_GoBack"/>
      <w:bookmarkEnd w:id="34"/>
      <w:r>
        <w:rPr>
          <w:rFonts w:ascii="宋体" w:hAnsi="宋体"/>
          <w:color w:val="00000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F7D26"/>
    <w:rsid w:val="41C64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2017-09-22T03:57:39Z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