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CF" w:rsidRPr="0049458F" w:rsidRDefault="006E32CF" w:rsidP="0049458F">
      <w:pPr>
        <w:spacing w:line="360" w:lineRule="auto"/>
        <w:jc w:val="center"/>
        <w:rPr>
          <w:rFonts w:ascii="宋体" w:eastAsia="宋体" w:hAnsi="宋体"/>
          <w:b/>
          <w:sz w:val="28"/>
          <w:szCs w:val="28"/>
        </w:rPr>
      </w:pPr>
      <w:r w:rsidRPr="0049458F">
        <w:rPr>
          <w:rFonts w:ascii="宋体" w:eastAsia="宋体" w:hAnsi="宋体"/>
          <w:b/>
          <w:sz w:val="28"/>
          <w:szCs w:val="28"/>
        </w:rPr>
        <w:t>乌拉特后旗生态PPP项目</w:t>
      </w:r>
      <w:r w:rsidRPr="0049458F">
        <w:rPr>
          <w:rFonts w:ascii="宋体" w:eastAsia="宋体" w:hAnsi="宋体" w:hint="eastAsia"/>
          <w:b/>
          <w:sz w:val="28"/>
          <w:szCs w:val="28"/>
        </w:rPr>
        <w:t>招标公告</w:t>
      </w:r>
    </w:p>
    <w:p w:rsidR="006E32CF" w:rsidRPr="0049458F" w:rsidRDefault="006E32CF" w:rsidP="0049458F">
      <w:pPr>
        <w:autoSpaceDE w:val="0"/>
        <w:autoSpaceDN w:val="0"/>
        <w:spacing w:line="360" w:lineRule="auto"/>
        <w:ind w:firstLineChars="200" w:firstLine="560"/>
        <w:rPr>
          <w:rFonts w:ascii="宋体" w:eastAsia="宋体" w:hAnsi="宋体"/>
          <w:bCs/>
          <w:sz w:val="28"/>
          <w:szCs w:val="28"/>
        </w:rPr>
      </w:pPr>
      <w:bookmarkStart w:id="0" w:name="_Toc152047234"/>
      <w:bookmarkStart w:id="1" w:name="_Toc144974438"/>
      <w:bookmarkStart w:id="2" w:name="_Toc179715727"/>
      <w:bookmarkEnd w:id="0"/>
      <w:bookmarkEnd w:id="1"/>
      <w:bookmarkEnd w:id="2"/>
      <w:r w:rsidRPr="0049458F">
        <w:rPr>
          <w:rFonts w:ascii="宋体" w:eastAsia="宋体" w:hAnsi="宋体" w:hint="eastAsia"/>
          <w:bCs/>
          <w:sz w:val="28"/>
          <w:szCs w:val="28"/>
        </w:rPr>
        <w:t>乌拉特后旗人民政府授权</w:t>
      </w:r>
      <w:r w:rsidRPr="0049458F">
        <w:rPr>
          <w:rFonts w:ascii="宋体" w:eastAsia="宋体" w:hAnsi="宋体"/>
          <w:bCs/>
          <w:sz w:val="28"/>
          <w:szCs w:val="28"/>
        </w:rPr>
        <w:t>乌拉特后旗林业局</w:t>
      </w:r>
      <w:r w:rsidRPr="0049458F">
        <w:rPr>
          <w:rFonts w:ascii="宋体" w:eastAsia="宋体" w:hAnsi="宋体" w:hint="eastAsia"/>
          <w:bCs/>
          <w:sz w:val="28"/>
          <w:szCs w:val="28"/>
        </w:rPr>
        <w:t>（以下简称招标人）为本项目实施机构。现本项目已具备采购条件，特邀请已通过资格预审的社会资本方参与本项目的投标。</w:t>
      </w:r>
    </w:p>
    <w:p w:rsidR="006E32CF" w:rsidRPr="0049458F" w:rsidRDefault="006E32CF" w:rsidP="0049458F">
      <w:pPr>
        <w:spacing w:line="360" w:lineRule="auto"/>
        <w:rPr>
          <w:rFonts w:ascii="宋体" w:eastAsia="宋体" w:hAnsi="宋体"/>
          <w:b/>
          <w:sz w:val="28"/>
          <w:szCs w:val="28"/>
        </w:rPr>
      </w:pPr>
      <w:bookmarkStart w:id="3" w:name="_Toc484786999"/>
      <w:r w:rsidRPr="0049458F">
        <w:rPr>
          <w:rFonts w:ascii="宋体" w:eastAsia="宋体" w:hAnsi="宋体" w:hint="eastAsia"/>
          <w:b/>
          <w:sz w:val="28"/>
          <w:szCs w:val="28"/>
        </w:rPr>
        <w:t xml:space="preserve">    一、</w:t>
      </w:r>
      <w:r w:rsidRPr="0049458F">
        <w:rPr>
          <w:rFonts w:ascii="宋体" w:eastAsia="宋体" w:hAnsi="宋体"/>
          <w:b/>
          <w:sz w:val="28"/>
          <w:szCs w:val="28"/>
        </w:rPr>
        <w:t>项目概述</w:t>
      </w:r>
      <w:bookmarkEnd w:id="3"/>
    </w:p>
    <w:p w:rsidR="006E32CF" w:rsidRPr="0049458F" w:rsidRDefault="006E32CF" w:rsidP="0049458F">
      <w:pPr>
        <w:spacing w:line="360" w:lineRule="auto"/>
        <w:ind w:left="420"/>
        <w:rPr>
          <w:rFonts w:ascii="宋体" w:eastAsia="宋体" w:hAnsi="宋体"/>
          <w:sz w:val="28"/>
          <w:szCs w:val="28"/>
        </w:rPr>
      </w:pPr>
      <w:r w:rsidRPr="0049458F">
        <w:rPr>
          <w:rFonts w:ascii="宋体" w:eastAsia="宋体" w:hAnsi="宋体" w:hint="eastAsia"/>
          <w:bCs/>
          <w:sz w:val="28"/>
          <w:szCs w:val="28"/>
        </w:rPr>
        <w:t>1、</w:t>
      </w:r>
      <w:r w:rsidRPr="0049458F">
        <w:rPr>
          <w:rFonts w:ascii="宋体" w:eastAsia="宋体" w:hAnsi="宋体"/>
          <w:bCs/>
          <w:sz w:val="28"/>
          <w:szCs w:val="28"/>
        </w:rPr>
        <w:t>项目名称：乌拉特后旗生态PPP项目</w:t>
      </w:r>
      <w:r w:rsidRPr="0049458F">
        <w:rPr>
          <w:rFonts w:ascii="宋体" w:eastAsia="宋体" w:hAnsi="宋体" w:hint="eastAsia"/>
          <w:bCs/>
          <w:sz w:val="28"/>
          <w:szCs w:val="28"/>
        </w:rPr>
        <w:t>(Z)</w:t>
      </w:r>
    </w:p>
    <w:p w:rsidR="006E32CF" w:rsidRPr="0049458F" w:rsidRDefault="006E32CF" w:rsidP="0049458F">
      <w:pPr>
        <w:spacing w:line="360" w:lineRule="auto"/>
        <w:ind w:firstLineChars="176" w:firstLine="493"/>
        <w:rPr>
          <w:rFonts w:ascii="宋体" w:eastAsia="宋体" w:hAnsi="宋体"/>
          <w:bCs/>
          <w:sz w:val="28"/>
          <w:szCs w:val="28"/>
        </w:rPr>
      </w:pPr>
      <w:r w:rsidRPr="0049458F">
        <w:rPr>
          <w:rFonts w:ascii="宋体" w:eastAsia="宋体" w:hAnsi="宋体" w:hint="eastAsia"/>
          <w:bCs/>
          <w:sz w:val="28"/>
          <w:szCs w:val="28"/>
        </w:rPr>
        <w:t>2、</w:t>
      </w:r>
      <w:r w:rsidRPr="0049458F">
        <w:rPr>
          <w:rFonts w:ascii="宋体" w:eastAsia="宋体" w:hAnsi="宋体"/>
          <w:bCs/>
          <w:sz w:val="28"/>
          <w:szCs w:val="28"/>
        </w:rPr>
        <w:t>项目批准文件编号：</w:t>
      </w:r>
      <w:r w:rsidRPr="0049458F">
        <w:rPr>
          <w:rFonts w:ascii="宋体" w:eastAsia="宋体" w:hAnsi="宋体" w:hint="eastAsia"/>
          <w:bCs/>
          <w:sz w:val="28"/>
          <w:szCs w:val="28"/>
        </w:rPr>
        <w:t>乌政采办执【2017】1365号</w:t>
      </w:r>
    </w:p>
    <w:p w:rsidR="006E32CF" w:rsidRPr="0049458F" w:rsidRDefault="006E32CF" w:rsidP="0049458F">
      <w:pPr>
        <w:spacing w:line="360" w:lineRule="auto"/>
        <w:ind w:firstLineChars="176" w:firstLine="493"/>
        <w:rPr>
          <w:rFonts w:ascii="宋体" w:eastAsia="宋体" w:hAnsi="宋体"/>
          <w:bCs/>
          <w:sz w:val="28"/>
          <w:szCs w:val="28"/>
        </w:rPr>
      </w:pPr>
      <w:r w:rsidRPr="0049458F">
        <w:rPr>
          <w:rFonts w:ascii="宋体" w:eastAsia="宋体" w:hAnsi="宋体" w:hint="eastAsia"/>
          <w:bCs/>
          <w:sz w:val="28"/>
          <w:szCs w:val="28"/>
        </w:rPr>
        <w:t>3、</w:t>
      </w:r>
      <w:r w:rsidRPr="0049458F">
        <w:rPr>
          <w:rFonts w:ascii="宋体" w:eastAsia="宋体" w:hAnsi="宋体"/>
          <w:bCs/>
          <w:sz w:val="28"/>
          <w:szCs w:val="28"/>
        </w:rPr>
        <w:t>采购文件编号：0651-17101785</w:t>
      </w:r>
    </w:p>
    <w:p w:rsidR="006E32CF" w:rsidRPr="0049458F" w:rsidRDefault="006E32CF" w:rsidP="0049458F">
      <w:pPr>
        <w:spacing w:line="360" w:lineRule="auto"/>
        <w:ind w:firstLineChars="176" w:firstLine="493"/>
        <w:rPr>
          <w:rFonts w:ascii="宋体" w:eastAsia="宋体" w:hAnsi="宋体"/>
          <w:bCs/>
          <w:sz w:val="28"/>
          <w:szCs w:val="28"/>
        </w:rPr>
      </w:pPr>
      <w:r w:rsidRPr="0049458F">
        <w:rPr>
          <w:rFonts w:ascii="宋体" w:eastAsia="宋体" w:hAnsi="宋体" w:hint="eastAsia"/>
          <w:bCs/>
          <w:sz w:val="28"/>
          <w:szCs w:val="28"/>
        </w:rPr>
        <w:t>4、</w:t>
      </w:r>
      <w:r w:rsidRPr="0049458F">
        <w:rPr>
          <w:rFonts w:ascii="宋体" w:eastAsia="宋体" w:hAnsi="宋体"/>
          <w:bCs/>
          <w:sz w:val="28"/>
          <w:szCs w:val="28"/>
        </w:rPr>
        <w:t>社会资本采购方式：公开招标</w:t>
      </w:r>
    </w:p>
    <w:p w:rsidR="006E32CF" w:rsidRPr="0049458F" w:rsidRDefault="006E32CF" w:rsidP="0049458F">
      <w:pPr>
        <w:spacing w:line="360" w:lineRule="auto"/>
        <w:ind w:firstLineChars="176" w:firstLine="493"/>
        <w:rPr>
          <w:rFonts w:ascii="宋体" w:eastAsia="宋体" w:hAnsi="宋体"/>
          <w:bCs/>
          <w:sz w:val="28"/>
          <w:szCs w:val="28"/>
        </w:rPr>
      </w:pPr>
      <w:r w:rsidRPr="0049458F">
        <w:rPr>
          <w:rFonts w:ascii="宋体" w:eastAsia="宋体" w:hAnsi="宋体" w:hint="eastAsia"/>
          <w:bCs/>
          <w:sz w:val="28"/>
          <w:szCs w:val="28"/>
        </w:rPr>
        <w:t>5、采购预算金额：</w:t>
      </w:r>
      <w:r w:rsidRPr="0049458F">
        <w:rPr>
          <w:rFonts w:ascii="宋体" w:eastAsia="宋体" w:hAnsi="宋体"/>
          <w:sz w:val="28"/>
          <w:szCs w:val="28"/>
        </w:rPr>
        <w:t>2957025</w:t>
      </w:r>
      <w:r w:rsidRPr="0049458F">
        <w:rPr>
          <w:rFonts w:ascii="宋体" w:eastAsia="宋体" w:hAnsi="宋体" w:hint="eastAsia"/>
          <w:sz w:val="28"/>
          <w:szCs w:val="28"/>
        </w:rPr>
        <w:t>00元</w:t>
      </w:r>
    </w:p>
    <w:p w:rsidR="006E32CF" w:rsidRPr="0049458F" w:rsidRDefault="006E32CF" w:rsidP="0049458F">
      <w:pPr>
        <w:spacing w:line="360" w:lineRule="auto"/>
        <w:ind w:firstLineChars="176" w:firstLine="493"/>
        <w:rPr>
          <w:rFonts w:ascii="宋体" w:eastAsia="宋体" w:hAnsi="宋体"/>
          <w:bCs/>
          <w:sz w:val="28"/>
          <w:szCs w:val="28"/>
        </w:rPr>
      </w:pPr>
      <w:r w:rsidRPr="0049458F">
        <w:rPr>
          <w:rFonts w:ascii="宋体" w:eastAsia="宋体" w:hAnsi="宋体" w:hint="eastAsia"/>
          <w:bCs/>
          <w:sz w:val="28"/>
          <w:szCs w:val="28"/>
        </w:rPr>
        <w:t>6、项目概况：</w:t>
      </w:r>
    </w:p>
    <w:tbl>
      <w:tblPr>
        <w:tblW w:w="895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6"/>
        <w:gridCol w:w="7512"/>
      </w:tblGrid>
      <w:tr w:rsidR="006E32CF" w:rsidRPr="0049458F" w:rsidTr="0007773D">
        <w:tc>
          <w:tcPr>
            <w:tcW w:w="1446" w:type="dxa"/>
            <w:vAlign w:val="center"/>
          </w:tcPr>
          <w:p w:rsidR="006E32CF" w:rsidRPr="0049458F" w:rsidRDefault="006E32CF" w:rsidP="0049458F">
            <w:pPr>
              <w:pStyle w:val="a5"/>
              <w:ind w:firstLineChars="0" w:firstLine="0"/>
              <w:jc w:val="center"/>
              <w:rPr>
                <w:rFonts w:ascii="宋体" w:eastAsia="宋体" w:hAnsi="宋体"/>
                <w:bCs/>
                <w:szCs w:val="28"/>
              </w:rPr>
            </w:pPr>
            <w:r w:rsidRPr="0049458F">
              <w:rPr>
                <w:rFonts w:ascii="宋体" w:eastAsia="宋体" w:hAnsi="宋体" w:hint="eastAsia"/>
                <w:bCs/>
                <w:szCs w:val="28"/>
              </w:rPr>
              <w:t>名称</w:t>
            </w:r>
          </w:p>
        </w:tc>
        <w:tc>
          <w:tcPr>
            <w:tcW w:w="7512" w:type="dxa"/>
            <w:vAlign w:val="center"/>
          </w:tcPr>
          <w:p w:rsidR="006E32CF" w:rsidRPr="0049458F" w:rsidRDefault="006E32CF" w:rsidP="0049458F">
            <w:pPr>
              <w:pStyle w:val="a5"/>
              <w:ind w:firstLineChars="0" w:firstLine="0"/>
              <w:jc w:val="center"/>
              <w:rPr>
                <w:rFonts w:ascii="宋体" w:eastAsia="宋体" w:hAnsi="宋体"/>
                <w:bCs/>
                <w:szCs w:val="28"/>
              </w:rPr>
            </w:pPr>
            <w:r w:rsidRPr="0049458F">
              <w:rPr>
                <w:rFonts w:ascii="宋体" w:eastAsia="宋体" w:hAnsi="宋体" w:hint="eastAsia"/>
                <w:bCs/>
                <w:szCs w:val="28"/>
              </w:rPr>
              <w:t>内容</w:t>
            </w:r>
          </w:p>
        </w:tc>
      </w:tr>
      <w:tr w:rsidR="006E32CF" w:rsidRPr="0049458F" w:rsidTr="0007773D">
        <w:tc>
          <w:tcPr>
            <w:tcW w:w="1446" w:type="dxa"/>
            <w:vAlign w:val="center"/>
          </w:tcPr>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乌拉特后旗阴山生态恢复治理工程</w:t>
            </w:r>
          </w:p>
        </w:tc>
        <w:tc>
          <w:tcPr>
            <w:tcW w:w="7512" w:type="dxa"/>
            <w:vAlign w:val="center"/>
          </w:tcPr>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本子项目建设内容包括硬质铺装、新工栽植及新工养护工程、绿化、景观工程、给水电工程等。</w:t>
            </w:r>
          </w:p>
          <w:p w:rsidR="006E32CF" w:rsidRPr="00F779D2"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（1）拟建设硬质铺装、机动车道、人行步道、木栈道、广场等</w:t>
            </w:r>
            <w:r w:rsidRPr="00F779D2">
              <w:rPr>
                <w:rFonts w:ascii="宋体" w:eastAsia="宋体" w:hAnsi="宋体" w:hint="eastAsia"/>
                <w:bCs/>
                <w:szCs w:val="28"/>
              </w:rPr>
              <w:t>工程</w:t>
            </w:r>
            <w:r w:rsidRPr="0049458F">
              <w:rPr>
                <w:rFonts w:ascii="宋体" w:eastAsia="宋体" w:hAnsi="宋体" w:hint="eastAsia"/>
                <w:bCs/>
                <w:szCs w:val="28"/>
              </w:rPr>
              <w:t>。</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（2）新工栽植及新工养护：栽植常绿乔木、落叶乔木、亚乔木、花灌木、地被、厚层基材喷播，总面积约115万㎡。</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（3）铺设主管道、子管道及附属设施</w:t>
            </w:r>
            <w:r w:rsidRPr="00F779D2">
              <w:rPr>
                <w:rFonts w:ascii="宋体" w:eastAsia="宋体" w:hAnsi="宋体" w:hint="eastAsia"/>
                <w:bCs/>
                <w:szCs w:val="28"/>
              </w:rPr>
              <w:t>等工程</w:t>
            </w:r>
            <w:r w:rsidRPr="0049458F">
              <w:rPr>
                <w:rFonts w:ascii="宋体" w:eastAsia="宋体" w:hAnsi="宋体" w:hint="eastAsia"/>
                <w:bCs/>
                <w:szCs w:val="28"/>
              </w:rPr>
              <w:t>。</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（4）景观工程：包括景观桥、景观亭、景观廊、坐凳等景观设备设施。</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（5）土方工程：包括乔木点穴换土，灌木、地被区域覆土</w:t>
            </w:r>
            <w:r w:rsidRPr="0049458F">
              <w:rPr>
                <w:rFonts w:ascii="宋体" w:eastAsia="宋体" w:hAnsi="宋体" w:hint="eastAsia"/>
                <w:bCs/>
                <w:szCs w:val="28"/>
              </w:rPr>
              <w:lastRenderedPageBreak/>
              <w:t>等。</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总投资：</w:t>
            </w:r>
            <w:r w:rsidRPr="0049458F">
              <w:rPr>
                <w:rFonts w:ascii="宋体" w:eastAsia="宋体" w:hAnsi="宋体"/>
                <w:bCs/>
                <w:szCs w:val="28"/>
              </w:rPr>
              <w:t>23670.14</w:t>
            </w:r>
            <w:r w:rsidRPr="0049458F">
              <w:rPr>
                <w:rFonts w:ascii="宋体" w:eastAsia="宋体" w:hAnsi="宋体" w:hint="eastAsia"/>
                <w:bCs/>
                <w:szCs w:val="28"/>
              </w:rPr>
              <w:t>万元。</w:t>
            </w:r>
          </w:p>
        </w:tc>
      </w:tr>
      <w:tr w:rsidR="006E32CF" w:rsidRPr="0049458F" w:rsidTr="0007773D">
        <w:tc>
          <w:tcPr>
            <w:tcW w:w="1446" w:type="dxa"/>
            <w:vAlign w:val="center"/>
          </w:tcPr>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lastRenderedPageBreak/>
              <w:t>乌拉特后旗固察公路（迎宾大道至面粉厂段）两侧绿化工程</w:t>
            </w:r>
          </w:p>
        </w:tc>
        <w:tc>
          <w:tcPr>
            <w:tcW w:w="7512" w:type="dxa"/>
            <w:vAlign w:val="center"/>
          </w:tcPr>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本子项目建设内容包括新工栽植及新工养护、土方工程、给水工程等。</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（1）新工栽植及新工养护：包括背景树落叶乔木、常绿乔木、亚乔木，共约36825株。</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（2）土方工程：场地平整约158400㎡，乔木进行点穴换土等。</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（3）给水工程：安装管道约13200m，设置取水口；水源井等管道设施。</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总投资：1800万元。</w:t>
            </w:r>
          </w:p>
        </w:tc>
      </w:tr>
      <w:tr w:rsidR="006E32CF" w:rsidRPr="0049458F" w:rsidTr="0007773D">
        <w:tc>
          <w:tcPr>
            <w:tcW w:w="1446" w:type="dxa"/>
            <w:vAlign w:val="center"/>
          </w:tcPr>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乌拉特后旗固察公路（齐华矿业至玻璃庙沟段）两侧绿化</w:t>
            </w:r>
          </w:p>
        </w:tc>
        <w:tc>
          <w:tcPr>
            <w:tcW w:w="7512" w:type="dxa"/>
            <w:vAlign w:val="center"/>
          </w:tcPr>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本子项目建设内容包括新工栽植及新工养护、土方工程、给水工程等。</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（1）新工栽植及新工养护：包括背景树落叶乔木、常绿乔木、亚乔木，共约53267株。</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（2）土方工程：场地平整约192000㎡，乔木进行点穴换土等。</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（3）给水工程：安装管道，设置取水口，水源井等管道设施。</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总投资：2013万元。</w:t>
            </w:r>
          </w:p>
        </w:tc>
      </w:tr>
      <w:tr w:rsidR="006E32CF" w:rsidRPr="0049458F" w:rsidTr="0007773D">
        <w:tc>
          <w:tcPr>
            <w:tcW w:w="1446" w:type="dxa"/>
            <w:vAlign w:val="center"/>
          </w:tcPr>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乌拉特后旗植物博物馆</w:t>
            </w:r>
          </w:p>
        </w:tc>
        <w:tc>
          <w:tcPr>
            <w:tcW w:w="7512" w:type="dxa"/>
            <w:vAlign w:val="center"/>
          </w:tcPr>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博物馆拟建面积约3000平方米，一层钢结构建筑物，主要有展厅、展室、管理服务间、设备设施间、服务用房等。</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总投资：961.11万元。</w:t>
            </w:r>
          </w:p>
        </w:tc>
      </w:tr>
      <w:tr w:rsidR="006E32CF" w:rsidRPr="0049458F" w:rsidTr="0007773D">
        <w:tc>
          <w:tcPr>
            <w:tcW w:w="1446" w:type="dxa"/>
            <w:vAlign w:val="center"/>
          </w:tcPr>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乌拉特后旗巴音宝</w:t>
            </w:r>
            <w:r w:rsidRPr="0049458F">
              <w:rPr>
                <w:rFonts w:ascii="宋体" w:eastAsia="宋体" w:hAnsi="宋体" w:hint="eastAsia"/>
                <w:bCs/>
                <w:szCs w:val="28"/>
              </w:rPr>
              <w:lastRenderedPageBreak/>
              <w:t>力格镇道路街角节点景观绿化工程</w:t>
            </w:r>
          </w:p>
        </w:tc>
        <w:tc>
          <w:tcPr>
            <w:tcW w:w="7512" w:type="dxa"/>
            <w:vAlign w:val="center"/>
          </w:tcPr>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lastRenderedPageBreak/>
              <w:t>本子项目建设内容包括新工栽植及新工养护、土方工程、土建及景观工程等。</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lastRenderedPageBreak/>
              <w:t>（1）新工栽植及新工养护：乔木、灌木、地被栽植、绿化总面积约47952㎡。</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（2）土方工程：土方开挖外运约3万立方，种植土回填约5万立方。</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（3）景观土建工程：包括广场铺装、凉亭、雕塑、廊架、景观石等。</w:t>
            </w:r>
          </w:p>
          <w:p w:rsidR="006E32CF" w:rsidRPr="0049458F" w:rsidRDefault="006E32CF" w:rsidP="0049458F">
            <w:pPr>
              <w:pStyle w:val="a5"/>
              <w:ind w:firstLineChars="0" w:firstLine="0"/>
              <w:rPr>
                <w:rFonts w:ascii="宋体" w:eastAsia="宋体" w:hAnsi="宋体"/>
                <w:bCs/>
                <w:szCs w:val="28"/>
              </w:rPr>
            </w:pPr>
            <w:r w:rsidRPr="0049458F">
              <w:rPr>
                <w:rFonts w:ascii="宋体" w:eastAsia="宋体" w:hAnsi="宋体" w:hint="eastAsia"/>
                <w:bCs/>
                <w:szCs w:val="28"/>
              </w:rPr>
              <w:t>总投资：1126万元。</w:t>
            </w:r>
          </w:p>
        </w:tc>
      </w:tr>
    </w:tbl>
    <w:p w:rsidR="006E32CF" w:rsidRPr="0049458F" w:rsidRDefault="006E32CF" w:rsidP="0049458F">
      <w:pPr>
        <w:pStyle w:val="11"/>
        <w:widowControl/>
        <w:shd w:val="clear" w:color="auto" w:fill="FFFFFF"/>
        <w:spacing w:line="360" w:lineRule="auto"/>
        <w:ind w:firstLineChars="0" w:firstLine="567"/>
        <w:rPr>
          <w:rFonts w:ascii="宋体" w:hAnsi="宋体"/>
          <w:color w:val="000000"/>
          <w:kern w:val="0"/>
          <w:sz w:val="28"/>
          <w:szCs w:val="28"/>
        </w:rPr>
      </w:pPr>
      <w:bookmarkStart w:id="4" w:name="_Toc484787000"/>
    </w:p>
    <w:p w:rsidR="006E32CF" w:rsidRPr="0049458F" w:rsidRDefault="006E32CF" w:rsidP="0049458F">
      <w:pPr>
        <w:spacing w:line="360" w:lineRule="auto"/>
        <w:rPr>
          <w:rFonts w:ascii="宋体" w:eastAsia="宋体" w:hAnsi="宋体"/>
          <w:b/>
          <w:sz w:val="28"/>
          <w:szCs w:val="28"/>
        </w:rPr>
      </w:pPr>
      <w:r w:rsidRPr="0049458F">
        <w:rPr>
          <w:rFonts w:ascii="宋体" w:eastAsia="宋体" w:hAnsi="宋体"/>
          <w:b/>
          <w:sz w:val="28"/>
          <w:szCs w:val="28"/>
        </w:rPr>
        <w:t>二、PPP运作方式</w:t>
      </w:r>
      <w:bookmarkEnd w:id="4"/>
    </w:p>
    <w:p w:rsidR="006E32CF" w:rsidRPr="0049458F" w:rsidRDefault="006E32CF" w:rsidP="0049458F">
      <w:pPr>
        <w:pStyle w:val="11"/>
        <w:widowControl/>
        <w:shd w:val="clear" w:color="auto" w:fill="FFFFFF"/>
        <w:spacing w:line="360" w:lineRule="auto"/>
        <w:ind w:firstLineChars="0" w:firstLine="567"/>
        <w:rPr>
          <w:rFonts w:ascii="宋体" w:hAnsi="宋体"/>
          <w:color w:val="000000"/>
          <w:kern w:val="0"/>
          <w:sz w:val="28"/>
          <w:szCs w:val="28"/>
        </w:rPr>
      </w:pPr>
      <w:r w:rsidRPr="0049458F">
        <w:rPr>
          <w:rFonts w:ascii="宋体" w:hAnsi="宋体" w:hint="eastAsia"/>
          <w:color w:val="000000"/>
          <w:kern w:val="0"/>
          <w:sz w:val="28"/>
          <w:szCs w:val="28"/>
        </w:rPr>
        <w:t>乌拉特</w:t>
      </w:r>
      <w:r w:rsidRPr="0049458F">
        <w:rPr>
          <w:rFonts w:ascii="宋体" w:hAnsi="宋体"/>
          <w:color w:val="000000"/>
          <w:kern w:val="0"/>
          <w:sz w:val="28"/>
          <w:szCs w:val="28"/>
        </w:rPr>
        <w:t>后旗</w:t>
      </w:r>
      <w:r w:rsidRPr="0049458F">
        <w:rPr>
          <w:rFonts w:ascii="宋体" w:hAnsi="宋体" w:hint="eastAsia"/>
          <w:color w:val="000000"/>
          <w:kern w:val="0"/>
          <w:sz w:val="28"/>
          <w:szCs w:val="28"/>
        </w:rPr>
        <w:t>人民</w:t>
      </w:r>
      <w:r w:rsidRPr="0049458F">
        <w:rPr>
          <w:rFonts w:ascii="宋体" w:hAnsi="宋体"/>
          <w:color w:val="000000"/>
          <w:kern w:val="0"/>
          <w:sz w:val="28"/>
          <w:szCs w:val="28"/>
        </w:rPr>
        <w:t>政府指定的政府方出资代表将与中选社会资本合资组建项目公司（以下简称“项目公司”，其中政府方的出资比例为20%</w:t>
      </w:r>
      <w:r w:rsidRPr="0049458F">
        <w:rPr>
          <w:rFonts w:ascii="宋体" w:hAnsi="宋体" w:hint="eastAsia"/>
          <w:color w:val="000000"/>
          <w:kern w:val="0"/>
          <w:sz w:val="28"/>
          <w:szCs w:val="28"/>
        </w:rPr>
        <w:t>，中选社会资本的出资比例为80%</w:t>
      </w:r>
      <w:r w:rsidRPr="0049458F">
        <w:rPr>
          <w:rFonts w:ascii="宋体" w:hAnsi="宋体"/>
          <w:color w:val="000000"/>
          <w:kern w:val="0"/>
          <w:sz w:val="28"/>
          <w:szCs w:val="28"/>
        </w:rPr>
        <w:t>），按照BOT（建设-运营-移交）模式运作本项目。</w:t>
      </w:r>
    </w:p>
    <w:p w:rsidR="006E32CF" w:rsidRPr="0049458F" w:rsidRDefault="006E32CF" w:rsidP="0049458F">
      <w:pPr>
        <w:pStyle w:val="11"/>
        <w:widowControl/>
        <w:shd w:val="clear" w:color="auto" w:fill="FFFFFF"/>
        <w:spacing w:line="360" w:lineRule="auto"/>
        <w:ind w:firstLine="560"/>
        <w:rPr>
          <w:rFonts w:ascii="宋体" w:hAnsi="宋体"/>
          <w:color w:val="000000"/>
          <w:kern w:val="0"/>
          <w:sz w:val="28"/>
          <w:szCs w:val="28"/>
        </w:rPr>
      </w:pPr>
      <w:r w:rsidRPr="0049458F">
        <w:rPr>
          <w:rFonts w:ascii="宋体" w:hAnsi="宋体"/>
          <w:color w:val="000000"/>
          <w:kern w:val="0"/>
          <w:sz w:val="28"/>
          <w:szCs w:val="28"/>
        </w:rPr>
        <w:t>1、项目合作期限为</w:t>
      </w:r>
      <w:r w:rsidRPr="0049458F">
        <w:rPr>
          <w:rFonts w:ascii="宋体" w:hAnsi="宋体" w:hint="eastAsia"/>
          <w:color w:val="000000"/>
          <w:kern w:val="0"/>
          <w:sz w:val="28"/>
          <w:szCs w:val="28"/>
        </w:rPr>
        <w:t>12</w:t>
      </w:r>
      <w:r w:rsidRPr="0049458F">
        <w:rPr>
          <w:rFonts w:ascii="宋体" w:hAnsi="宋体"/>
          <w:color w:val="000000"/>
          <w:kern w:val="0"/>
          <w:sz w:val="28"/>
          <w:szCs w:val="28"/>
        </w:rPr>
        <w:t>年</w:t>
      </w:r>
      <w:r w:rsidRPr="0049458F">
        <w:rPr>
          <w:rFonts w:ascii="宋体" w:hAnsi="宋体" w:hint="eastAsia"/>
          <w:color w:val="000000"/>
          <w:kern w:val="0"/>
          <w:sz w:val="28"/>
          <w:szCs w:val="28"/>
        </w:rPr>
        <w:t>，</w:t>
      </w:r>
      <w:r w:rsidRPr="0049458F">
        <w:rPr>
          <w:rFonts w:ascii="宋体" w:hAnsi="宋体"/>
          <w:color w:val="000000"/>
          <w:kern w:val="0"/>
          <w:sz w:val="28"/>
          <w:szCs w:val="28"/>
        </w:rPr>
        <w:t>其中建设期1年，运营期1</w:t>
      </w:r>
      <w:r w:rsidRPr="0049458F">
        <w:rPr>
          <w:rFonts w:ascii="宋体" w:hAnsi="宋体" w:hint="eastAsia"/>
          <w:color w:val="000000"/>
          <w:kern w:val="0"/>
          <w:sz w:val="28"/>
          <w:szCs w:val="28"/>
        </w:rPr>
        <w:t>1</w:t>
      </w:r>
      <w:r w:rsidRPr="0049458F">
        <w:rPr>
          <w:rFonts w:ascii="宋体" w:hAnsi="宋体"/>
          <w:color w:val="000000"/>
          <w:kern w:val="0"/>
          <w:sz w:val="28"/>
          <w:szCs w:val="28"/>
        </w:rPr>
        <w:t>年</w:t>
      </w:r>
      <w:r w:rsidRPr="0049458F">
        <w:rPr>
          <w:rFonts w:ascii="宋体" w:hAnsi="宋体" w:hint="eastAsia"/>
          <w:color w:val="000000"/>
          <w:kern w:val="0"/>
          <w:sz w:val="28"/>
          <w:szCs w:val="28"/>
        </w:rPr>
        <w:t>（包含新工养护期1年</w:t>
      </w:r>
      <w:r w:rsidRPr="0049458F">
        <w:rPr>
          <w:rFonts w:ascii="宋体" w:hAnsi="宋体"/>
          <w:color w:val="000000"/>
          <w:kern w:val="0"/>
          <w:sz w:val="28"/>
          <w:szCs w:val="28"/>
        </w:rPr>
        <w:t>），项目公司通过</w:t>
      </w:r>
      <w:r w:rsidRPr="0049458F">
        <w:rPr>
          <w:rFonts w:ascii="宋体" w:hAnsi="宋体"/>
          <w:b/>
          <w:color w:val="000000"/>
          <w:kern w:val="0"/>
          <w:sz w:val="28"/>
          <w:szCs w:val="28"/>
        </w:rPr>
        <w:t>政府付费</w:t>
      </w:r>
      <w:r w:rsidRPr="0049458F">
        <w:rPr>
          <w:rFonts w:ascii="宋体" w:hAnsi="宋体"/>
          <w:color w:val="000000"/>
          <w:kern w:val="0"/>
          <w:sz w:val="28"/>
          <w:szCs w:val="28"/>
        </w:rPr>
        <w:t>的方式获取合理回报。</w:t>
      </w:r>
    </w:p>
    <w:p w:rsidR="006E32CF" w:rsidRPr="0049458F" w:rsidRDefault="006E32CF" w:rsidP="0049458F">
      <w:pPr>
        <w:pStyle w:val="11"/>
        <w:widowControl/>
        <w:shd w:val="clear" w:color="auto" w:fill="FFFFFF"/>
        <w:spacing w:line="360" w:lineRule="auto"/>
        <w:ind w:firstLine="560"/>
        <w:rPr>
          <w:rFonts w:ascii="宋体" w:hAnsi="宋体"/>
          <w:color w:val="000000"/>
          <w:kern w:val="0"/>
          <w:sz w:val="28"/>
          <w:szCs w:val="28"/>
        </w:rPr>
      </w:pPr>
      <w:r w:rsidRPr="0049458F">
        <w:rPr>
          <w:rFonts w:ascii="宋体" w:hAnsi="宋体"/>
          <w:color w:val="000000"/>
          <w:kern w:val="0"/>
          <w:sz w:val="28"/>
          <w:szCs w:val="28"/>
        </w:rPr>
        <w:t>2、项目公司负责本项目的设计、融资、建设、运营</w:t>
      </w:r>
      <w:r w:rsidRPr="0049458F">
        <w:rPr>
          <w:rFonts w:ascii="宋体" w:hAnsi="宋体" w:hint="eastAsia"/>
          <w:color w:val="000000"/>
          <w:kern w:val="0"/>
          <w:sz w:val="28"/>
          <w:szCs w:val="28"/>
        </w:rPr>
        <w:t>养护</w:t>
      </w:r>
      <w:r w:rsidRPr="0049458F">
        <w:rPr>
          <w:rFonts w:ascii="宋体" w:hAnsi="宋体"/>
          <w:color w:val="000000"/>
          <w:kern w:val="0"/>
          <w:sz w:val="28"/>
          <w:szCs w:val="28"/>
        </w:rPr>
        <w:t>、移交，乌拉特后旗林业局对项目公司进行绩效考核。</w:t>
      </w:r>
    </w:p>
    <w:p w:rsidR="006E32CF" w:rsidRPr="0049458F" w:rsidRDefault="006E32CF" w:rsidP="0049458F">
      <w:pPr>
        <w:pStyle w:val="11"/>
        <w:widowControl/>
        <w:shd w:val="clear" w:color="auto" w:fill="FFFFFF"/>
        <w:spacing w:line="360" w:lineRule="auto"/>
        <w:ind w:firstLine="560"/>
        <w:rPr>
          <w:rFonts w:ascii="宋体" w:hAnsi="宋体"/>
          <w:color w:val="000000"/>
          <w:kern w:val="0"/>
          <w:sz w:val="28"/>
          <w:szCs w:val="28"/>
        </w:rPr>
      </w:pPr>
      <w:r w:rsidRPr="0049458F">
        <w:rPr>
          <w:rFonts w:ascii="宋体" w:hAnsi="宋体"/>
          <w:color w:val="000000"/>
          <w:kern w:val="0"/>
          <w:sz w:val="28"/>
          <w:szCs w:val="28"/>
        </w:rPr>
        <w:t>3、合作期满后将整个项目完好地移交给乌拉特后旗政府或其指定的部门。</w:t>
      </w:r>
    </w:p>
    <w:p w:rsidR="006E32CF" w:rsidRPr="0049458F" w:rsidRDefault="006E32CF" w:rsidP="0049458F">
      <w:pPr>
        <w:pStyle w:val="11"/>
        <w:widowControl/>
        <w:shd w:val="clear" w:color="auto" w:fill="FFFFFF"/>
        <w:spacing w:line="360" w:lineRule="auto"/>
        <w:ind w:firstLine="560"/>
        <w:rPr>
          <w:rFonts w:ascii="宋体" w:hAnsi="宋体"/>
          <w:color w:val="000000"/>
          <w:kern w:val="0"/>
          <w:sz w:val="28"/>
          <w:szCs w:val="28"/>
        </w:rPr>
      </w:pPr>
      <w:r w:rsidRPr="0049458F">
        <w:rPr>
          <w:rFonts w:ascii="宋体" w:hAnsi="宋体"/>
          <w:color w:val="000000"/>
          <w:kern w:val="0"/>
          <w:sz w:val="28"/>
          <w:szCs w:val="28"/>
        </w:rPr>
        <w:t>以上内容最终以</w:t>
      </w:r>
      <w:r w:rsidRPr="0049458F">
        <w:rPr>
          <w:rFonts w:ascii="宋体" w:hAnsi="宋体" w:hint="eastAsia"/>
          <w:color w:val="000000"/>
          <w:kern w:val="0"/>
          <w:sz w:val="28"/>
          <w:szCs w:val="28"/>
        </w:rPr>
        <w:t>招标</w:t>
      </w:r>
      <w:r w:rsidRPr="0049458F">
        <w:rPr>
          <w:rFonts w:ascii="宋体" w:hAnsi="宋体"/>
          <w:color w:val="000000"/>
          <w:kern w:val="0"/>
          <w:sz w:val="28"/>
          <w:szCs w:val="28"/>
        </w:rPr>
        <w:t>文件为准。</w:t>
      </w:r>
    </w:p>
    <w:p w:rsidR="006E32CF" w:rsidRPr="0049458F" w:rsidRDefault="006E32CF" w:rsidP="0049458F">
      <w:pPr>
        <w:pStyle w:val="11"/>
        <w:widowControl/>
        <w:shd w:val="clear" w:color="auto" w:fill="FFFFFF"/>
        <w:spacing w:line="360" w:lineRule="auto"/>
        <w:ind w:firstLine="560"/>
        <w:rPr>
          <w:rFonts w:ascii="宋体" w:hAnsi="宋体"/>
          <w:color w:val="000000"/>
          <w:kern w:val="0"/>
          <w:sz w:val="28"/>
          <w:szCs w:val="28"/>
        </w:rPr>
      </w:pPr>
      <w:r w:rsidRPr="0049458F">
        <w:rPr>
          <w:rFonts w:ascii="宋体" w:hAnsi="宋体" w:hint="eastAsia"/>
          <w:color w:val="000000"/>
          <w:kern w:val="0"/>
          <w:sz w:val="28"/>
          <w:szCs w:val="28"/>
        </w:rPr>
        <w:t>4</w:t>
      </w:r>
      <w:bookmarkStart w:id="5" w:name="_Toc484787001"/>
      <w:r w:rsidRPr="0049458F">
        <w:rPr>
          <w:rFonts w:ascii="宋体" w:hAnsi="宋体"/>
          <w:color w:val="000000"/>
          <w:kern w:val="0"/>
          <w:sz w:val="28"/>
          <w:szCs w:val="28"/>
        </w:rPr>
        <w:t>、</w:t>
      </w:r>
      <w:r w:rsidRPr="0049458F">
        <w:rPr>
          <w:rFonts w:ascii="宋体" w:hAnsi="宋体"/>
          <w:bCs/>
          <w:sz w:val="28"/>
          <w:szCs w:val="28"/>
        </w:rPr>
        <w:t>项目授权主体：</w:t>
      </w:r>
      <w:r w:rsidRPr="0049458F">
        <w:rPr>
          <w:rFonts w:ascii="宋体" w:hAnsi="宋体" w:hint="eastAsia"/>
          <w:bCs/>
          <w:sz w:val="28"/>
          <w:szCs w:val="28"/>
        </w:rPr>
        <w:t>乌拉特后旗人民政府</w:t>
      </w:r>
    </w:p>
    <w:p w:rsidR="006E32CF" w:rsidRPr="0049458F" w:rsidRDefault="006E32CF" w:rsidP="0049458F">
      <w:pPr>
        <w:pStyle w:val="11"/>
        <w:widowControl/>
        <w:shd w:val="clear" w:color="auto" w:fill="FFFFFF"/>
        <w:spacing w:line="360" w:lineRule="auto"/>
        <w:ind w:firstLine="560"/>
        <w:rPr>
          <w:rFonts w:ascii="宋体" w:hAnsi="宋体"/>
          <w:bCs/>
          <w:sz w:val="28"/>
          <w:szCs w:val="28"/>
        </w:rPr>
      </w:pPr>
      <w:r w:rsidRPr="0049458F">
        <w:rPr>
          <w:rFonts w:ascii="宋体" w:hAnsi="宋体" w:hint="eastAsia"/>
          <w:color w:val="000000"/>
          <w:kern w:val="0"/>
          <w:sz w:val="28"/>
          <w:szCs w:val="28"/>
        </w:rPr>
        <w:t>5、</w:t>
      </w:r>
      <w:r w:rsidRPr="0049458F">
        <w:rPr>
          <w:rFonts w:ascii="宋体" w:hAnsi="宋体"/>
          <w:bCs/>
          <w:sz w:val="28"/>
          <w:szCs w:val="28"/>
        </w:rPr>
        <w:t>项目实施机构：乌拉特后旗林业局</w:t>
      </w:r>
    </w:p>
    <w:p w:rsidR="006E32CF" w:rsidRPr="0049458F" w:rsidRDefault="006E32CF" w:rsidP="0049458F">
      <w:pPr>
        <w:pStyle w:val="11"/>
        <w:widowControl/>
        <w:shd w:val="clear" w:color="auto" w:fill="FFFFFF"/>
        <w:spacing w:line="360" w:lineRule="auto"/>
        <w:ind w:firstLine="560"/>
        <w:rPr>
          <w:rFonts w:ascii="宋体" w:hAnsi="宋体"/>
          <w:color w:val="000000"/>
          <w:kern w:val="0"/>
          <w:sz w:val="28"/>
          <w:szCs w:val="28"/>
        </w:rPr>
      </w:pPr>
    </w:p>
    <w:p w:rsidR="006E32CF" w:rsidRPr="0049458F" w:rsidRDefault="006E32CF" w:rsidP="0049458F">
      <w:pPr>
        <w:spacing w:line="360" w:lineRule="auto"/>
        <w:ind w:firstLineChars="200" w:firstLine="562"/>
        <w:rPr>
          <w:rFonts w:ascii="宋体" w:eastAsia="宋体" w:hAnsi="宋体"/>
          <w:b/>
          <w:sz w:val="28"/>
          <w:szCs w:val="28"/>
        </w:rPr>
      </w:pPr>
      <w:r w:rsidRPr="0049458F">
        <w:rPr>
          <w:rFonts w:ascii="宋体" w:eastAsia="宋体" w:hAnsi="宋体"/>
          <w:b/>
          <w:sz w:val="28"/>
          <w:szCs w:val="28"/>
        </w:rPr>
        <w:t>三、投标人</w:t>
      </w:r>
      <w:r w:rsidRPr="0049458F">
        <w:rPr>
          <w:rFonts w:ascii="宋体" w:eastAsia="宋体" w:hAnsi="宋体" w:hint="eastAsia"/>
          <w:b/>
          <w:sz w:val="28"/>
          <w:szCs w:val="28"/>
        </w:rPr>
        <w:t>资格要求</w:t>
      </w:r>
      <w:bookmarkEnd w:id="5"/>
    </w:p>
    <w:p w:rsidR="006E32CF" w:rsidRPr="0049458F" w:rsidRDefault="006E32CF" w:rsidP="0049458F">
      <w:pPr>
        <w:pStyle w:val="11"/>
        <w:widowControl/>
        <w:shd w:val="clear" w:color="auto" w:fill="FFFFFF"/>
        <w:spacing w:line="360" w:lineRule="auto"/>
        <w:ind w:firstLine="560"/>
        <w:rPr>
          <w:rFonts w:ascii="宋体" w:hAnsi="宋体"/>
          <w:color w:val="000000"/>
          <w:kern w:val="0"/>
          <w:sz w:val="28"/>
          <w:szCs w:val="28"/>
        </w:rPr>
      </w:pPr>
      <w:r w:rsidRPr="0049458F">
        <w:rPr>
          <w:rFonts w:ascii="宋体" w:hAnsi="宋体" w:hint="eastAsia"/>
          <w:color w:val="000000"/>
          <w:kern w:val="0"/>
          <w:sz w:val="28"/>
          <w:szCs w:val="28"/>
        </w:rPr>
        <w:t xml:space="preserve">1.已通过资格预审的申请人。(具体资格要求详见资格预审公告) </w:t>
      </w:r>
    </w:p>
    <w:p w:rsidR="006E32CF" w:rsidRPr="0049458F" w:rsidRDefault="006E32CF" w:rsidP="0049458F">
      <w:pPr>
        <w:pStyle w:val="11"/>
        <w:widowControl/>
        <w:shd w:val="clear" w:color="auto" w:fill="FFFFFF"/>
        <w:spacing w:line="360" w:lineRule="auto"/>
        <w:ind w:firstLine="560"/>
        <w:rPr>
          <w:rFonts w:ascii="宋体" w:hAnsi="宋体"/>
          <w:color w:val="000000"/>
          <w:kern w:val="0"/>
          <w:sz w:val="28"/>
          <w:szCs w:val="28"/>
        </w:rPr>
      </w:pPr>
      <w:r w:rsidRPr="0049458F">
        <w:rPr>
          <w:rFonts w:ascii="宋体" w:hAnsi="宋体" w:hint="eastAsia"/>
          <w:color w:val="000000"/>
          <w:kern w:val="0"/>
          <w:sz w:val="28"/>
          <w:szCs w:val="28"/>
        </w:rPr>
        <w:lastRenderedPageBreak/>
        <w:t>2.未参加或未通过资格预审的申请人不得获取招标文件。</w:t>
      </w:r>
    </w:p>
    <w:p w:rsidR="006E32CF" w:rsidRPr="0049458F" w:rsidRDefault="006E32CF" w:rsidP="0049458F">
      <w:pPr>
        <w:pStyle w:val="11"/>
        <w:widowControl/>
        <w:shd w:val="clear" w:color="auto" w:fill="FFFFFF"/>
        <w:spacing w:line="360" w:lineRule="auto"/>
        <w:ind w:firstLine="560"/>
        <w:rPr>
          <w:rFonts w:ascii="宋体" w:hAnsi="宋体"/>
          <w:color w:val="000000"/>
          <w:kern w:val="0"/>
          <w:sz w:val="28"/>
          <w:szCs w:val="28"/>
        </w:rPr>
      </w:pPr>
    </w:p>
    <w:p w:rsidR="006E32CF" w:rsidRPr="0049458F" w:rsidRDefault="006E32CF" w:rsidP="0049458F">
      <w:pPr>
        <w:spacing w:line="360" w:lineRule="auto"/>
        <w:ind w:firstLineChars="200" w:firstLine="562"/>
        <w:rPr>
          <w:rFonts w:ascii="宋体" w:eastAsia="宋体" w:hAnsi="宋体"/>
          <w:b/>
          <w:sz w:val="28"/>
          <w:szCs w:val="28"/>
        </w:rPr>
      </w:pPr>
      <w:bookmarkStart w:id="6" w:name="_Toc484787002"/>
      <w:r w:rsidRPr="0049458F">
        <w:rPr>
          <w:rFonts w:ascii="宋体" w:eastAsia="宋体" w:hAnsi="宋体"/>
          <w:b/>
          <w:sz w:val="28"/>
          <w:szCs w:val="28"/>
        </w:rPr>
        <w:t>四、</w:t>
      </w:r>
      <w:bookmarkEnd w:id="6"/>
      <w:r w:rsidRPr="0049458F">
        <w:rPr>
          <w:rFonts w:ascii="宋体" w:eastAsia="宋体" w:hAnsi="宋体" w:hint="eastAsia"/>
          <w:b/>
          <w:sz w:val="28"/>
          <w:szCs w:val="28"/>
        </w:rPr>
        <w:t>获取</w:t>
      </w:r>
      <w:r w:rsidRPr="0049458F">
        <w:rPr>
          <w:rFonts w:ascii="宋体" w:eastAsia="宋体" w:hAnsi="宋体"/>
          <w:b/>
          <w:sz w:val="28"/>
          <w:szCs w:val="28"/>
        </w:rPr>
        <w:t>招标文件</w:t>
      </w:r>
      <w:r w:rsidRPr="0049458F">
        <w:rPr>
          <w:rFonts w:ascii="宋体" w:eastAsia="宋体" w:hAnsi="宋体" w:hint="eastAsia"/>
          <w:b/>
          <w:sz w:val="28"/>
          <w:szCs w:val="28"/>
        </w:rPr>
        <w:t>的时间、地点、方式</w:t>
      </w:r>
    </w:p>
    <w:p w:rsidR="006E32CF" w:rsidRPr="0049458F" w:rsidRDefault="006E32CF" w:rsidP="0049458F">
      <w:pPr>
        <w:spacing w:line="360" w:lineRule="auto"/>
        <w:ind w:firstLineChars="177" w:firstLine="496"/>
        <w:rPr>
          <w:rFonts w:ascii="宋体" w:eastAsia="宋体" w:hAnsi="宋体"/>
          <w:sz w:val="28"/>
          <w:szCs w:val="28"/>
        </w:rPr>
      </w:pPr>
      <w:r w:rsidRPr="0049458F">
        <w:rPr>
          <w:rFonts w:ascii="宋体" w:eastAsia="宋体" w:hAnsi="宋体" w:hint="eastAsia"/>
          <w:sz w:val="28"/>
          <w:szCs w:val="28"/>
        </w:rPr>
        <w:t>1.通过资格预审的投标人可在2017年</w:t>
      </w:r>
      <w:r w:rsidR="0049458F">
        <w:rPr>
          <w:rFonts w:ascii="宋体" w:eastAsia="宋体" w:hAnsi="宋体" w:hint="eastAsia"/>
          <w:sz w:val="28"/>
          <w:szCs w:val="28"/>
        </w:rPr>
        <w:t>9</w:t>
      </w:r>
      <w:r w:rsidRPr="0049458F">
        <w:rPr>
          <w:rFonts w:ascii="宋体" w:eastAsia="宋体" w:hAnsi="宋体" w:hint="eastAsia"/>
          <w:sz w:val="28"/>
          <w:szCs w:val="28"/>
        </w:rPr>
        <w:t>月</w:t>
      </w:r>
      <w:r w:rsidR="0049458F">
        <w:rPr>
          <w:rFonts w:ascii="宋体" w:eastAsia="宋体" w:hAnsi="宋体" w:hint="eastAsia"/>
          <w:sz w:val="28"/>
          <w:szCs w:val="28"/>
        </w:rPr>
        <w:t>26</w:t>
      </w:r>
      <w:r w:rsidRPr="0049458F">
        <w:rPr>
          <w:rFonts w:ascii="宋体" w:eastAsia="宋体" w:hAnsi="宋体" w:hint="eastAsia"/>
          <w:sz w:val="28"/>
          <w:szCs w:val="28"/>
        </w:rPr>
        <w:t>日至</w:t>
      </w:r>
      <w:r w:rsidR="0049458F">
        <w:rPr>
          <w:rFonts w:ascii="宋体" w:eastAsia="宋体" w:hAnsi="宋体" w:hint="eastAsia"/>
          <w:sz w:val="28"/>
          <w:szCs w:val="28"/>
        </w:rPr>
        <w:t>9</w:t>
      </w:r>
      <w:r w:rsidRPr="0049458F">
        <w:rPr>
          <w:rFonts w:ascii="宋体" w:eastAsia="宋体" w:hAnsi="宋体" w:hint="eastAsia"/>
          <w:sz w:val="28"/>
          <w:szCs w:val="28"/>
        </w:rPr>
        <w:t>月</w:t>
      </w:r>
      <w:r w:rsidR="0049458F">
        <w:rPr>
          <w:rFonts w:ascii="宋体" w:eastAsia="宋体" w:hAnsi="宋体" w:hint="eastAsia"/>
          <w:sz w:val="28"/>
          <w:szCs w:val="28"/>
        </w:rPr>
        <w:t>30</w:t>
      </w:r>
      <w:r w:rsidRPr="0049458F">
        <w:rPr>
          <w:rFonts w:ascii="宋体" w:eastAsia="宋体" w:hAnsi="宋体" w:hint="eastAsia"/>
          <w:sz w:val="28"/>
          <w:szCs w:val="28"/>
        </w:rPr>
        <w:t>日，每个工作日上午9:00-11:30 至下午 15:00-17:30，从</w:t>
      </w:r>
      <w:r w:rsidR="00AE52D8" w:rsidRPr="00AE52D8">
        <w:rPr>
          <w:rFonts w:ascii="宋体" w:eastAsia="宋体" w:hAnsi="宋体" w:hint="eastAsia"/>
          <w:sz w:val="28"/>
          <w:szCs w:val="28"/>
        </w:rPr>
        <w:t>巴彦淖尔市五原县政务服务中心办公大楼二楼（东厅）资源交易大厅</w:t>
      </w:r>
      <w:r w:rsidRPr="0049458F">
        <w:rPr>
          <w:rFonts w:ascii="宋体" w:eastAsia="宋体" w:hAnsi="宋体" w:hint="eastAsia"/>
          <w:sz w:val="28"/>
          <w:szCs w:val="28"/>
        </w:rPr>
        <w:t>获取招标文件。</w:t>
      </w:r>
    </w:p>
    <w:p w:rsidR="006E32CF" w:rsidRPr="0049458F" w:rsidRDefault="006E32CF" w:rsidP="0049458F">
      <w:pPr>
        <w:spacing w:line="360" w:lineRule="auto"/>
        <w:ind w:firstLineChars="177" w:firstLine="496"/>
        <w:rPr>
          <w:rFonts w:ascii="宋体" w:eastAsia="宋体" w:hAnsi="宋体"/>
          <w:sz w:val="28"/>
          <w:szCs w:val="28"/>
        </w:rPr>
      </w:pPr>
      <w:r w:rsidRPr="0049458F">
        <w:rPr>
          <w:rFonts w:ascii="宋体" w:eastAsia="宋体" w:hAnsi="宋体" w:hint="eastAsia"/>
          <w:sz w:val="28"/>
          <w:szCs w:val="28"/>
        </w:rPr>
        <w:t>2、获取招标文件时需</w:t>
      </w:r>
      <w:r w:rsidR="00D92DBD">
        <w:rPr>
          <w:rFonts w:ascii="宋体" w:eastAsia="宋体" w:hAnsi="宋体" w:hint="eastAsia"/>
          <w:sz w:val="28"/>
          <w:szCs w:val="28"/>
        </w:rPr>
        <w:t>提</w:t>
      </w:r>
      <w:r w:rsidRPr="0049458F">
        <w:rPr>
          <w:rFonts w:ascii="宋体" w:eastAsia="宋体" w:hAnsi="宋体" w:hint="eastAsia"/>
          <w:sz w:val="28"/>
          <w:szCs w:val="28"/>
        </w:rPr>
        <w:t xml:space="preserve">供下述资料: </w:t>
      </w:r>
    </w:p>
    <w:p w:rsidR="006E32CF" w:rsidRPr="0049458F" w:rsidRDefault="006E32CF" w:rsidP="0049458F">
      <w:pPr>
        <w:spacing w:line="360" w:lineRule="auto"/>
        <w:ind w:firstLineChars="177" w:firstLine="496"/>
        <w:rPr>
          <w:rFonts w:ascii="宋体" w:eastAsia="宋体" w:hAnsi="宋体"/>
          <w:sz w:val="28"/>
          <w:szCs w:val="28"/>
        </w:rPr>
      </w:pPr>
      <w:r w:rsidRPr="0049458F">
        <w:rPr>
          <w:rFonts w:ascii="宋体" w:eastAsia="宋体" w:hAnsi="宋体" w:hint="eastAsia"/>
          <w:sz w:val="28"/>
          <w:szCs w:val="28"/>
        </w:rPr>
        <w:t>（1</w:t>
      </w:r>
      <w:r w:rsidRPr="0049458F">
        <w:rPr>
          <w:rFonts w:ascii="宋体" w:eastAsia="宋体" w:hAnsi="宋体"/>
          <w:sz w:val="28"/>
          <w:szCs w:val="28"/>
        </w:rPr>
        <w:t>）</w:t>
      </w:r>
      <w:r w:rsidRPr="0049458F">
        <w:rPr>
          <w:rFonts w:ascii="宋体" w:eastAsia="宋体" w:hAnsi="宋体" w:hint="eastAsia"/>
          <w:sz w:val="28"/>
          <w:szCs w:val="28"/>
        </w:rPr>
        <w:t>资格预审合格通知书。</w:t>
      </w:r>
    </w:p>
    <w:p w:rsidR="006E32CF" w:rsidRPr="0049458F" w:rsidRDefault="006E32CF" w:rsidP="0049458F">
      <w:pPr>
        <w:spacing w:line="360" w:lineRule="auto"/>
        <w:ind w:firstLineChars="177" w:firstLine="496"/>
        <w:rPr>
          <w:rFonts w:ascii="宋体" w:eastAsia="宋体" w:hAnsi="宋体"/>
          <w:sz w:val="28"/>
          <w:szCs w:val="28"/>
        </w:rPr>
      </w:pPr>
    </w:p>
    <w:p w:rsidR="006E32CF" w:rsidRPr="0049458F" w:rsidRDefault="006E32CF" w:rsidP="0049458F">
      <w:pPr>
        <w:spacing w:line="360" w:lineRule="auto"/>
        <w:ind w:firstLineChars="200" w:firstLine="562"/>
        <w:rPr>
          <w:rFonts w:ascii="宋体" w:eastAsia="宋体" w:hAnsi="宋体"/>
          <w:b/>
          <w:sz w:val="28"/>
          <w:szCs w:val="28"/>
        </w:rPr>
      </w:pPr>
      <w:r w:rsidRPr="0049458F">
        <w:rPr>
          <w:rFonts w:ascii="宋体" w:eastAsia="宋体" w:hAnsi="宋体" w:hint="eastAsia"/>
          <w:b/>
          <w:sz w:val="28"/>
          <w:szCs w:val="28"/>
        </w:rPr>
        <w:t>六、</w:t>
      </w:r>
      <w:r w:rsidRPr="0049458F">
        <w:rPr>
          <w:rFonts w:ascii="宋体" w:eastAsia="宋体" w:hAnsi="宋体"/>
          <w:b/>
          <w:sz w:val="28"/>
          <w:szCs w:val="28"/>
        </w:rPr>
        <w:t>招标文件</w:t>
      </w:r>
      <w:r w:rsidRPr="0049458F">
        <w:rPr>
          <w:rFonts w:ascii="宋体" w:eastAsia="宋体" w:hAnsi="宋体" w:hint="eastAsia"/>
          <w:b/>
          <w:sz w:val="28"/>
          <w:szCs w:val="28"/>
        </w:rPr>
        <w:t>售价</w:t>
      </w:r>
    </w:p>
    <w:p w:rsidR="006E32CF" w:rsidRPr="0049458F" w:rsidRDefault="006E32CF" w:rsidP="0049458F">
      <w:pPr>
        <w:spacing w:line="360" w:lineRule="auto"/>
        <w:ind w:firstLineChars="200" w:firstLine="560"/>
        <w:rPr>
          <w:rFonts w:ascii="宋体" w:eastAsia="宋体" w:hAnsi="宋体"/>
          <w:sz w:val="28"/>
          <w:szCs w:val="28"/>
        </w:rPr>
      </w:pPr>
      <w:r w:rsidRPr="0049458F">
        <w:rPr>
          <w:rFonts w:ascii="宋体" w:eastAsia="宋体" w:hAnsi="宋体" w:hint="eastAsia"/>
          <w:sz w:val="28"/>
          <w:szCs w:val="28"/>
        </w:rPr>
        <w:t>本次</w:t>
      </w:r>
      <w:r w:rsidRPr="0049458F">
        <w:rPr>
          <w:rFonts w:ascii="宋体" w:eastAsia="宋体" w:hAnsi="宋体"/>
          <w:sz w:val="28"/>
          <w:szCs w:val="28"/>
        </w:rPr>
        <w:t>招标文件</w:t>
      </w:r>
      <w:r w:rsidRPr="0049458F">
        <w:rPr>
          <w:rFonts w:ascii="宋体" w:eastAsia="宋体" w:hAnsi="宋体" w:hint="eastAsia"/>
          <w:sz w:val="28"/>
          <w:szCs w:val="28"/>
        </w:rPr>
        <w:t>每套售价</w:t>
      </w:r>
      <w:r w:rsidRPr="0049458F">
        <w:rPr>
          <w:rFonts w:ascii="宋体" w:eastAsia="宋体" w:hAnsi="宋体"/>
          <w:sz w:val="28"/>
          <w:szCs w:val="28"/>
        </w:rPr>
        <w:t xml:space="preserve">500 </w:t>
      </w:r>
      <w:r w:rsidRPr="0049458F">
        <w:rPr>
          <w:rFonts w:ascii="宋体" w:eastAsia="宋体" w:hAnsi="宋体" w:hint="eastAsia"/>
          <w:sz w:val="28"/>
          <w:szCs w:val="28"/>
        </w:rPr>
        <w:t>元，售后不退。</w:t>
      </w:r>
    </w:p>
    <w:p w:rsidR="006E32CF" w:rsidRPr="0049458F" w:rsidRDefault="006E32CF" w:rsidP="0049458F">
      <w:pPr>
        <w:spacing w:line="360" w:lineRule="auto"/>
        <w:ind w:firstLineChars="200" w:firstLine="560"/>
        <w:rPr>
          <w:rFonts w:ascii="宋体" w:eastAsia="宋体" w:hAnsi="宋体"/>
          <w:sz w:val="28"/>
          <w:szCs w:val="28"/>
        </w:rPr>
      </w:pPr>
    </w:p>
    <w:p w:rsidR="006E32CF" w:rsidRPr="0049458F" w:rsidRDefault="006E32CF" w:rsidP="0049458F">
      <w:pPr>
        <w:spacing w:line="360" w:lineRule="auto"/>
        <w:ind w:firstLineChars="200" w:firstLine="562"/>
        <w:rPr>
          <w:rFonts w:ascii="宋体" w:eastAsia="宋体" w:hAnsi="宋体"/>
          <w:b/>
          <w:sz w:val="28"/>
          <w:szCs w:val="28"/>
        </w:rPr>
      </w:pPr>
      <w:r w:rsidRPr="0049458F">
        <w:rPr>
          <w:rFonts w:ascii="宋体" w:eastAsia="宋体" w:hAnsi="宋体" w:hint="eastAsia"/>
          <w:b/>
          <w:sz w:val="28"/>
          <w:szCs w:val="28"/>
        </w:rPr>
        <w:t>七、</w:t>
      </w:r>
      <w:r w:rsidRPr="0049458F">
        <w:rPr>
          <w:rFonts w:ascii="宋体" w:eastAsia="宋体" w:hAnsi="宋体"/>
          <w:b/>
          <w:sz w:val="28"/>
          <w:szCs w:val="28"/>
        </w:rPr>
        <w:t>投标文件</w:t>
      </w:r>
      <w:r w:rsidRPr="0049458F">
        <w:rPr>
          <w:rFonts w:ascii="宋体" w:eastAsia="宋体" w:hAnsi="宋体" w:hint="eastAsia"/>
          <w:b/>
          <w:sz w:val="28"/>
          <w:szCs w:val="28"/>
        </w:rPr>
        <w:t>的递交</w:t>
      </w:r>
    </w:p>
    <w:p w:rsidR="006E32CF" w:rsidRPr="0049458F" w:rsidRDefault="006E32CF" w:rsidP="0049458F">
      <w:pPr>
        <w:spacing w:line="360" w:lineRule="auto"/>
        <w:ind w:firstLineChars="200" w:firstLine="560"/>
        <w:rPr>
          <w:rFonts w:ascii="宋体" w:eastAsia="宋体" w:hAnsi="宋体"/>
          <w:sz w:val="28"/>
          <w:szCs w:val="28"/>
        </w:rPr>
      </w:pPr>
      <w:r w:rsidRPr="0049458F">
        <w:rPr>
          <w:rFonts w:ascii="宋体" w:eastAsia="宋体" w:hAnsi="宋体"/>
          <w:sz w:val="28"/>
          <w:szCs w:val="28"/>
        </w:rPr>
        <w:t>1</w:t>
      </w:r>
      <w:r w:rsidRPr="0049458F">
        <w:rPr>
          <w:rFonts w:ascii="宋体" w:eastAsia="宋体" w:hAnsi="宋体" w:hint="eastAsia"/>
          <w:sz w:val="28"/>
          <w:szCs w:val="28"/>
        </w:rPr>
        <w:t>、递交</w:t>
      </w:r>
      <w:r w:rsidRPr="0049458F">
        <w:rPr>
          <w:rFonts w:ascii="宋体" w:eastAsia="宋体" w:hAnsi="宋体"/>
          <w:sz w:val="28"/>
          <w:szCs w:val="28"/>
        </w:rPr>
        <w:t>投标文件</w:t>
      </w:r>
      <w:r w:rsidRPr="0049458F">
        <w:rPr>
          <w:rFonts w:ascii="宋体" w:eastAsia="宋体" w:hAnsi="宋体" w:hint="eastAsia"/>
          <w:sz w:val="28"/>
          <w:szCs w:val="28"/>
        </w:rPr>
        <w:t>截止时间：</w:t>
      </w:r>
      <w:r w:rsidRPr="0049458F">
        <w:rPr>
          <w:rFonts w:ascii="宋体" w:eastAsia="宋体" w:hAnsi="宋体"/>
          <w:sz w:val="28"/>
          <w:szCs w:val="28"/>
        </w:rPr>
        <w:t>2017</w:t>
      </w:r>
      <w:r w:rsidRPr="0049458F">
        <w:rPr>
          <w:rFonts w:ascii="宋体" w:eastAsia="宋体" w:hAnsi="宋体" w:hint="eastAsia"/>
          <w:sz w:val="28"/>
          <w:szCs w:val="28"/>
        </w:rPr>
        <w:t>年</w:t>
      </w:r>
      <w:r w:rsidRPr="0049458F">
        <w:rPr>
          <w:rFonts w:ascii="宋体" w:eastAsia="宋体" w:hAnsi="宋体"/>
          <w:sz w:val="28"/>
          <w:szCs w:val="28"/>
        </w:rPr>
        <w:t>10月</w:t>
      </w:r>
      <w:r w:rsidR="0053515D">
        <w:rPr>
          <w:rFonts w:ascii="宋体" w:eastAsia="宋体" w:hAnsi="宋体" w:hint="eastAsia"/>
          <w:sz w:val="28"/>
          <w:szCs w:val="28"/>
        </w:rPr>
        <w:t>21</w:t>
      </w:r>
      <w:r w:rsidRPr="0049458F">
        <w:rPr>
          <w:rFonts w:ascii="宋体" w:eastAsia="宋体" w:hAnsi="宋体" w:hint="eastAsia"/>
          <w:sz w:val="28"/>
          <w:szCs w:val="28"/>
        </w:rPr>
        <w:t>日下午15</w:t>
      </w:r>
      <w:r w:rsidRPr="0049458F">
        <w:rPr>
          <w:rFonts w:ascii="宋体" w:eastAsia="宋体" w:hAnsi="宋体"/>
          <w:sz w:val="28"/>
          <w:szCs w:val="28"/>
        </w:rPr>
        <w:t>:30</w:t>
      </w:r>
      <w:r w:rsidRPr="0049458F">
        <w:rPr>
          <w:rFonts w:ascii="宋体" w:eastAsia="宋体" w:hAnsi="宋体" w:hint="eastAsia"/>
          <w:sz w:val="28"/>
          <w:szCs w:val="28"/>
        </w:rPr>
        <w:t>（北京时间）</w:t>
      </w:r>
    </w:p>
    <w:p w:rsidR="006E32CF" w:rsidRPr="0049458F" w:rsidRDefault="006E32CF" w:rsidP="0049458F">
      <w:pPr>
        <w:spacing w:line="360" w:lineRule="auto"/>
        <w:ind w:firstLineChars="200" w:firstLine="560"/>
        <w:rPr>
          <w:rFonts w:ascii="宋体" w:eastAsia="宋体" w:hAnsi="宋体"/>
          <w:sz w:val="28"/>
          <w:szCs w:val="28"/>
        </w:rPr>
      </w:pPr>
      <w:r w:rsidRPr="0049458F">
        <w:rPr>
          <w:rFonts w:ascii="宋体" w:eastAsia="宋体" w:hAnsi="宋体"/>
          <w:sz w:val="28"/>
          <w:szCs w:val="28"/>
        </w:rPr>
        <w:t>2</w:t>
      </w:r>
      <w:r w:rsidRPr="0049458F">
        <w:rPr>
          <w:rFonts w:ascii="宋体" w:eastAsia="宋体" w:hAnsi="宋体" w:hint="eastAsia"/>
          <w:sz w:val="28"/>
          <w:szCs w:val="28"/>
        </w:rPr>
        <w:t>、评审时间：</w:t>
      </w:r>
      <w:r w:rsidRPr="0049458F">
        <w:rPr>
          <w:rFonts w:ascii="宋体" w:eastAsia="宋体" w:hAnsi="宋体"/>
          <w:sz w:val="28"/>
          <w:szCs w:val="28"/>
        </w:rPr>
        <w:t>2017</w:t>
      </w:r>
      <w:r w:rsidRPr="0049458F">
        <w:rPr>
          <w:rFonts w:ascii="宋体" w:eastAsia="宋体" w:hAnsi="宋体" w:hint="eastAsia"/>
          <w:sz w:val="28"/>
          <w:szCs w:val="28"/>
        </w:rPr>
        <w:t>年10月</w:t>
      </w:r>
      <w:r w:rsidR="0053515D">
        <w:rPr>
          <w:rFonts w:ascii="宋体" w:eastAsia="宋体" w:hAnsi="宋体" w:hint="eastAsia"/>
          <w:sz w:val="28"/>
          <w:szCs w:val="28"/>
        </w:rPr>
        <w:t>21</w:t>
      </w:r>
      <w:r w:rsidRPr="0049458F">
        <w:rPr>
          <w:rFonts w:ascii="宋体" w:eastAsia="宋体" w:hAnsi="宋体" w:hint="eastAsia"/>
          <w:sz w:val="28"/>
          <w:szCs w:val="28"/>
        </w:rPr>
        <w:t>日下午15</w:t>
      </w:r>
      <w:r w:rsidRPr="0049458F">
        <w:rPr>
          <w:rFonts w:ascii="宋体" w:eastAsia="宋体" w:hAnsi="宋体"/>
          <w:sz w:val="28"/>
          <w:szCs w:val="28"/>
        </w:rPr>
        <w:t>:30</w:t>
      </w:r>
      <w:r w:rsidRPr="0049458F">
        <w:rPr>
          <w:rFonts w:ascii="宋体" w:eastAsia="宋体" w:hAnsi="宋体" w:hint="eastAsia"/>
          <w:sz w:val="28"/>
          <w:szCs w:val="28"/>
        </w:rPr>
        <w:t>（北京时间）</w:t>
      </w:r>
    </w:p>
    <w:p w:rsidR="006E32CF" w:rsidRPr="0049458F" w:rsidRDefault="006E32CF" w:rsidP="0049458F">
      <w:pPr>
        <w:spacing w:line="360" w:lineRule="auto"/>
        <w:ind w:firstLineChars="200" w:firstLine="560"/>
        <w:rPr>
          <w:rFonts w:ascii="宋体" w:eastAsia="宋体" w:hAnsi="宋体"/>
          <w:sz w:val="28"/>
          <w:szCs w:val="28"/>
        </w:rPr>
      </w:pPr>
      <w:r w:rsidRPr="0049458F">
        <w:rPr>
          <w:rFonts w:ascii="宋体" w:eastAsia="宋体" w:hAnsi="宋体"/>
          <w:sz w:val="28"/>
          <w:szCs w:val="28"/>
        </w:rPr>
        <w:t>3</w:t>
      </w:r>
      <w:r w:rsidRPr="0049458F">
        <w:rPr>
          <w:rFonts w:ascii="宋体" w:eastAsia="宋体" w:hAnsi="宋体" w:hint="eastAsia"/>
          <w:sz w:val="28"/>
          <w:szCs w:val="28"/>
        </w:rPr>
        <w:t>、递交</w:t>
      </w:r>
      <w:r w:rsidRPr="0049458F">
        <w:rPr>
          <w:rFonts w:ascii="宋体" w:eastAsia="宋体" w:hAnsi="宋体"/>
          <w:sz w:val="28"/>
          <w:szCs w:val="28"/>
        </w:rPr>
        <w:t>投标文件</w:t>
      </w:r>
      <w:r w:rsidRPr="0049458F">
        <w:rPr>
          <w:rFonts w:ascii="宋体" w:eastAsia="宋体" w:hAnsi="宋体" w:hint="eastAsia"/>
          <w:sz w:val="28"/>
          <w:szCs w:val="28"/>
        </w:rPr>
        <w:t>地点及评审地点：详见</w:t>
      </w:r>
      <w:r w:rsidRPr="0049458F">
        <w:rPr>
          <w:rFonts w:ascii="宋体" w:eastAsia="宋体" w:hAnsi="宋体"/>
          <w:sz w:val="28"/>
          <w:szCs w:val="28"/>
        </w:rPr>
        <w:t>招标文件</w:t>
      </w:r>
    </w:p>
    <w:p w:rsidR="006E32CF" w:rsidRPr="0049458F" w:rsidRDefault="006E32CF" w:rsidP="0049458F">
      <w:pPr>
        <w:spacing w:line="360" w:lineRule="auto"/>
        <w:ind w:firstLineChars="200" w:firstLine="560"/>
        <w:rPr>
          <w:rFonts w:ascii="宋体" w:eastAsia="宋体" w:hAnsi="宋体"/>
          <w:sz w:val="28"/>
          <w:szCs w:val="28"/>
        </w:rPr>
      </w:pPr>
    </w:p>
    <w:p w:rsidR="006E32CF" w:rsidRPr="0049458F" w:rsidRDefault="006E32CF" w:rsidP="0049458F">
      <w:pPr>
        <w:spacing w:line="360" w:lineRule="auto"/>
        <w:ind w:firstLineChars="200" w:firstLine="562"/>
        <w:rPr>
          <w:rFonts w:ascii="宋体" w:eastAsia="宋体" w:hAnsi="宋体"/>
          <w:b/>
          <w:sz w:val="28"/>
          <w:szCs w:val="28"/>
        </w:rPr>
      </w:pPr>
      <w:r w:rsidRPr="0049458F">
        <w:rPr>
          <w:rFonts w:ascii="宋体" w:eastAsia="宋体" w:hAnsi="宋体" w:hint="eastAsia"/>
          <w:b/>
          <w:sz w:val="28"/>
          <w:szCs w:val="28"/>
        </w:rPr>
        <w:t>八、公告媒介</w:t>
      </w:r>
    </w:p>
    <w:p w:rsidR="006E32CF" w:rsidRPr="0049458F" w:rsidRDefault="006E32CF" w:rsidP="0049458F">
      <w:pPr>
        <w:spacing w:line="360" w:lineRule="auto"/>
        <w:ind w:firstLineChars="200" w:firstLine="560"/>
        <w:rPr>
          <w:rFonts w:ascii="宋体" w:eastAsia="宋体" w:hAnsi="宋体"/>
          <w:sz w:val="28"/>
          <w:szCs w:val="28"/>
        </w:rPr>
      </w:pPr>
      <w:r w:rsidRPr="0049458F">
        <w:rPr>
          <w:rFonts w:ascii="宋体" w:eastAsia="宋体" w:hAnsi="宋体" w:hint="eastAsia"/>
          <w:sz w:val="28"/>
          <w:szCs w:val="28"/>
        </w:rPr>
        <w:lastRenderedPageBreak/>
        <w:t>本</w:t>
      </w:r>
      <w:r w:rsidR="00A56175">
        <w:rPr>
          <w:rFonts w:ascii="宋体" w:eastAsia="宋体" w:hAnsi="宋体" w:hint="eastAsia"/>
          <w:sz w:val="28"/>
          <w:szCs w:val="28"/>
        </w:rPr>
        <w:t>招标</w:t>
      </w:r>
      <w:r w:rsidRPr="0049458F">
        <w:rPr>
          <w:rFonts w:ascii="宋体" w:eastAsia="宋体" w:hAnsi="宋体" w:hint="eastAsia"/>
          <w:sz w:val="28"/>
          <w:szCs w:val="28"/>
        </w:rPr>
        <w:t>公告在中国政府采购网（</w:t>
      </w:r>
      <w:r w:rsidRPr="0049458F">
        <w:rPr>
          <w:rFonts w:ascii="宋体" w:eastAsia="宋体" w:hAnsi="宋体"/>
          <w:sz w:val="28"/>
          <w:szCs w:val="28"/>
        </w:rPr>
        <w:t>http://www.ccgp.gov.cn/</w:t>
      </w:r>
      <w:r w:rsidRPr="0049458F">
        <w:rPr>
          <w:rFonts w:ascii="宋体" w:eastAsia="宋体" w:hAnsi="宋体" w:hint="eastAsia"/>
          <w:sz w:val="28"/>
          <w:szCs w:val="28"/>
        </w:rPr>
        <w:t>）、内蒙古自治区政府采购网</w:t>
      </w:r>
      <w:r w:rsidRPr="0049458F">
        <w:rPr>
          <w:rFonts w:ascii="宋体" w:eastAsia="宋体" w:hAnsi="宋体"/>
          <w:sz w:val="28"/>
          <w:szCs w:val="28"/>
        </w:rPr>
        <w:t>(http://www.nmgp.gov.cn)</w:t>
      </w:r>
      <w:r w:rsidRPr="0049458F">
        <w:rPr>
          <w:rFonts w:ascii="宋体" w:eastAsia="宋体" w:hAnsi="宋体" w:hint="eastAsia"/>
          <w:sz w:val="28"/>
          <w:szCs w:val="28"/>
        </w:rPr>
        <w:t>、五原县政务服务中心（公共资源交易中心）（</w:t>
      </w:r>
      <w:hyperlink r:id="rId6" w:history="1">
        <w:r w:rsidRPr="0049458F">
          <w:rPr>
            <w:rFonts w:ascii="宋体" w:eastAsia="宋体" w:hAnsi="宋体" w:hint="eastAsia"/>
            <w:sz w:val="28"/>
            <w:szCs w:val="28"/>
          </w:rPr>
          <w:t>http://zw.wuyaun</w:t>
        </w:r>
      </w:hyperlink>
      <w:r w:rsidRPr="0049458F">
        <w:rPr>
          <w:rFonts w:ascii="宋体" w:eastAsia="宋体" w:hAnsi="宋体" w:hint="eastAsia"/>
          <w:sz w:val="28"/>
          <w:szCs w:val="28"/>
        </w:rPr>
        <w:t xml:space="preserve"> .gov.cn）、内蒙古巴彦淖尔市政府采购网（</w:t>
      </w:r>
      <w:r w:rsidRPr="0049458F">
        <w:rPr>
          <w:rFonts w:ascii="宋体" w:eastAsia="宋体" w:hAnsi="宋体"/>
          <w:sz w:val="28"/>
          <w:szCs w:val="28"/>
        </w:rPr>
        <w:t>http://www.nmbgp.com/</w:t>
      </w:r>
      <w:r w:rsidRPr="0049458F">
        <w:rPr>
          <w:rFonts w:ascii="宋体" w:eastAsia="宋体" w:hAnsi="宋体" w:hint="eastAsia"/>
          <w:sz w:val="28"/>
          <w:szCs w:val="28"/>
        </w:rPr>
        <w:t>）上发布，其它媒介转发无效。</w:t>
      </w:r>
    </w:p>
    <w:p w:rsidR="006E32CF" w:rsidRPr="0049458F" w:rsidRDefault="006E32CF" w:rsidP="0049458F">
      <w:pPr>
        <w:spacing w:line="360" w:lineRule="auto"/>
        <w:ind w:firstLineChars="200" w:firstLine="560"/>
        <w:rPr>
          <w:rFonts w:ascii="宋体" w:eastAsia="宋体" w:hAnsi="宋体"/>
          <w:sz w:val="28"/>
          <w:szCs w:val="28"/>
        </w:rPr>
      </w:pPr>
    </w:p>
    <w:p w:rsidR="006E32CF" w:rsidRPr="0049458F" w:rsidRDefault="006E32CF" w:rsidP="0049458F">
      <w:pPr>
        <w:spacing w:line="360" w:lineRule="auto"/>
        <w:ind w:firstLineChars="200" w:firstLine="562"/>
        <w:rPr>
          <w:rFonts w:ascii="宋体" w:eastAsia="宋体" w:hAnsi="宋体"/>
          <w:b/>
          <w:sz w:val="28"/>
          <w:szCs w:val="28"/>
        </w:rPr>
      </w:pPr>
      <w:r w:rsidRPr="0049458F">
        <w:rPr>
          <w:rFonts w:ascii="宋体" w:eastAsia="宋体" w:hAnsi="宋体" w:hint="eastAsia"/>
          <w:b/>
          <w:sz w:val="28"/>
          <w:szCs w:val="28"/>
        </w:rPr>
        <w:t>九、联系方式</w:t>
      </w:r>
    </w:p>
    <w:p w:rsidR="006E32CF" w:rsidRPr="0049458F" w:rsidRDefault="006E32CF" w:rsidP="0049458F">
      <w:pPr>
        <w:spacing w:line="360" w:lineRule="auto"/>
        <w:ind w:firstLineChars="200" w:firstLine="560"/>
        <w:rPr>
          <w:rFonts w:ascii="宋体" w:eastAsia="宋体" w:hAnsi="宋体"/>
          <w:sz w:val="28"/>
          <w:szCs w:val="28"/>
        </w:rPr>
      </w:pPr>
      <w:r w:rsidRPr="0049458F">
        <w:rPr>
          <w:rFonts w:ascii="宋体" w:eastAsia="宋体" w:hAnsi="宋体" w:hint="eastAsia"/>
          <w:sz w:val="28"/>
          <w:szCs w:val="28"/>
        </w:rPr>
        <w:t>采购人：乌拉特后旗林业局</w:t>
      </w:r>
    </w:p>
    <w:p w:rsidR="006E32CF" w:rsidRPr="0049458F" w:rsidRDefault="006E32CF" w:rsidP="0049458F">
      <w:pPr>
        <w:spacing w:line="360" w:lineRule="auto"/>
        <w:ind w:firstLineChars="200" w:firstLine="560"/>
        <w:rPr>
          <w:rFonts w:ascii="宋体" w:eastAsia="宋体" w:hAnsi="宋体"/>
          <w:sz w:val="28"/>
          <w:szCs w:val="28"/>
        </w:rPr>
      </w:pPr>
      <w:r w:rsidRPr="0049458F">
        <w:rPr>
          <w:rFonts w:ascii="宋体" w:eastAsia="宋体" w:hAnsi="宋体" w:hint="eastAsia"/>
          <w:sz w:val="28"/>
          <w:szCs w:val="28"/>
        </w:rPr>
        <w:t>联系人：吴晶</w:t>
      </w:r>
    </w:p>
    <w:p w:rsidR="006E32CF" w:rsidRPr="0049458F" w:rsidRDefault="006E32CF" w:rsidP="0049458F">
      <w:pPr>
        <w:spacing w:line="360" w:lineRule="auto"/>
        <w:ind w:firstLineChars="200" w:firstLine="560"/>
        <w:rPr>
          <w:rFonts w:ascii="宋体" w:eastAsia="宋体" w:hAnsi="宋体"/>
          <w:sz w:val="28"/>
          <w:szCs w:val="28"/>
        </w:rPr>
      </w:pPr>
      <w:r w:rsidRPr="0049458F">
        <w:rPr>
          <w:rFonts w:ascii="宋体" w:eastAsia="宋体" w:hAnsi="宋体" w:hint="eastAsia"/>
          <w:sz w:val="28"/>
          <w:szCs w:val="28"/>
        </w:rPr>
        <w:t>联系方式：18547865935</w:t>
      </w:r>
    </w:p>
    <w:p w:rsidR="006E32CF" w:rsidRPr="0049458F" w:rsidRDefault="006E32CF" w:rsidP="0049458F">
      <w:pPr>
        <w:spacing w:line="360" w:lineRule="auto"/>
        <w:ind w:firstLineChars="200" w:firstLine="560"/>
        <w:rPr>
          <w:rFonts w:ascii="宋体" w:eastAsia="宋体" w:hAnsi="宋体"/>
          <w:sz w:val="28"/>
          <w:szCs w:val="28"/>
        </w:rPr>
      </w:pPr>
      <w:r w:rsidRPr="0049458F">
        <w:rPr>
          <w:rFonts w:ascii="宋体" w:eastAsia="宋体" w:hAnsi="宋体" w:hint="eastAsia"/>
          <w:sz w:val="28"/>
          <w:szCs w:val="28"/>
        </w:rPr>
        <w:t>地址：乌拉特后旗</w:t>
      </w:r>
    </w:p>
    <w:p w:rsidR="006E32CF" w:rsidRPr="0049458F" w:rsidRDefault="006E32CF" w:rsidP="0049458F">
      <w:pPr>
        <w:spacing w:line="360" w:lineRule="auto"/>
        <w:ind w:firstLineChars="200" w:firstLine="560"/>
        <w:rPr>
          <w:rFonts w:ascii="宋体" w:eastAsia="宋体" w:hAnsi="宋体"/>
          <w:sz w:val="28"/>
          <w:szCs w:val="28"/>
        </w:rPr>
      </w:pPr>
    </w:p>
    <w:p w:rsidR="006E32CF" w:rsidRPr="0049458F" w:rsidRDefault="006E32CF" w:rsidP="0049458F">
      <w:pPr>
        <w:spacing w:line="360" w:lineRule="auto"/>
        <w:ind w:firstLineChars="200" w:firstLine="560"/>
        <w:rPr>
          <w:rFonts w:ascii="宋体" w:eastAsia="宋体" w:hAnsi="宋体"/>
          <w:sz w:val="28"/>
          <w:szCs w:val="28"/>
        </w:rPr>
      </w:pPr>
      <w:r w:rsidRPr="0049458F">
        <w:rPr>
          <w:rFonts w:ascii="宋体" w:eastAsia="宋体" w:hAnsi="宋体" w:hint="eastAsia"/>
          <w:sz w:val="28"/>
          <w:szCs w:val="28"/>
        </w:rPr>
        <w:t>采购代理机构：内蒙古招标有限责任公司</w:t>
      </w:r>
    </w:p>
    <w:p w:rsidR="006E32CF" w:rsidRPr="0049458F" w:rsidRDefault="006E32CF" w:rsidP="0049458F">
      <w:pPr>
        <w:spacing w:line="360" w:lineRule="auto"/>
        <w:ind w:firstLineChars="200" w:firstLine="560"/>
        <w:rPr>
          <w:rFonts w:ascii="宋体" w:eastAsia="宋体" w:hAnsi="宋体"/>
          <w:sz w:val="28"/>
          <w:szCs w:val="28"/>
        </w:rPr>
      </w:pPr>
      <w:r w:rsidRPr="0049458F">
        <w:rPr>
          <w:rFonts w:ascii="宋体" w:eastAsia="宋体" w:hAnsi="宋体" w:hint="eastAsia"/>
          <w:sz w:val="28"/>
          <w:szCs w:val="28"/>
        </w:rPr>
        <w:t>联系人：</w:t>
      </w:r>
      <w:r w:rsidR="00A56175">
        <w:rPr>
          <w:rFonts w:ascii="宋体" w:eastAsia="宋体" w:hAnsi="宋体" w:hint="eastAsia"/>
          <w:sz w:val="28"/>
          <w:szCs w:val="28"/>
        </w:rPr>
        <w:t>王燕</w:t>
      </w:r>
      <w:r w:rsidRPr="0049458F">
        <w:rPr>
          <w:rFonts w:ascii="宋体" w:eastAsia="宋体" w:hAnsi="宋体" w:hint="eastAsia"/>
          <w:sz w:val="28"/>
          <w:szCs w:val="28"/>
        </w:rPr>
        <w:t>、邬海燕</w:t>
      </w:r>
    </w:p>
    <w:p w:rsidR="006E32CF" w:rsidRPr="0049458F" w:rsidRDefault="006E32CF" w:rsidP="0049458F">
      <w:pPr>
        <w:spacing w:line="360" w:lineRule="auto"/>
        <w:ind w:firstLineChars="200" w:firstLine="560"/>
        <w:rPr>
          <w:rFonts w:ascii="宋体" w:eastAsia="宋体" w:hAnsi="宋体"/>
          <w:sz w:val="28"/>
          <w:szCs w:val="28"/>
        </w:rPr>
      </w:pPr>
      <w:r w:rsidRPr="0049458F">
        <w:rPr>
          <w:rFonts w:ascii="宋体" w:eastAsia="宋体" w:hAnsi="宋体" w:hint="eastAsia"/>
          <w:sz w:val="28"/>
          <w:szCs w:val="28"/>
        </w:rPr>
        <w:t>联系方式：</w:t>
      </w:r>
      <w:r w:rsidRPr="0049458F">
        <w:rPr>
          <w:rFonts w:ascii="宋体" w:eastAsia="宋体" w:hAnsi="宋体"/>
          <w:sz w:val="28"/>
          <w:szCs w:val="28"/>
        </w:rPr>
        <w:t>0478-8299645  15048884160</w:t>
      </w:r>
    </w:p>
    <w:p w:rsidR="006E32CF" w:rsidRPr="0049458F" w:rsidRDefault="006E32CF" w:rsidP="0049458F">
      <w:pPr>
        <w:spacing w:line="360" w:lineRule="auto"/>
        <w:ind w:firstLineChars="200" w:firstLine="560"/>
        <w:rPr>
          <w:rFonts w:ascii="宋体" w:eastAsia="宋体" w:hAnsi="宋体"/>
          <w:sz w:val="28"/>
          <w:szCs w:val="28"/>
        </w:rPr>
      </w:pPr>
      <w:r w:rsidRPr="0049458F">
        <w:rPr>
          <w:rFonts w:ascii="宋体" w:eastAsia="宋体" w:hAnsi="宋体" w:hint="eastAsia"/>
          <w:sz w:val="28"/>
          <w:szCs w:val="28"/>
        </w:rPr>
        <w:t>地址：内蒙古巴彦淖尔市临河区（西开发区）新附中北恒远集团（西部天然气对面）</w:t>
      </w:r>
      <w:r w:rsidRPr="0049458F">
        <w:rPr>
          <w:rFonts w:ascii="宋体" w:eastAsia="宋体" w:hAnsi="宋体"/>
          <w:sz w:val="28"/>
          <w:szCs w:val="28"/>
        </w:rPr>
        <w:t>7</w:t>
      </w:r>
      <w:r w:rsidRPr="0049458F">
        <w:rPr>
          <w:rFonts w:ascii="宋体" w:eastAsia="宋体" w:hAnsi="宋体" w:hint="eastAsia"/>
          <w:sz w:val="28"/>
          <w:szCs w:val="28"/>
        </w:rPr>
        <w:t>楼办公区</w:t>
      </w:r>
    </w:p>
    <w:p w:rsidR="006E32CF" w:rsidRPr="0049458F" w:rsidRDefault="006E32CF" w:rsidP="0049458F">
      <w:pPr>
        <w:spacing w:line="360" w:lineRule="auto"/>
        <w:ind w:firstLineChars="200" w:firstLine="560"/>
        <w:rPr>
          <w:rFonts w:ascii="宋体" w:eastAsia="宋体" w:hAnsi="宋体"/>
          <w:sz w:val="28"/>
          <w:szCs w:val="28"/>
        </w:rPr>
      </w:pPr>
    </w:p>
    <w:p w:rsidR="006E32CF" w:rsidRPr="0049458F" w:rsidRDefault="006E32CF" w:rsidP="0049458F">
      <w:pPr>
        <w:spacing w:line="360" w:lineRule="auto"/>
        <w:ind w:firstLineChars="200" w:firstLine="562"/>
        <w:rPr>
          <w:rFonts w:ascii="宋体" w:eastAsia="宋体" w:hAnsi="宋体"/>
          <w:b/>
          <w:sz w:val="28"/>
          <w:szCs w:val="28"/>
        </w:rPr>
      </w:pPr>
      <w:r w:rsidRPr="0049458F">
        <w:rPr>
          <w:rFonts w:ascii="宋体" w:eastAsia="宋体" w:hAnsi="宋体" w:hint="eastAsia"/>
          <w:b/>
          <w:sz w:val="28"/>
          <w:szCs w:val="28"/>
        </w:rPr>
        <w:t>十、银行账号信息</w:t>
      </w:r>
    </w:p>
    <w:p w:rsidR="006E32CF" w:rsidRPr="0049458F" w:rsidRDefault="006E32CF" w:rsidP="0049458F">
      <w:pPr>
        <w:spacing w:line="360" w:lineRule="auto"/>
        <w:ind w:firstLineChars="200" w:firstLine="560"/>
        <w:rPr>
          <w:rFonts w:ascii="宋体" w:eastAsia="宋体" w:hAnsi="宋体"/>
          <w:sz w:val="28"/>
          <w:szCs w:val="28"/>
        </w:rPr>
      </w:pPr>
      <w:r w:rsidRPr="0049458F">
        <w:rPr>
          <w:rFonts w:ascii="宋体" w:eastAsia="宋体" w:hAnsi="宋体" w:hint="eastAsia"/>
          <w:sz w:val="28"/>
          <w:szCs w:val="28"/>
        </w:rPr>
        <w:t>户名：内蒙古招标有限责任公司巴彦淖尔市分公司</w:t>
      </w:r>
    </w:p>
    <w:p w:rsidR="006E32CF" w:rsidRPr="0049458F" w:rsidRDefault="006E32CF" w:rsidP="0049458F">
      <w:pPr>
        <w:spacing w:line="360" w:lineRule="auto"/>
        <w:ind w:firstLineChars="200" w:firstLine="560"/>
        <w:rPr>
          <w:rFonts w:ascii="宋体" w:eastAsia="宋体" w:hAnsi="宋体"/>
          <w:sz w:val="28"/>
          <w:szCs w:val="28"/>
        </w:rPr>
      </w:pPr>
      <w:r w:rsidRPr="0049458F">
        <w:rPr>
          <w:rFonts w:ascii="宋体" w:eastAsia="宋体" w:hAnsi="宋体" w:hint="eastAsia"/>
          <w:sz w:val="28"/>
          <w:szCs w:val="28"/>
        </w:rPr>
        <w:lastRenderedPageBreak/>
        <w:t>开户行：建行巴彦淖尔新华西街支行</w:t>
      </w:r>
    </w:p>
    <w:p w:rsidR="006E32CF" w:rsidRPr="0049458F" w:rsidRDefault="006E32CF" w:rsidP="0049458F">
      <w:pPr>
        <w:spacing w:line="360" w:lineRule="auto"/>
        <w:ind w:firstLineChars="200" w:firstLine="560"/>
        <w:rPr>
          <w:rFonts w:ascii="宋体" w:eastAsia="宋体" w:hAnsi="宋体"/>
          <w:sz w:val="28"/>
          <w:szCs w:val="28"/>
        </w:rPr>
      </w:pPr>
      <w:r w:rsidRPr="0049458F">
        <w:rPr>
          <w:rFonts w:ascii="宋体" w:eastAsia="宋体" w:hAnsi="宋体" w:hint="eastAsia"/>
          <w:sz w:val="28"/>
          <w:szCs w:val="28"/>
        </w:rPr>
        <w:t>账号：</w:t>
      </w:r>
      <w:r w:rsidRPr="0049458F">
        <w:rPr>
          <w:rFonts w:ascii="宋体" w:eastAsia="宋体" w:hAnsi="宋体"/>
          <w:sz w:val="28"/>
          <w:szCs w:val="28"/>
        </w:rPr>
        <w:t>15050167665100000160</w:t>
      </w:r>
    </w:p>
    <w:p w:rsidR="006E32CF" w:rsidRPr="0049458F" w:rsidRDefault="006E32CF" w:rsidP="0049458F">
      <w:pPr>
        <w:spacing w:line="360" w:lineRule="auto"/>
        <w:ind w:firstLineChars="200" w:firstLine="560"/>
        <w:rPr>
          <w:rFonts w:ascii="宋体" w:eastAsia="宋体" w:hAnsi="宋体"/>
          <w:sz w:val="28"/>
          <w:szCs w:val="28"/>
        </w:rPr>
      </w:pPr>
    </w:p>
    <w:p w:rsidR="006E32CF" w:rsidRPr="0049458F" w:rsidRDefault="006E32CF" w:rsidP="0049458F">
      <w:pPr>
        <w:spacing w:line="360" w:lineRule="auto"/>
        <w:ind w:firstLineChars="200" w:firstLine="560"/>
        <w:rPr>
          <w:rFonts w:ascii="宋体" w:eastAsia="宋体" w:hAnsi="宋体"/>
          <w:sz w:val="28"/>
          <w:szCs w:val="28"/>
        </w:rPr>
      </w:pPr>
    </w:p>
    <w:p w:rsidR="006E32CF" w:rsidRPr="0049458F" w:rsidRDefault="006E32CF" w:rsidP="0049458F">
      <w:pPr>
        <w:spacing w:line="360" w:lineRule="auto"/>
        <w:ind w:firstLineChars="200" w:firstLine="560"/>
        <w:jc w:val="right"/>
        <w:rPr>
          <w:rFonts w:ascii="宋体" w:eastAsia="宋体" w:hAnsi="宋体"/>
          <w:sz w:val="28"/>
          <w:szCs w:val="28"/>
        </w:rPr>
      </w:pPr>
      <w:r w:rsidRPr="0049458F">
        <w:rPr>
          <w:rFonts w:ascii="宋体" w:eastAsia="宋体" w:hAnsi="宋体" w:hint="eastAsia"/>
          <w:sz w:val="28"/>
          <w:szCs w:val="28"/>
        </w:rPr>
        <w:t>内蒙古招标有限责任公司</w:t>
      </w:r>
    </w:p>
    <w:p w:rsidR="006E32CF" w:rsidRPr="0049458F" w:rsidRDefault="006E32CF" w:rsidP="0049458F">
      <w:pPr>
        <w:spacing w:line="360" w:lineRule="auto"/>
        <w:ind w:firstLineChars="131" w:firstLine="367"/>
        <w:jc w:val="right"/>
        <w:rPr>
          <w:rFonts w:ascii="宋体" w:eastAsia="宋体" w:hAnsi="宋体"/>
          <w:sz w:val="28"/>
          <w:szCs w:val="28"/>
        </w:rPr>
      </w:pPr>
      <w:r w:rsidRPr="0049458F">
        <w:rPr>
          <w:rFonts w:ascii="宋体" w:eastAsia="宋体" w:hAnsi="宋体"/>
          <w:sz w:val="28"/>
          <w:szCs w:val="28"/>
        </w:rPr>
        <w:t>2017</w:t>
      </w:r>
      <w:r w:rsidRPr="0049458F">
        <w:rPr>
          <w:rFonts w:ascii="宋体" w:eastAsia="宋体" w:hAnsi="宋体" w:hint="eastAsia"/>
          <w:sz w:val="28"/>
          <w:szCs w:val="28"/>
        </w:rPr>
        <w:t>年</w:t>
      </w:r>
      <w:r w:rsidR="0049458F">
        <w:rPr>
          <w:rFonts w:ascii="宋体" w:eastAsia="宋体" w:hAnsi="宋体" w:hint="eastAsia"/>
          <w:sz w:val="28"/>
          <w:szCs w:val="28"/>
        </w:rPr>
        <w:t>9</w:t>
      </w:r>
      <w:r w:rsidRPr="0049458F">
        <w:rPr>
          <w:rFonts w:ascii="宋体" w:eastAsia="宋体" w:hAnsi="宋体" w:hint="eastAsia"/>
          <w:sz w:val="28"/>
          <w:szCs w:val="28"/>
        </w:rPr>
        <w:t>月</w:t>
      </w:r>
      <w:r w:rsidR="00350FB5">
        <w:rPr>
          <w:rFonts w:ascii="宋体" w:eastAsia="宋体" w:hAnsi="宋体" w:hint="eastAsia"/>
          <w:sz w:val="28"/>
          <w:szCs w:val="28"/>
        </w:rPr>
        <w:t>26</w:t>
      </w:r>
      <w:r w:rsidRPr="0049458F">
        <w:rPr>
          <w:rFonts w:ascii="宋体" w:eastAsia="宋体" w:hAnsi="宋体" w:hint="eastAsia"/>
          <w:sz w:val="28"/>
          <w:szCs w:val="28"/>
        </w:rPr>
        <w:t>日</w:t>
      </w:r>
    </w:p>
    <w:p w:rsidR="004358AB" w:rsidRPr="0049458F" w:rsidRDefault="004358AB" w:rsidP="0049458F">
      <w:pPr>
        <w:spacing w:line="360" w:lineRule="auto"/>
        <w:rPr>
          <w:rFonts w:ascii="宋体" w:eastAsia="宋体" w:hAnsi="宋体"/>
          <w:sz w:val="28"/>
          <w:szCs w:val="28"/>
        </w:rPr>
      </w:pPr>
    </w:p>
    <w:sectPr w:rsidR="004358AB" w:rsidRPr="0049458F"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6DF" w:rsidRDefault="003126DF" w:rsidP="006E32CF">
      <w:pPr>
        <w:spacing w:after="0"/>
      </w:pPr>
      <w:r>
        <w:separator/>
      </w:r>
    </w:p>
  </w:endnote>
  <w:endnote w:type="continuationSeparator" w:id="1">
    <w:p w:rsidR="003126DF" w:rsidRDefault="003126DF" w:rsidP="006E32C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6DF" w:rsidRDefault="003126DF" w:rsidP="006E32CF">
      <w:pPr>
        <w:spacing w:after="0"/>
      </w:pPr>
      <w:r>
        <w:separator/>
      </w:r>
    </w:p>
  </w:footnote>
  <w:footnote w:type="continuationSeparator" w:id="1">
    <w:p w:rsidR="003126DF" w:rsidRDefault="003126DF" w:rsidP="006E32C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8434"/>
  </w:hdrShapeDefaults>
  <w:footnotePr>
    <w:footnote w:id="0"/>
    <w:footnote w:id="1"/>
  </w:footnotePr>
  <w:endnotePr>
    <w:endnote w:id="0"/>
    <w:endnote w:id="1"/>
  </w:endnotePr>
  <w:compat>
    <w:useFELayout/>
  </w:compat>
  <w:rsids>
    <w:rsidRoot w:val="00D31D50"/>
    <w:rsid w:val="000033E0"/>
    <w:rsid w:val="000551C0"/>
    <w:rsid w:val="001D7057"/>
    <w:rsid w:val="003126DF"/>
    <w:rsid w:val="00323B43"/>
    <w:rsid w:val="00350FB5"/>
    <w:rsid w:val="00387892"/>
    <w:rsid w:val="003D37D8"/>
    <w:rsid w:val="00426133"/>
    <w:rsid w:val="004358AB"/>
    <w:rsid w:val="0049458F"/>
    <w:rsid w:val="0053515D"/>
    <w:rsid w:val="00605FC4"/>
    <w:rsid w:val="006B4E0E"/>
    <w:rsid w:val="006E32CF"/>
    <w:rsid w:val="008B7726"/>
    <w:rsid w:val="008B78D6"/>
    <w:rsid w:val="00A56175"/>
    <w:rsid w:val="00AE52D8"/>
    <w:rsid w:val="00B31E97"/>
    <w:rsid w:val="00B43239"/>
    <w:rsid w:val="00D0678F"/>
    <w:rsid w:val="00D31D50"/>
    <w:rsid w:val="00D92DBD"/>
    <w:rsid w:val="00EE50BF"/>
    <w:rsid w:val="00F779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2C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E32CF"/>
    <w:rPr>
      <w:rFonts w:ascii="Tahoma" w:hAnsi="Tahoma"/>
      <w:sz w:val="18"/>
      <w:szCs w:val="18"/>
    </w:rPr>
  </w:style>
  <w:style w:type="paragraph" w:styleId="a4">
    <w:name w:val="footer"/>
    <w:basedOn w:val="a"/>
    <w:link w:val="Char0"/>
    <w:uiPriority w:val="99"/>
    <w:semiHidden/>
    <w:unhideWhenUsed/>
    <w:rsid w:val="006E32CF"/>
    <w:pPr>
      <w:tabs>
        <w:tab w:val="center" w:pos="4153"/>
        <w:tab w:val="right" w:pos="8306"/>
      </w:tabs>
    </w:pPr>
    <w:rPr>
      <w:sz w:val="18"/>
      <w:szCs w:val="18"/>
    </w:rPr>
  </w:style>
  <w:style w:type="character" w:customStyle="1" w:styleId="Char0">
    <w:name w:val="页脚 Char"/>
    <w:basedOn w:val="a0"/>
    <w:link w:val="a4"/>
    <w:uiPriority w:val="99"/>
    <w:semiHidden/>
    <w:rsid w:val="006E32CF"/>
    <w:rPr>
      <w:rFonts w:ascii="Tahoma" w:hAnsi="Tahoma"/>
      <w:sz w:val="18"/>
      <w:szCs w:val="18"/>
    </w:rPr>
  </w:style>
  <w:style w:type="paragraph" w:customStyle="1" w:styleId="11">
    <w:name w:val="列出段落11"/>
    <w:basedOn w:val="a"/>
    <w:uiPriority w:val="34"/>
    <w:qFormat/>
    <w:rsid w:val="006E32CF"/>
    <w:pPr>
      <w:widowControl w:val="0"/>
      <w:adjustRightInd/>
      <w:snapToGrid/>
      <w:spacing w:after="0" w:line="270" w:lineRule="atLeast"/>
      <w:ind w:firstLineChars="200" w:firstLine="420"/>
    </w:pPr>
    <w:rPr>
      <w:rFonts w:ascii="Calibri" w:eastAsia="宋体" w:hAnsi="Calibri" w:cs="Times New Roman"/>
      <w:kern w:val="2"/>
      <w:sz w:val="21"/>
    </w:rPr>
  </w:style>
  <w:style w:type="character" w:customStyle="1" w:styleId="Char1">
    <w:name w:val="标准正文 Char"/>
    <w:link w:val="a5"/>
    <w:qFormat/>
    <w:rsid w:val="006E32CF"/>
    <w:rPr>
      <w:rFonts w:ascii="Arial" w:hAnsi="Arial" w:cs="Arial"/>
      <w:sz w:val="28"/>
    </w:rPr>
  </w:style>
  <w:style w:type="paragraph" w:customStyle="1" w:styleId="a5">
    <w:name w:val="标准正文"/>
    <w:basedOn w:val="a"/>
    <w:link w:val="Char1"/>
    <w:qFormat/>
    <w:rsid w:val="006E32CF"/>
    <w:pPr>
      <w:widowControl w:val="0"/>
      <w:tabs>
        <w:tab w:val="left" w:pos="5387"/>
      </w:tabs>
      <w:overflowPunct w:val="0"/>
      <w:adjustRightInd/>
      <w:snapToGrid/>
      <w:spacing w:after="0" w:line="360" w:lineRule="auto"/>
      <w:ind w:firstLineChars="200" w:firstLine="200"/>
      <w:jc w:val="both"/>
    </w:pPr>
    <w:rPr>
      <w:rFonts w:ascii="Arial" w:hAnsi="Arial" w:cs="Arial"/>
      <w:sz w:val="2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w.wuyau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刘宇波</cp:lastModifiedBy>
  <cp:revision>16</cp:revision>
  <dcterms:created xsi:type="dcterms:W3CDTF">2008-09-11T17:20:00Z</dcterms:created>
  <dcterms:modified xsi:type="dcterms:W3CDTF">2017-10-11T01:08:00Z</dcterms:modified>
</cp:coreProperties>
</file>