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F6" w:rsidRDefault="00410BF6" w:rsidP="00410BF6">
      <w:pPr>
        <w:pStyle w:val="1"/>
        <w:widowControl/>
        <w:wordWrap w:val="0"/>
        <w:spacing w:beforeAutospacing="0" w:afterAutospacing="0" w:line="320" w:lineRule="atLeast"/>
        <w:jc w:val="center"/>
        <w:rPr>
          <w:rFonts w:cs="宋体" w:hint="default"/>
          <w:sz w:val="44"/>
          <w:szCs w:val="44"/>
        </w:rPr>
      </w:pPr>
      <w:r w:rsidRPr="00410BF6">
        <w:rPr>
          <w:rFonts w:cs="宋体"/>
          <w:sz w:val="44"/>
          <w:szCs w:val="44"/>
        </w:rPr>
        <w:t>巴彦淖尔市地质灾害防治规划</w:t>
      </w:r>
      <w:r w:rsidR="00BA2FF8">
        <w:rPr>
          <w:rFonts w:cs="宋体"/>
          <w:sz w:val="44"/>
          <w:szCs w:val="44"/>
        </w:rPr>
        <w:t>(</w:t>
      </w:r>
      <w:r w:rsidR="00BA2FF8" w:rsidRPr="00410BF6">
        <w:rPr>
          <w:rFonts w:cs="宋体"/>
          <w:sz w:val="44"/>
          <w:szCs w:val="44"/>
        </w:rPr>
        <w:t>2018-2025</w:t>
      </w:r>
      <w:r w:rsidR="00BA2FF8">
        <w:rPr>
          <w:rFonts w:cs="宋体"/>
          <w:sz w:val="44"/>
          <w:szCs w:val="44"/>
        </w:rPr>
        <w:t>)</w:t>
      </w:r>
      <w:r>
        <w:rPr>
          <w:rFonts w:cs="宋体"/>
          <w:sz w:val="44"/>
          <w:szCs w:val="44"/>
        </w:rPr>
        <w:t>公开招标招标公告</w:t>
      </w:r>
    </w:p>
    <w:p w:rsidR="00410BF6" w:rsidRPr="00F14220" w:rsidRDefault="00410BF6" w:rsidP="008E13AF">
      <w:pPr>
        <w:spacing w:beforeLines="150" w:line="540" w:lineRule="exac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 w:rsidRPr="00837E3B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内蒙古招标有限责任公司巴彦淖尔市分公司受</w:t>
      </w:r>
      <w:r w:rsidR="00107FA0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巴彦淖尔市国土资源局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的委托，就</w:t>
      </w:r>
      <w:r w:rsidR="00107FA0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巴彦淖尔市地质灾害防治规划</w:t>
      </w:r>
      <w:r w:rsidR="00BA2FF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(</w:t>
      </w:r>
      <w:r w:rsidR="00BA2FF8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2018-2025</w:t>
      </w:r>
      <w:r w:rsidR="00BA2FF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)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采用公开招标方式进行，欢迎符合资格条件的投标人参加。</w:t>
      </w:r>
    </w:p>
    <w:p w:rsidR="00410BF6" w:rsidRPr="006135C5" w:rsidRDefault="00410BF6" w:rsidP="00410BF6">
      <w:pPr>
        <w:numPr>
          <w:ilvl w:val="0"/>
          <w:numId w:val="1"/>
        </w:num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项目概况</w:t>
      </w:r>
    </w:p>
    <w:p w:rsidR="00107FA0" w:rsidRPr="00F14220" w:rsidRDefault="00410BF6" w:rsidP="00410BF6">
      <w:pPr>
        <w:pStyle w:val="1"/>
        <w:widowControl/>
        <w:spacing w:beforeAutospacing="0" w:afterAutospacing="0" w:line="320" w:lineRule="atLeast"/>
        <w:ind w:firstLineChars="200" w:firstLine="560"/>
        <w:rPr>
          <w:rFonts w:asciiTheme="minorEastAsia" w:eastAsiaTheme="minorEastAsia" w:hAnsiTheme="minorEastAsia" w:cstheme="minorEastAsia" w:hint="default"/>
          <w:b w:val="0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1、项目名称：</w:t>
      </w:r>
      <w:r w:rsidR="00BA2FF8"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巴彦淖尔市地质灾害防治规划</w:t>
      </w:r>
      <w:r w:rsidR="00BA2FF8">
        <w:rPr>
          <w:rFonts w:asciiTheme="minorEastAsia" w:hAnsiTheme="minorEastAsia" w:cstheme="minorEastAsia"/>
          <w:sz w:val="28"/>
          <w:szCs w:val="28"/>
          <w:shd w:val="clear" w:color="auto" w:fill="FFFFFF"/>
        </w:rPr>
        <w:t>(</w:t>
      </w:r>
      <w:r w:rsidR="00BA2FF8"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2018-2025</w:t>
      </w:r>
      <w:r w:rsidR="00BA2FF8">
        <w:rPr>
          <w:rFonts w:asciiTheme="minorEastAsia" w:hAnsiTheme="minorEastAsia" w:cstheme="minorEastAsia"/>
          <w:sz w:val="28"/>
          <w:szCs w:val="28"/>
          <w:shd w:val="clear" w:color="auto" w:fill="FFFFFF"/>
        </w:rPr>
        <w:t>)</w:t>
      </w:r>
      <w:r w:rsidR="00BA2FF8"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年</w:t>
      </w:r>
    </w:p>
    <w:p w:rsidR="00410BF6" w:rsidRPr="00F14220" w:rsidRDefault="00410BF6" w:rsidP="00107FA0">
      <w:pPr>
        <w:pStyle w:val="1"/>
        <w:widowControl/>
        <w:spacing w:beforeAutospacing="0" w:afterAutospacing="0" w:line="320" w:lineRule="atLeast"/>
        <w:ind w:firstLineChars="200" w:firstLine="560"/>
        <w:rPr>
          <w:rFonts w:asciiTheme="minorEastAsia" w:eastAsiaTheme="minorEastAsia" w:hAnsiTheme="minorEastAsia" w:cstheme="minorEastAsia" w:hint="default"/>
          <w:b w:val="0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2、批准文件编号：</w:t>
      </w:r>
      <w:r w:rsidR="009A0281"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巴</w:t>
      </w: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财购准字（电子）</w:t>
      </w:r>
      <w:r w:rsidR="009A0281"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 xml:space="preserve"> </w:t>
      </w: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[2017]</w:t>
      </w:r>
      <w:r w:rsidR="009A0281"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00825</w:t>
      </w: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号</w:t>
      </w:r>
    </w:p>
    <w:p w:rsidR="00410BF6" w:rsidRPr="00F14220" w:rsidRDefault="00410BF6" w:rsidP="00410BF6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3、招标编号：</w:t>
      </w:r>
      <w:r w:rsidR="008E13AF" w:rsidRPr="008E13AF">
        <w:rPr>
          <w:rFonts w:asciiTheme="minorEastAsia" w:hAnsiTheme="minorEastAsia" w:cstheme="minorEastAsia"/>
          <w:sz w:val="28"/>
          <w:szCs w:val="28"/>
          <w:shd w:val="clear" w:color="auto" w:fill="FFFFFF"/>
        </w:rPr>
        <w:t>0651-17102157</w:t>
      </w:r>
    </w:p>
    <w:p w:rsidR="00410BF6" w:rsidRPr="00F14220" w:rsidRDefault="00410BF6" w:rsidP="00107FA0">
      <w:pPr>
        <w:widowControl/>
        <w:wordWrap w:val="0"/>
        <w:spacing w:line="420" w:lineRule="atLeast"/>
        <w:ind w:firstLineChars="100" w:firstLine="28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 4、</w:t>
      </w:r>
      <w:r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内容及分包情况（技术规格、参数及要求）</w:t>
      </w:r>
    </w:p>
    <w:tbl>
      <w:tblPr>
        <w:tblW w:w="10253" w:type="dxa"/>
        <w:tblInd w:w="-634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  <w:insideH w:val="outset" w:sz="6" w:space="0" w:color="888888"/>
          <w:insideV w:val="outset" w:sz="6" w:space="0" w:color="888888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88"/>
        <w:gridCol w:w="4126"/>
        <w:gridCol w:w="553"/>
        <w:gridCol w:w="1553"/>
        <w:gridCol w:w="1673"/>
        <w:gridCol w:w="760"/>
      </w:tblGrid>
      <w:tr w:rsidR="00410BF6" w:rsidRPr="00F14220" w:rsidTr="009A0281">
        <w:trPr>
          <w:trHeight w:val="869"/>
        </w:trPr>
        <w:tc>
          <w:tcPr>
            <w:tcW w:w="1588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包号</w:t>
            </w:r>
          </w:p>
        </w:tc>
        <w:tc>
          <w:tcPr>
            <w:tcW w:w="4126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货物、服务和工程名称</w:t>
            </w:r>
          </w:p>
        </w:tc>
        <w:tc>
          <w:tcPr>
            <w:tcW w:w="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技术规格、参数及要求</w:t>
            </w:r>
          </w:p>
        </w:tc>
        <w:tc>
          <w:tcPr>
            <w:tcW w:w="167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预算金额（元）</w:t>
            </w:r>
          </w:p>
        </w:tc>
        <w:tc>
          <w:tcPr>
            <w:tcW w:w="76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附件材料</w:t>
            </w:r>
          </w:p>
        </w:tc>
      </w:tr>
      <w:tr w:rsidR="00410BF6" w:rsidRPr="00F14220" w:rsidTr="009A0281">
        <w:trPr>
          <w:trHeight w:val="1169"/>
        </w:trPr>
        <w:tc>
          <w:tcPr>
            <w:tcW w:w="1588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126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107FA0" w:rsidP="00107FA0">
            <w:pPr>
              <w:pStyle w:val="1"/>
              <w:widowControl/>
              <w:spacing w:beforeAutospacing="0" w:afterAutospacing="0" w:line="320" w:lineRule="atLeast"/>
              <w:rPr>
                <w:rFonts w:asciiTheme="minorEastAsia" w:eastAsiaTheme="minorEastAsia" w:hAnsiTheme="minorEastAsia" w:cstheme="minorEastAsia" w:hint="default"/>
                <w:b w:val="0"/>
                <w:kern w:val="2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eastAsiaTheme="minorEastAsia" w:hAnsiTheme="minorEastAsia" w:cstheme="minorEastAsia"/>
                <w:b w:val="0"/>
                <w:kern w:val="2"/>
                <w:sz w:val="28"/>
                <w:szCs w:val="28"/>
                <w:shd w:val="clear" w:color="auto" w:fill="FFFFFF"/>
              </w:rPr>
              <w:t>矿山地质环境治理调查编制全市2018-2025年地质灾害防治规划</w:t>
            </w:r>
          </w:p>
        </w:tc>
        <w:tc>
          <w:tcPr>
            <w:tcW w:w="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widowControl/>
              <w:spacing w:line="420" w:lineRule="atLeast"/>
              <w:jc w:val="right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widowControl/>
              <w:spacing w:line="420" w:lineRule="atLeast"/>
              <w:jc w:val="left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详见招标文件</w:t>
            </w:r>
          </w:p>
        </w:tc>
        <w:tc>
          <w:tcPr>
            <w:tcW w:w="167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107FA0" w:rsidP="00DA252D">
            <w:pPr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500000</w:t>
            </w:r>
          </w:p>
        </w:tc>
        <w:tc>
          <w:tcPr>
            <w:tcW w:w="76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 w:rsidR="009A0281" w:rsidRPr="00F14220" w:rsidRDefault="00410BF6" w:rsidP="00410BF6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5</w:t>
      </w:r>
      <w:r w:rsidR="00837E3B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、项目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内容：</w:t>
      </w:r>
    </w:p>
    <w:p w:rsidR="00410BF6" w:rsidRPr="00F14220" w:rsidRDefault="009A0281" w:rsidP="00410BF6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①进行实际情况调查；</w:t>
      </w:r>
    </w:p>
    <w:p w:rsidR="00A57163" w:rsidRDefault="00A57163" w:rsidP="00A57163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②</w:t>
      </w:r>
      <w:r w:rsidR="009A0281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数据收集、整理、汇总；</w:t>
      </w:r>
    </w:p>
    <w:p w:rsidR="002F173F" w:rsidRPr="00A57163" w:rsidRDefault="00A57163" w:rsidP="00A57163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③</w:t>
      </w:r>
      <w:r w:rsidR="009A0281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编制地质灾害防治规划</w:t>
      </w:r>
      <w:r w:rsidR="00BA2FF8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文本、图件、附表</w:t>
      </w:r>
      <w:r w:rsidR="00837E3B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837E3B" w:rsidRPr="002F173F" w:rsidRDefault="002F173F" w:rsidP="002F173F">
      <w:pPr>
        <w:widowControl/>
        <w:wordWrap w:val="0"/>
        <w:spacing w:line="420" w:lineRule="atLeast"/>
        <w:ind w:left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6、</w:t>
      </w:r>
      <w:r w:rsidR="0041290B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成果递交时间</w:t>
      </w:r>
      <w:r w:rsidR="00837E3B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：</w:t>
      </w:r>
      <w:r w:rsidR="00495659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240日历天</w:t>
      </w:r>
    </w:p>
    <w:p w:rsidR="00410BF6" w:rsidRPr="006135C5" w:rsidRDefault="006135C5" w:rsidP="006135C5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二、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投标人的资格要求</w:t>
      </w:r>
    </w:p>
    <w:p w:rsidR="00410BF6" w:rsidRPr="00F14220" w:rsidRDefault="00837E3B" w:rsidP="00837E3B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1、</w:t>
      </w:r>
      <w:r w:rsidR="00410BF6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符合《中华人民共和国政府采购法》第二十二条规定的条件；</w:t>
      </w:r>
    </w:p>
    <w:p w:rsidR="00410BF6" w:rsidRPr="00F14220" w:rsidRDefault="00410BF6" w:rsidP="00837E3B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具有独立承担民事责任的能力；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lastRenderedPageBreak/>
        <w:t>（2）具有良好的商业信誉和健全的财务会计制度；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（3）具有履行合同所必需的设备和专业技术能力；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（4）有依法缴纳税收和社会保障资金的良好记录；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（5）参加政府采购活动前三年内，在经营活动中没有重大违法记录；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（6）法律、行政法规规定的其他条件。</w:t>
      </w:r>
    </w:p>
    <w:p w:rsidR="00837E3B" w:rsidRPr="00F14220" w:rsidRDefault="00837E3B" w:rsidP="00837E3B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 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2、</w:t>
      </w:r>
      <w:r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投标人应具备《中华人民共和国政府采购法实施条例》第十七条、第十八条规定的条件。</w:t>
      </w:r>
    </w:p>
    <w:p w:rsidR="000776DE" w:rsidRPr="00F14220" w:rsidRDefault="00837E3B" w:rsidP="00837E3B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3、投标人须</w:t>
      </w:r>
      <w:r w:rsidR="009A0281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具有</w:t>
      </w:r>
      <w:r w:rsidR="00247018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地质灾害危险性评估</w:t>
      </w:r>
      <w:r w:rsidR="009A0281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乙级（含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乙级</w:t>
      </w:r>
      <w:r w:rsidR="009A0281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）以上资质；</w:t>
      </w:r>
    </w:p>
    <w:p w:rsidR="00247018" w:rsidRPr="002F173F" w:rsidRDefault="00837E3B" w:rsidP="00F771F1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4</w:t>
      </w:r>
      <w:r w:rsidR="00247018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</w:t>
      </w:r>
      <w:r w:rsidR="00247018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投标人近三年</w:t>
      </w:r>
      <w:r w:rsidR="00F771F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（2014年</w:t>
      </w:r>
      <w:r w:rsidR="009418C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10月至今</w:t>
      </w:r>
      <w:r w:rsidR="00F771F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）</w:t>
      </w:r>
      <w:r w:rsidR="00BA2FF8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内独立</w:t>
      </w:r>
      <w:r w:rsidR="00247018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承担过旗县级以上矿产资源总体规划</w:t>
      </w:r>
      <w:r w:rsidR="007711F3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、地灾害防治规划、地质环境治理规划</w:t>
      </w:r>
      <w:r w:rsidR="00326A9D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等相关规划</w:t>
      </w:r>
      <w:r w:rsidR="00247018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编制</w:t>
      </w:r>
      <w:r w:rsidR="00BA2FF8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工作</w:t>
      </w:r>
      <w:r w:rsidR="00247018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；</w:t>
      </w:r>
    </w:p>
    <w:p w:rsidR="009A0281" w:rsidRPr="00F14220" w:rsidRDefault="00837E3B" w:rsidP="00837E3B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5</w:t>
      </w:r>
      <w:r w:rsidR="000776DE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项目负责人须具有工程地质、水文地质、环境地质等相关专业之一的，且从事地质灾害调查或者地质灾害防治技术工作6年及以上高级技术职称的资格；</w:t>
      </w:r>
    </w:p>
    <w:p w:rsidR="00410BF6" w:rsidRPr="00F14220" w:rsidRDefault="00837E3B" w:rsidP="000776DE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</w:t>
      </w:r>
      <w:r w:rsidR="000776DE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</w:t>
      </w:r>
      <w:r w:rsidR="00410BF6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本项目不接受联合体投标。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三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、投标报名及招标文件获取</w:t>
      </w:r>
    </w:p>
    <w:p w:rsidR="00410BF6" w:rsidRPr="00F14220" w:rsidRDefault="00410BF6" w:rsidP="00410BF6">
      <w:pPr>
        <w:spacing w:line="520" w:lineRule="exact"/>
        <w:ind w:firstLineChars="300" w:firstLine="84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符合上述条件的企业可在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2017年</w:t>
      </w:r>
      <w:r w:rsidR="00331B0B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2F173F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日至2017年</w:t>
      </w:r>
      <w:r w:rsidR="00EE54F0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2F173F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10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日（节假日休息），上午9:00—11:30时,下午3:00-5:30时</w:t>
      </w: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，在内蒙古招标有限责任公司</w:t>
      </w:r>
      <w:bookmarkStart w:id="0" w:name="_GoBack"/>
      <w:bookmarkEnd w:id="0"/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巴彦淖尔市分公司递交材料报名，经查验合格后，填写《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报名登记表》，获取招标文件（以下材料需提供原件及加盖公章的复印件3份）</w:t>
      </w: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：</w:t>
      </w:r>
    </w:p>
    <w:p w:rsidR="00410BF6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（1）法定代表人授权委托书原件</w:t>
      </w:r>
      <w:r w:rsidR="00837E3B"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及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身份证复印件；被委托人身份证原件及复印件；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br/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lastRenderedPageBreak/>
        <w:t>（2）三证合一的营业执照副本（如未换证的携带原营业执照副本、组织机构代码证副本、税务登记证副本）；</w:t>
      </w:r>
    </w:p>
    <w:p w:rsidR="00410BF6" w:rsidRPr="00F14220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（3）企业资质证书副本</w:t>
      </w: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；</w:t>
      </w:r>
    </w:p>
    <w:p w:rsidR="000776DE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</w:t>
      </w:r>
      <w:r w:rsidR="002A1F33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4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）开户许可证；</w:t>
      </w:r>
    </w:p>
    <w:p w:rsidR="000776DE" w:rsidRDefault="000776DE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</w:t>
      </w:r>
      <w:r w:rsidR="002A1F33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5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）项目</w:t>
      </w:r>
      <w:r w:rsidR="00837E3B"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负责人职称证</w:t>
      </w:r>
      <w:r w:rsid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；</w:t>
      </w:r>
    </w:p>
    <w:p w:rsidR="00FD67BA" w:rsidRPr="00837E3B" w:rsidRDefault="00FD67BA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（6）相关业绩证明材料</w:t>
      </w:r>
      <w:r w:rsidR="00F771F1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（合同或中标通知书）</w:t>
      </w:r>
      <w:r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；</w:t>
      </w:r>
    </w:p>
    <w:p w:rsidR="00410BF6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</w:t>
      </w:r>
      <w:r w:rsidR="00FD67BA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7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）检察机关出具的有效期内的行贿犯罪档案查询结果告知函原件；</w:t>
      </w:r>
    </w:p>
    <w:p w:rsidR="00410BF6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</w:t>
      </w:r>
      <w:r w:rsidR="00FD67BA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8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）投标企业须自行在“全国企业信用信息系统”或“信用中国”网站查询企业信用信息并将报告打印。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四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、发布公告媒介</w:t>
      </w:r>
    </w:p>
    <w:p w:rsidR="00410BF6" w:rsidRPr="00837E3B" w:rsidRDefault="00410BF6" w:rsidP="006135C5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此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公告在内蒙古自治区政府采购网</w:t>
      </w:r>
      <w:r w:rsidR="00E22F8C" w:rsidRPr="00837E3B">
        <w:rPr>
          <w:rFonts w:asciiTheme="minorEastAsia" w:hAnsiTheme="minorEastAsia" w:cstheme="minorEastAsia"/>
          <w:sz w:val="28"/>
          <w:szCs w:val="28"/>
          <w:shd w:val="clear" w:color="auto" w:fill="FFFFFF"/>
        </w:rPr>
        <w:t>(http://www.nmgp.gov.cn)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、内蒙古巴彦淖尔市政府采购网（</w:t>
      </w:r>
      <w:r w:rsidR="00E22F8C" w:rsidRPr="00837E3B">
        <w:rPr>
          <w:rFonts w:asciiTheme="minorEastAsia" w:hAnsiTheme="minorEastAsia" w:cstheme="minorEastAsia"/>
          <w:sz w:val="28"/>
          <w:szCs w:val="28"/>
          <w:shd w:val="clear" w:color="auto" w:fill="FFFFFF"/>
        </w:rPr>
        <w:t>http://www.nmbgp.com/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）上发布，其它媒介转发无效。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五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、招标文件售价</w:t>
      </w:r>
    </w:p>
    <w:p w:rsidR="00410BF6" w:rsidRPr="00837E3B" w:rsidRDefault="00410BF6" w:rsidP="00E22F8C">
      <w:pPr>
        <w:spacing w:line="520" w:lineRule="exact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本次招标文件售价为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500元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人民币</w:t>
      </w: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六、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递交投标文件截止时间、开标时间及地点</w:t>
      </w:r>
    </w:p>
    <w:p w:rsidR="00410BF6" w:rsidRPr="002F173F" w:rsidRDefault="00410BF6" w:rsidP="00410BF6">
      <w:pPr>
        <w:spacing w:line="520" w:lineRule="exac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截止时间：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2017年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29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日上午9:30时前</w:t>
      </w:r>
    </w:p>
    <w:p w:rsidR="00410BF6" w:rsidRPr="002F173F" w:rsidRDefault="00410BF6" w:rsidP="00410BF6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投标地点：详见招标文件</w:t>
      </w:r>
    </w:p>
    <w:p w:rsidR="00410BF6" w:rsidRPr="002F173F" w:rsidRDefault="00410BF6" w:rsidP="00410BF6">
      <w:pPr>
        <w:spacing w:line="520" w:lineRule="exac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开标时间：2017年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29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日上午9:30时开标</w:t>
      </w:r>
    </w:p>
    <w:p w:rsidR="00410BF6" w:rsidRPr="00837E3B" w:rsidRDefault="00410BF6" w:rsidP="00410BF6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开标地点：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详见招标文件</w:t>
      </w:r>
    </w:p>
    <w:p w:rsidR="00410BF6" w:rsidRPr="006135C5" w:rsidRDefault="00410BF6" w:rsidP="00410BF6">
      <w:pPr>
        <w:numPr>
          <w:ilvl w:val="0"/>
          <w:numId w:val="4"/>
        </w:numPr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联系方式</w:t>
      </w:r>
    </w:p>
    <w:p w:rsidR="00E22F8C" w:rsidRPr="00F14220" w:rsidRDefault="00410BF6" w:rsidP="00E22F8C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招标人：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巴彦淖尔市国土资源局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地址：</w:t>
      </w:r>
      <w:r w:rsidR="00E22F8C"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临河区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lastRenderedPageBreak/>
        <w:t>邮政编码：015000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 xml:space="preserve">联 系 人： </w:t>
      </w:r>
      <w:r w:rsidR="00E22F8C"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苗平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联系电话：</w:t>
      </w:r>
      <w:r w:rsidR="00E22F8C"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13804782594</w:t>
      </w:r>
    </w:p>
    <w:p w:rsidR="00410BF6" w:rsidRPr="00F14220" w:rsidRDefault="00410BF6" w:rsidP="00410BF6">
      <w:pPr>
        <w:pStyle w:val="p0"/>
        <w:ind w:firstLine="48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</w:p>
    <w:p w:rsidR="00410BF6" w:rsidRPr="00F14220" w:rsidRDefault="00410BF6" w:rsidP="00410BF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代理机构名称：内蒙古招标有限责任公司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巴彦淖尔市分公司</w:t>
      </w:r>
    </w:p>
    <w:p w:rsidR="00410BF6" w:rsidRPr="00F14220" w:rsidRDefault="00410BF6" w:rsidP="00410BF6">
      <w:pPr>
        <w:pStyle w:val="1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地址：巴彦淖尔市临河区利民西街西部天然气对面恒远集团7楼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邮编：015000</w:t>
      </w:r>
    </w:p>
    <w:p w:rsidR="00410BF6" w:rsidRPr="00F14220" w:rsidRDefault="00410BF6" w:rsidP="00410BF6">
      <w:pPr>
        <w:pStyle w:val="1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 xml:space="preserve">联系人： 邬海燕 </w:t>
      </w:r>
      <w:r w:rsidR="00E22F8C" w:rsidRPr="00F14220"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徐娜</w:t>
      </w:r>
    </w:p>
    <w:p w:rsidR="00410BF6" w:rsidRPr="00F14220" w:rsidRDefault="00410BF6" w:rsidP="00410BF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电话：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0478-</w:t>
      </w:r>
      <w:r w:rsidR="009437E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8299645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15048884160</w:t>
      </w:r>
      <w:r w:rsidR="009437E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</w:t>
      </w:r>
      <w:r w:rsidR="006135C5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</w:t>
      </w:r>
      <w:r w:rsidR="009437E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18547858255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保证金账户：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户名：内蒙古招标有限责任公司巴彦淖尔市分公司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账号：15050167665100000160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开户行名称：建行巴彦淖尔新华西街支行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行号：105207066516</w:t>
      </w:r>
    </w:p>
    <w:p w:rsidR="00410BF6" w:rsidRPr="00A57163" w:rsidRDefault="00410BF6" w:rsidP="00E22F8C">
      <w:pPr>
        <w:ind w:firstLineChars="2050" w:firstLine="574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2017年</w:t>
      </w:r>
      <w:r w:rsidR="00331B0B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</w:t>
      </w:r>
      <w:r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</w:t>
      </w:r>
    </w:p>
    <w:p w:rsidR="00A47BBD" w:rsidRPr="00A57163" w:rsidRDefault="00A47BBD" w:rsidP="00410BF6">
      <w:pPr>
        <w:rPr>
          <w:rFonts w:asciiTheme="minorEastAsia" w:hAnsiTheme="minorEastAsia"/>
        </w:rPr>
      </w:pPr>
    </w:p>
    <w:sectPr w:rsidR="00A47BBD" w:rsidRPr="00A57163" w:rsidSect="00A4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FF5" w:rsidRDefault="00B34FF5" w:rsidP="00247018">
      <w:r>
        <w:separator/>
      </w:r>
    </w:p>
  </w:endnote>
  <w:endnote w:type="continuationSeparator" w:id="1">
    <w:p w:rsidR="00B34FF5" w:rsidRDefault="00B34FF5" w:rsidP="00247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FF5" w:rsidRDefault="00B34FF5" w:rsidP="00247018">
      <w:r>
        <w:separator/>
      </w:r>
    </w:p>
  </w:footnote>
  <w:footnote w:type="continuationSeparator" w:id="1">
    <w:p w:rsidR="00B34FF5" w:rsidRDefault="00B34FF5" w:rsidP="00247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51C7"/>
    <w:multiLevelType w:val="hybridMultilevel"/>
    <w:tmpl w:val="DE62021E"/>
    <w:lvl w:ilvl="0" w:tplc="D18EC400">
      <w:start w:val="6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9624AF9"/>
    <w:multiLevelType w:val="hybridMultilevel"/>
    <w:tmpl w:val="9B9A108C"/>
    <w:lvl w:ilvl="0" w:tplc="322E7ABE">
      <w:start w:val="2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22E40810">
      <w:start w:val="6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997258F"/>
    <w:multiLevelType w:val="singleLevel"/>
    <w:tmpl w:val="5997258F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9972AE3"/>
    <w:multiLevelType w:val="singleLevel"/>
    <w:tmpl w:val="59972AE3"/>
    <w:lvl w:ilvl="0">
      <w:start w:val="3"/>
      <w:numFmt w:val="chineseCounting"/>
      <w:suff w:val="space"/>
      <w:lvlText w:val="%1、"/>
      <w:lvlJc w:val="left"/>
    </w:lvl>
  </w:abstractNum>
  <w:abstractNum w:abstractNumId="4">
    <w:nsid w:val="59972B71"/>
    <w:multiLevelType w:val="singleLevel"/>
    <w:tmpl w:val="59972B71"/>
    <w:lvl w:ilvl="0">
      <w:start w:val="7"/>
      <w:numFmt w:val="chineseCounting"/>
      <w:suff w:val="nothing"/>
      <w:lvlText w:val="%1、"/>
      <w:lvlJc w:val="left"/>
    </w:lvl>
  </w:abstractNum>
  <w:abstractNum w:abstractNumId="5">
    <w:nsid w:val="59985471"/>
    <w:multiLevelType w:val="singleLevel"/>
    <w:tmpl w:val="59985471"/>
    <w:lvl w:ilvl="0">
      <w:start w:val="1"/>
      <w:numFmt w:val="decimal"/>
      <w:suff w:val="nothing"/>
      <w:lvlText w:val="%1."/>
      <w:lvlJc w:val="left"/>
    </w:lvl>
  </w:abstractNum>
  <w:abstractNum w:abstractNumId="6">
    <w:nsid w:val="630D47C4"/>
    <w:multiLevelType w:val="hybridMultilevel"/>
    <w:tmpl w:val="DA72D508"/>
    <w:lvl w:ilvl="0" w:tplc="44D04D10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BF6"/>
    <w:rsid w:val="00011AE5"/>
    <w:rsid w:val="00024653"/>
    <w:rsid w:val="000741B6"/>
    <w:rsid w:val="000776DE"/>
    <w:rsid w:val="00107FA0"/>
    <w:rsid w:val="00125CE0"/>
    <w:rsid w:val="0014759D"/>
    <w:rsid w:val="00162265"/>
    <w:rsid w:val="001D1527"/>
    <w:rsid w:val="00247018"/>
    <w:rsid w:val="00247D4F"/>
    <w:rsid w:val="00292FB3"/>
    <w:rsid w:val="002A1F33"/>
    <w:rsid w:val="002E6DBF"/>
    <w:rsid w:val="002F173F"/>
    <w:rsid w:val="002F3910"/>
    <w:rsid w:val="00326A9D"/>
    <w:rsid w:val="00331B0B"/>
    <w:rsid w:val="00332434"/>
    <w:rsid w:val="00410BF6"/>
    <w:rsid w:val="0041290B"/>
    <w:rsid w:val="00495659"/>
    <w:rsid w:val="005837AF"/>
    <w:rsid w:val="006135C5"/>
    <w:rsid w:val="00764F52"/>
    <w:rsid w:val="007711F3"/>
    <w:rsid w:val="00837E3B"/>
    <w:rsid w:val="00854E81"/>
    <w:rsid w:val="008E13AF"/>
    <w:rsid w:val="009418C8"/>
    <w:rsid w:val="009437E1"/>
    <w:rsid w:val="009A0281"/>
    <w:rsid w:val="00A2558B"/>
    <w:rsid w:val="00A47BBD"/>
    <w:rsid w:val="00A57163"/>
    <w:rsid w:val="00B34FF5"/>
    <w:rsid w:val="00B80BAA"/>
    <w:rsid w:val="00BA1D50"/>
    <w:rsid w:val="00BA2FF8"/>
    <w:rsid w:val="00BD18F0"/>
    <w:rsid w:val="00CD4B00"/>
    <w:rsid w:val="00D47868"/>
    <w:rsid w:val="00D619B3"/>
    <w:rsid w:val="00D677DD"/>
    <w:rsid w:val="00D87A8D"/>
    <w:rsid w:val="00E154CC"/>
    <w:rsid w:val="00E22F8C"/>
    <w:rsid w:val="00EE54F0"/>
    <w:rsid w:val="00F14220"/>
    <w:rsid w:val="00F771F1"/>
    <w:rsid w:val="00FA05F8"/>
    <w:rsid w:val="00FD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F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410BF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0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10BF6"/>
    <w:rPr>
      <w:b/>
      <w:bCs/>
    </w:rPr>
  </w:style>
  <w:style w:type="character" w:styleId="a5">
    <w:name w:val="Hyperlink"/>
    <w:basedOn w:val="a0"/>
    <w:uiPriority w:val="99"/>
    <w:semiHidden/>
    <w:unhideWhenUsed/>
    <w:rsid w:val="00410BF6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10BF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10BF6"/>
    <w:rPr>
      <w:sz w:val="18"/>
      <w:szCs w:val="18"/>
    </w:rPr>
  </w:style>
  <w:style w:type="character" w:customStyle="1" w:styleId="1Char">
    <w:name w:val="标题 1 Char"/>
    <w:basedOn w:val="a0"/>
    <w:link w:val="1"/>
    <w:rsid w:val="00410BF6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p0">
    <w:name w:val="p0"/>
    <w:basedOn w:val="a"/>
    <w:qFormat/>
    <w:rsid w:val="00410BF6"/>
    <w:pPr>
      <w:widowControl/>
      <w:spacing w:line="360" w:lineRule="auto"/>
      <w:jc w:val="left"/>
    </w:pPr>
    <w:rPr>
      <w:rFonts w:ascii="Calibri" w:eastAsia="宋体" w:hAnsi="Calibri" w:cs="Times New Roman"/>
      <w:kern w:val="0"/>
      <w:sz w:val="24"/>
    </w:rPr>
  </w:style>
  <w:style w:type="paragraph" w:customStyle="1" w:styleId="10">
    <w:name w:val="纯文本1"/>
    <w:basedOn w:val="a"/>
    <w:qFormat/>
    <w:rsid w:val="00410BF6"/>
    <w:rPr>
      <w:rFonts w:ascii="Times New Roman" w:eastAsia="宋体" w:hAnsi="Times New Roman" w:cs="Times New Roman"/>
    </w:rPr>
  </w:style>
  <w:style w:type="paragraph" w:styleId="a7">
    <w:name w:val="header"/>
    <w:basedOn w:val="a"/>
    <w:link w:val="Char0"/>
    <w:uiPriority w:val="99"/>
    <w:semiHidden/>
    <w:unhideWhenUsed/>
    <w:rsid w:val="00247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47018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247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247018"/>
    <w:rPr>
      <w:sz w:val="18"/>
      <w:szCs w:val="18"/>
    </w:rPr>
  </w:style>
  <w:style w:type="paragraph" w:styleId="a9">
    <w:name w:val="List Paragraph"/>
    <w:basedOn w:val="a"/>
    <w:uiPriority w:val="34"/>
    <w:qFormat/>
    <w:rsid w:val="00837E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D195-A1C2-439B-922E-31D558C7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783</Words>
  <Characters>917</Characters>
  <Application>Microsoft Office Word</Application>
  <DocSecurity>0</DocSecurity>
  <Lines>57</Lines>
  <Paragraphs>67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，下</dc:creator>
  <cp:lastModifiedBy>傅之延</cp:lastModifiedBy>
  <cp:revision>10</cp:revision>
  <dcterms:created xsi:type="dcterms:W3CDTF">2017-11-01T01:05:00Z</dcterms:created>
  <dcterms:modified xsi:type="dcterms:W3CDTF">2017-11-03T08:50:00Z</dcterms:modified>
</cp:coreProperties>
</file>