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E3D" w:rsidRPr="008C0E3D" w:rsidRDefault="008C0E3D" w:rsidP="008C0E3D">
      <w:pPr>
        <w:spacing w:line="360" w:lineRule="auto"/>
        <w:jc w:val="center"/>
        <w:rPr>
          <w:rFonts w:ascii="宋体" w:hAnsi="宋体"/>
          <w:b/>
          <w:color w:val="000000" w:themeColor="text1"/>
          <w:sz w:val="24"/>
        </w:rPr>
      </w:pPr>
      <w:r w:rsidRPr="008C0E3D">
        <w:rPr>
          <w:rFonts w:ascii="宋体" w:hAnsi="宋体" w:hint="eastAsia"/>
          <w:b/>
          <w:color w:val="000000" w:themeColor="text1"/>
          <w:sz w:val="24"/>
        </w:rPr>
        <w:t>陕西省烟草公司榆林市公司机关部分房屋公开招租项目招标公告(第二次)</w:t>
      </w:r>
    </w:p>
    <w:p w:rsidR="008C0E3D" w:rsidRDefault="008C0E3D" w:rsidP="008C0E3D">
      <w:pPr>
        <w:spacing w:line="360" w:lineRule="auto"/>
        <w:rPr>
          <w:rFonts w:ascii="宋体"/>
          <w:color w:val="000000" w:themeColor="text1"/>
          <w:sz w:val="24"/>
        </w:rPr>
      </w:pPr>
      <w:r>
        <w:rPr>
          <w:rFonts w:ascii="宋体" w:hAnsi="宋体" w:hint="eastAsia"/>
          <w:b/>
          <w:color w:val="000000" w:themeColor="text1"/>
          <w:sz w:val="24"/>
        </w:rPr>
        <w:t>项目名称：</w:t>
      </w:r>
      <w:r>
        <w:rPr>
          <w:rFonts w:ascii="宋体" w:hAnsi="宋体" w:hint="eastAsia"/>
          <w:color w:val="000000" w:themeColor="text1"/>
          <w:sz w:val="24"/>
        </w:rPr>
        <w:t>陕西省烟草公司榆林市公司机关部分房屋公开招租项目</w:t>
      </w:r>
    </w:p>
    <w:p w:rsidR="008C0E3D" w:rsidRDefault="008C0E3D" w:rsidP="008C0E3D">
      <w:pPr>
        <w:spacing w:line="360" w:lineRule="auto"/>
        <w:rPr>
          <w:rFonts w:ascii="宋体"/>
          <w:color w:val="000000" w:themeColor="text1"/>
          <w:sz w:val="24"/>
        </w:rPr>
      </w:pPr>
      <w:r>
        <w:rPr>
          <w:rFonts w:ascii="宋体" w:hAnsi="宋体" w:hint="eastAsia"/>
          <w:b/>
          <w:color w:val="000000" w:themeColor="text1"/>
          <w:sz w:val="24"/>
        </w:rPr>
        <w:t>项目编号：</w:t>
      </w:r>
      <w:r>
        <w:rPr>
          <w:rFonts w:ascii="宋体" w:hAnsi="宋体" w:hint="eastAsia"/>
          <w:color w:val="000000" w:themeColor="text1"/>
          <w:sz w:val="24"/>
        </w:rPr>
        <w:t>0617-1722FY1965</w:t>
      </w:r>
    </w:p>
    <w:p w:rsidR="008C0E3D" w:rsidRDefault="008C0E3D" w:rsidP="008C0E3D">
      <w:pPr>
        <w:spacing w:line="360" w:lineRule="auto"/>
        <w:rPr>
          <w:rFonts w:ascii="宋体"/>
          <w:color w:val="000000" w:themeColor="text1"/>
          <w:sz w:val="24"/>
        </w:rPr>
      </w:pPr>
      <w:r>
        <w:rPr>
          <w:rFonts w:ascii="宋体" w:hAnsi="宋体" w:hint="eastAsia"/>
          <w:b/>
          <w:color w:val="000000" w:themeColor="text1"/>
          <w:sz w:val="24"/>
        </w:rPr>
        <w:t>招 标 人：</w:t>
      </w:r>
      <w:r>
        <w:rPr>
          <w:rFonts w:ascii="宋体" w:hAnsi="宋体" w:hint="eastAsia"/>
          <w:color w:val="000000" w:themeColor="text1"/>
          <w:sz w:val="24"/>
        </w:rPr>
        <w:t>陕西省烟草公司榆林市公司</w:t>
      </w:r>
    </w:p>
    <w:p w:rsidR="008C0E3D" w:rsidRDefault="008C0E3D" w:rsidP="008C0E3D">
      <w:pPr>
        <w:spacing w:line="360" w:lineRule="auto"/>
        <w:rPr>
          <w:rFonts w:ascii="宋体"/>
          <w:color w:val="000000" w:themeColor="text1"/>
          <w:sz w:val="24"/>
        </w:rPr>
      </w:pPr>
      <w:r>
        <w:rPr>
          <w:rFonts w:ascii="宋体" w:hAnsi="宋体" w:hint="eastAsia"/>
          <w:b/>
          <w:color w:val="000000" w:themeColor="text1"/>
          <w:sz w:val="24"/>
        </w:rPr>
        <w:t>招标机构：</w:t>
      </w:r>
      <w:r>
        <w:rPr>
          <w:rFonts w:ascii="宋体" w:hAnsi="宋体" w:hint="eastAsia"/>
          <w:color w:val="000000" w:themeColor="text1"/>
          <w:sz w:val="24"/>
        </w:rPr>
        <w:t>西北（陕西）国际招标有限公司</w:t>
      </w:r>
    </w:p>
    <w:p w:rsidR="008C0E3D" w:rsidRDefault="008C0E3D" w:rsidP="008C0E3D">
      <w:pPr>
        <w:spacing w:line="360" w:lineRule="auto"/>
        <w:rPr>
          <w:rFonts w:ascii="宋体"/>
          <w:color w:val="000000" w:themeColor="text1"/>
          <w:sz w:val="24"/>
        </w:rPr>
      </w:pPr>
      <w:r>
        <w:rPr>
          <w:rFonts w:ascii="宋体" w:hAnsi="宋体" w:hint="eastAsia"/>
          <w:b/>
          <w:color w:val="000000" w:themeColor="text1"/>
          <w:sz w:val="24"/>
        </w:rPr>
        <w:t>项目地点：</w:t>
      </w:r>
      <w:r>
        <w:rPr>
          <w:rFonts w:ascii="宋体" w:hAnsi="宋体" w:hint="eastAsia"/>
          <w:color w:val="000000" w:themeColor="text1"/>
          <w:sz w:val="24"/>
        </w:rPr>
        <w:t>陕西省榆林市</w:t>
      </w:r>
    </w:p>
    <w:p w:rsidR="008C0E3D" w:rsidRDefault="008C0E3D" w:rsidP="008C0E3D">
      <w:pPr>
        <w:spacing w:line="360" w:lineRule="auto"/>
        <w:rPr>
          <w:rFonts w:ascii="宋体"/>
          <w:color w:val="000000" w:themeColor="text1"/>
          <w:sz w:val="24"/>
        </w:rPr>
      </w:pPr>
      <w:r>
        <w:rPr>
          <w:rFonts w:ascii="宋体" w:hAnsi="宋体" w:hint="eastAsia"/>
          <w:b/>
          <w:color w:val="000000" w:themeColor="text1"/>
          <w:sz w:val="24"/>
        </w:rPr>
        <w:t>招标内容：</w:t>
      </w:r>
      <w:r>
        <w:rPr>
          <w:rFonts w:ascii="宋体" w:hint="eastAsia"/>
          <w:color w:val="000000" w:themeColor="text1"/>
          <w:sz w:val="24"/>
        </w:rPr>
        <w:t>出租房屋位于市局（公司）机关办公楼西楼北段，租赁面积3771.8m</w:t>
      </w:r>
      <w:r>
        <w:rPr>
          <w:rFonts w:ascii="宋体" w:hint="eastAsia"/>
          <w:color w:val="000000" w:themeColor="text1"/>
          <w:sz w:val="24"/>
          <w:vertAlign w:val="superscript"/>
        </w:rPr>
        <w:t>2</w:t>
      </w:r>
      <w:r>
        <w:rPr>
          <w:rFonts w:ascii="宋体" w:hint="eastAsia"/>
          <w:color w:val="000000" w:themeColor="text1"/>
          <w:sz w:val="24"/>
        </w:rPr>
        <w:t>(其中一层商业面积932m</w:t>
      </w:r>
      <w:r>
        <w:rPr>
          <w:rFonts w:ascii="宋体" w:hint="eastAsia"/>
          <w:color w:val="000000" w:themeColor="text1"/>
          <w:sz w:val="24"/>
          <w:vertAlign w:val="superscript"/>
        </w:rPr>
        <w:t>2</w:t>
      </w:r>
      <w:r>
        <w:rPr>
          <w:rFonts w:ascii="宋体" w:hint="eastAsia"/>
          <w:color w:val="000000" w:themeColor="text1"/>
          <w:sz w:val="24"/>
        </w:rPr>
        <w:t>，二层面积837m</w:t>
      </w:r>
      <w:r>
        <w:rPr>
          <w:rFonts w:ascii="宋体" w:hint="eastAsia"/>
          <w:color w:val="000000" w:themeColor="text1"/>
          <w:sz w:val="24"/>
          <w:vertAlign w:val="superscript"/>
        </w:rPr>
        <w:t>2</w:t>
      </w:r>
      <w:r>
        <w:rPr>
          <w:rFonts w:ascii="宋体" w:hint="eastAsia"/>
          <w:color w:val="000000" w:themeColor="text1"/>
          <w:sz w:val="24"/>
        </w:rPr>
        <w:t>，三层面积1165.8m</w:t>
      </w:r>
      <w:r>
        <w:rPr>
          <w:rFonts w:ascii="宋体" w:hint="eastAsia"/>
          <w:color w:val="000000" w:themeColor="text1"/>
          <w:sz w:val="24"/>
          <w:vertAlign w:val="superscript"/>
        </w:rPr>
        <w:t>2</w:t>
      </w:r>
      <w:r>
        <w:rPr>
          <w:rFonts w:ascii="宋体" w:hint="eastAsia"/>
          <w:color w:val="000000" w:themeColor="text1"/>
          <w:sz w:val="24"/>
        </w:rPr>
        <w:t>，四层面积837m</w:t>
      </w:r>
      <w:r>
        <w:rPr>
          <w:rFonts w:ascii="宋体" w:hint="eastAsia"/>
          <w:color w:val="000000" w:themeColor="text1"/>
          <w:sz w:val="24"/>
          <w:vertAlign w:val="superscript"/>
        </w:rPr>
        <w:t>2</w:t>
      </w:r>
      <w:r>
        <w:rPr>
          <w:rFonts w:ascii="宋体" w:hint="eastAsia"/>
          <w:color w:val="000000" w:themeColor="text1"/>
          <w:sz w:val="24"/>
        </w:rPr>
        <w:t>),二至四层共有房间57间,房间内水暖电及中央空调设施齐全，水电气独立开户自行缴纳，另备有天然气锅炉可自行加热提供热水供应，有独立的电梯和消防通道，硬件设施设备基本齐全。</w:t>
      </w:r>
    </w:p>
    <w:p w:rsidR="008C0E3D" w:rsidRDefault="008C0E3D" w:rsidP="008C0E3D">
      <w:pPr>
        <w:spacing w:line="360" w:lineRule="auto"/>
        <w:rPr>
          <w:rFonts w:ascii="宋体"/>
          <w:color w:val="000000" w:themeColor="text1"/>
          <w:sz w:val="24"/>
        </w:rPr>
      </w:pPr>
      <w:r>
        <w:rPr>
          <w:rFonts w:ascii="宋体" w:hint="eastAsia"/>
          <w:b/>
          <w:color w:val="000000" w:themeColor="text1"/>
          <w:sz w:val="24"/>
        </w:rPr>
        <w:t>租赁期限</w:t>
      </w:r>
      <w:r>
        <w:rPr>
          <w:rFonts w:ascii="宋体" w:hint="eastAsia"/>
          <w:color w:val="000000" w:themeColor="text1"/>
          <w:sz w:val="24"/>
        </w:rPr>
        <w:t>：五年。</w:t>
      </w:r>
    </w:p>
    <w:p w:rsidR="008C0E3D" w:rsidRDefault="008C0E3D" w:rsidP="008C0E3D">
      <w:pPr>
        <w:spacing w:line="360" w:lineRule="auto"/>
        <w:rPr>
          <w:rFonts w:ascii="宋体"/>
          <w:color w:val="000000" w:themeColor="text1"/>
          <w:sz w:val="24"/>
        </w:rPr>
      </w:pPr>
      <w:r>
        <w:rPr>
          <w:rFonts w:ascii="宋体" w:hAnsi="宋体" w:hint="eastAsia"/>
          <w:b/>
          <w:color w:val="000000" w:themeColor="text1"/>
          <w:sz w:val="24"/>
        </w:rPr>
        <w:t>基本要求：</w:t>
      </w:r>
      <w:r>
        <w:rPr>
          <w:rFonts w:ascii="宋体" w:hAnsi="宋体" w:hint="eastAsia"/>
          <w:color w:val="000000" w:themeColor="text1"/>
          <w:sz w:val="24"/>
        </w:rPr>
        <w:t>整体招租，不得转租或分割转租。招租房屋须用于公务办公场所，不得用于餐饮、宾馆，网吧、歌厅、洗浴等娱乐经营场所。</w:t>
      </w:r>
    </w:p>
    <w:p w:rsidR="008C0E3D" w:rsidRDefault="008C0E3D" w:rsidP="008C0E3D">
      <w:pPr>
        <w:spacing w:line="360" w:lineRule="auto"/>
        <w:rPr>
          <w:rFonts w:ascii="宋体"/>
          <w:color w:val="000000" w:themeColor="text1"/>
          <w:sz w:val="24"/>
        </w:rPr>
      </w:pPr>
      <w:r>
        <w:rPr>
          <w:rFonts w:ascii="宋体" w:hAnsi="宋体" w:hint="eastAsia"/>
          <w:b/>
          <w:color w:val="000000" w:themeColor="text1"/>
          <w:sz w:val="24"/>
        </w:rPr>
        <w:t>投标人资质及条件</w:t>
      </w:r>
      <w:r>
        <w:rPr>
          <w:rFonts w:ascii="宋体" w:hAnsi="宋体" w:hint="eastAsia"/>
          <w:color w:val="000000" w:themeColor="text1"/>
          <w:sz w:val="24"/>
        </w:rPr>
        <w:t>：</w:t>
      </w:r>
    </w:p>
    <w:p w:rsidR="008C0E3D" w:rsidRDefault="008C0E3D" w:rsidP="008C0E3D">
      <w:pPr>
        <w:spacing w:line="360" w:lineRule="auto"/>
        <w:ind w:firstLineChars="236" w:firstLine="566"/>
        <w:rPr>
          <w:rFonts w:ascii="宋体"/>
          <w:color w:val="000000" w:themeColor="text1"/>
          <w:sz w:val="24"/>
        </w:rPr>
      </w:pPr>
      <w:r>
        <w:rPr>
          <w:rFonts w:ascii="宋体" w:hAnsi="宋体" w:hint="eastAsia"/>
          <w:color w:val="000000" w:themeColor="text1"/>
          <w:sz w:val="24"/>
        </w:rPr>
        <w:t>1、投标人为具备承担本招标项目经济实力且信誉良好的依法注册的法人、其他组织或者境内自然人。</w:t>
      </w:r>
    </w:p>
    <w:p w:rsidR="008C0E3D" w:rsidRDefault="008C0E3D" w:rsidP="008C0E3D">
      <w:pPr>
        <w:spacing w:line="360" w:lineRule="auto"/>
        <w:ind w:firstLineChars="236" w:firstLine="566"/>
        <w:rPr>
          <w:rFonts w:ascii="宋体"/>
          <w:color w:val="000000" w:themeColor="text1"/>
          <w:sz w:val="24"/>
        </w:rPr>
      </w:pPr>
      <w:r>
        <w:rPr>
          <w:rFonts w:ascii="宋体" w:hAnsi="宋体" w:hint="eastAsia"/>
          <w:color w:val="000000" w:themeColor="text1"/>
          <w:sz w:val="24"/>
        </w:rPr>
        <w:t>2、投标人财务状况良好，并具备相应的营业范围；</w:t>
      </w:r>
    </w:p>
    <w:p w:rsidR="008C0E3D" w:rsidRDefault="008C0E3D" w:rsidP="008C0E3D">
      <w:pPr>
        <w:spacing w:line="360" w:lineRule="auto"/>
        <w:ind w:firstLineChars="236" w:firstLine="566"/>
        <w:rPr>
          <w:rFonts w:ascii="宋体"/>
          <w:color w:val="000000" w:themeColor="text1"/>
          <w:sz w:val="24"/>
        </w:rPr>
      </w:pPr>
      <w:r>
        <w:rPr>
          <w:rFonts w:ascii="宋体" w:hAnsi="宋体" w:hint="eastAsia"/>
          <w:color w:val="000000" w:themeColor="text1"/>
          <w:sz w:val="24"/>
        </w:rPr>
        <w:t>3、本项目不接受联合体投标。</w:t>
      </w:r>
    </w:p>
    <w:p w:rsidR="008C0E3D" w:rsidRDefault="008C0E3D" w:rsidP="008C0E3D">
      <w:pPr>
        <w:spacing w:line="360" w:lineRule="auto"/>
        <w:jc w:val="left"/>
        <w:rPr>
          <w:rFonts w:ascii="宋体" w:cs="宋体"/>
          <w:b/>
          <w:color w:val="000000" w:themeColor="text1"/>
          <w:sz w:val="24"/>
        </w:rPr>
      </w:pPr>
      <w:r>
        <w:rPr>
          <w:rFonts w:ascii="宋体" w:hAnsi="宋体" w:cs="宋体" w:hint="eastAsia"/>
          <w:b/>
          <w:color w:val="000000" w:themeColor="text1"/>
          <w:sz w:val="24"/>
        </w:rPr>
        <w:t>招标文件的获取</w:t>
      </w:r>
    </w:p>
    <w:p w:rsidR="008C0E3D" w:rsidRDefault="008C0E3D" w:rsidP="008C0E3D">
      <w:pPr>
        <w:spacing w:line="360" w:lineRule="auto"/>
        <w:ind w:right="480" w:firstLineChars="250" w:firstLine="600"/>
        <w:rPr>
          <w:rFonts w:ascii="宋体" w:cs="宋体"/>
          <w:color w:val="000000" w:themeColor="text1"/>
          <w:sz w:val="24"/>
        </w:rPr>
      </w:pPr>
      <w:r>
        <w:rPr>
          <w:rFonts w:ascii="宋体" w:hAnsi="宋体" w:cs="宋体" w:hint="eastAsia"/>
          <w:color w:val="000000" w:themeColor="text1"/>
          <w:sz w:val="24"/>
        </w:rPr>
        <w:t>招标文件购买时间：2017年11月27日起至2017年12月1日8:30-11:30时,13:30-16：30时止(法定公休日除外)。</w:t>
      </w:r>
    </w:p>
    <w:p w:rsidR="008C0E3D" w:rsidRDefault="008C0E3D" w:rsidP="008C0E3D">
      <w:pPr>
        <w:spacing w:line="360" w:lineRule="auto"/>
        <w:ind w:right="480" w:firstLineChars="250" w:firstLine="600"/>
        <w:rPr>
          <w:rFonts w:ascii="宋体" w:cs="宋体"/>
          <w:color w:val="000000" w:themeColor="text1"/>
          <w:sz w:val="24"/>
        </w:rPr>
      </w:pPr>
      <w:r>
        <w:rPr>
          <w:rFonts w:ascii="宋体" w:hAnsi="宋体" w:cs="宋体" w:hint="eastAsia"/>
          <w:color w:val="000000" w:themeColor="text1"/>
          <w:sz w:val="24"/>
        </w:rPr>
        <w:t>招标文件购买方式：在网站http://www.365trade.com.cn进行注册（免费）、登录、标书购买、下载等。（若需纸质招标文件，开标时在代理公司领取）（建议购标人至少在标书发售截止时间半个工作日前登录中招联合招标采购平台完成标书购买操作，否则将无法保证获取电子版招标文件。）</w:t>
      </w:r>
    </w:p>
    <w:p w:rsidR="008C0E3D" w:rsidRDefault="008C0E3D" w:rsidP="008C0E3D">
      <w:pPr>
        <w:spacing w:line="360" w:lineRule="auto"/>
        <w:ind w:right="480" w:firstLineChars="250" w:firstLine="600"/>
        <w:rPr>
          <w:rFonts w:ascii="宋体"/>
          <w:bCs/>
          <w:color w:val="000000" w:themeColor="text1"/>
          <w:sz w:val="24"/>
        </w:rPr>
      </w:pPr>
      <w:r>
        <w:rPr>
          <w:rFonts w:ascii="宋体" w:hAnsi="宋体" w:cs="宋体" w:hint="eastAsia"/>
          <w:color w:val="000000" w:themeColor="text1"/>
          <w:sz w:val="24"/>
        </w:rPr>
        <w:t>文件售价：500元，下载费50元（平台公司出票）。</w:t>
      </w:r>
    </w:p>
    <w:p w:rsidR="008C0E3D" w:rsidRDefault="008C0E3D" w:rsidP="008C0E3D">
      <w:pPr>
        <w:spacing w:line="360" w:lineRule="auto"/>
        <w:ind w:right="480" w:firstLineChars="250" w:firstLine="600"/>
        <w:rPr>
          <w:rFonts w:ascii="宋体"/>
          <w:bCs/>
          <w:color w:val="000000" w:themeColor="text1"/>
          <w:sz w:val="24"/>
        </w:rPr>
      </w:pPr>
      <w:r>
        <w:rPr>
          <w:rFonts w:ascii="宋体" w:hAnsi="宋体" w:hint="eastAsia"/>
          <w:bCs/>
          <w:color w:val="000000" w:themeColor="text1"/>
          <w:sz w:val="24"/>
        </w:rPr>
        <w:t>招标文件了解和咨询地点：西安市南二环西段58号成长大厦11层（报名方式）</w:t>
      </w:r>
    </w:p>
    <w:p w:rsidR="008C0E3D" w:rsidRDefault="008C0E3D" w:rsidP="008C0E3D">
      <w:pPr>
        <w:spacing w:line="360" w:lineRule="auto"/>
        <w:ind w:firstLineChars="200" w:firstLine="480"/>
        <w:jc w:val="left"/>
        <w:rPr>
          <w:rFonts w:ascii="宋体"/>
          <w:bCs/>
          <w:color w:val="000000" w:themeColor="text1"/>
          <w:sz w:val="24"/>
        </w:rPr>
      </w:pPr>
      <w:r>
        <w:rPr>
          <w:rFonts w:ascii="宋体" w:hAnsi="宋体" w:hint="eastAsia"/>
          <w:bCs/>
          <w:color w:val="000000" w:themeColor="text1"/>
          <w:sz w:val="24"/>
        </w:rPr>
        <w:lastRenderedPageBreak/>
        <w:t>（</w:t>
      </w:r>
      <w:r>
        <w:rPr>
          <w:rFonts w:ascii="宋体" w:hAnsi="宋体" w:hint="eastAsia"/>
          <w:color w:val="000000" w:themeColor="text1"/>
          <w:sz w:val="24"/>
        </w:rPr>
        <w:t>设备招标二处，石珍妮、谢涛029-85592870，电子信箱：XBGJSZN@163.com</w:t>
      </w:r>
      <w:r>
        <w:rPr>
          <w:rFonts w:ascii="宋体" w:hAnsi="宋体" w:hint="eastAsia"/>
          <w:bCs/>
          <w:color w:val="000000" w:themeColor="text1"/>
          <w:sz w:val="24"/>
        </w:rPr>
        <w:t>）</w:t>
      </w:r>
    </w:p>
    <w:p w:rsidR="008C0E3D" w:rsidRDefault="008C0E3D" w:rsidP="008C0E3D">
      <w:pPr>
        <w:spacing w:line="360" w:lineRule="auto"/>
        <w:rPr>
          <w:rFonts w:ascii="宋体"/>
          <w:bCs/>
          <w:color w:val="000000" w:themeColor="text1"/>
          <w:sz w:val="24"/>
        </w:rPr>
      </w:pPr>
      <w:r>
        <w:rPr>
          <w:rFonts w:ascii="宋体" w:hAnsi="宋体" w:hint="eastAsia"/>
          <w:bCs/>
          <w:color w:val="000000" w:themeColor="text1"/>
          <w:sz w:val="24"/>
        </w:rPr>
        <w:t>投标文件递交截止时间：2017年12月18日9:30时。</w:t>
      </w:r>
    </w:p>
    <w:p w:rsidR="008C0E3D" w:rsidRDefault="008C0E3D" w:rsidP="008C0E3D">
      <w:pPr>
        <w:spacing w:line="360" w:lineRule="auto"/>
        <w:rPr>
          <w:rFonts w:ascii="宋体"/>
          <w:bCs/>
          <w:color w:val="000000" w:themeColor="text1"/>
          <w:sz w:val="24"/>
        </w:rPr>
      </w:pPr>
      <w:r>
        <w:rPr>
          <w:rFonts w:ascii="宋体" w:hAnsi="宋体" w:hint="eastAsia"/>
          <w:bCs/>
          <w:color w:val="000000" w:themeColor="text1"/>
          <w:sz w:val="24"/>
        </w:rPr>
        <w:t>投标文件递交地点：陕西省烟草公司榆林市公司会议室（榆林市开发区长兴路78号）或以招标代理公司通知为准。</w:t>
      </w:r>
    </w:p>
    <w:p w:rsidR="008C0E3D" w:rsidRDefault="008C0E3D" w:rsidP="008C0E3D">
      <w:pPr>
        <w:spacing w:line="360" w:lineRule="auto"/>
        <w:rPr>
          <w:rFonts w:ascii="宋体"/>
          <w:bCs/>
          <w:color w:val="000000" w:themeColor="text1"/>
          <w:sz w:val="24"/>
        </w:rPr>
      </w:pPr>
    </w:p>
    <w:p w:rsidR="008C0E3D" w:rsidRDefault="008C0E3D" w:rsidP="008C0E3D">
      <w:pPr>
        <w:spacing w:line="360" w:lineRule="auto"/>
        <w:rPr>
          <w:rFonts w:ascii="宋体"/>
          <w:bCs/>
          <w:color w:val="000000" w:themeColor="text1"/>
          <w:sz w:val="24"/>
        </w:rPr>
      </w:pPr>
      <w:r>
        <w:rPr>
          <w:rFonts w:ascii="宋体" w:hAnsi="宋体" w:hint="eastAsia"/>
          <w:bCs/>
          <w:color w:val="000000" w:themeColor="text1"/>
          <w:sz w:val="24"/>
        </w:rPr>
        <w:t>开标时间：同投标文件递交截止时间</w:t>
      </w:r>
    </w:p>
    <w:p w:rsidR="008C0E3D" w:rsidRDefault="008C0E3D" w:rsidP="008C0E3D">
      <w:pPr>
        <w:spacing w:line="360" w:lineRule="auto"/>
        <w:rPr>
          <w:rFonts w:ascii="宋体" w:hAnsi="宋体" w:hint="eastAsia"/>
          <w:bCs/>
          <w:color w:val="000000" w:themeColor="text1"/>
          <w:sz w:val="24"/>
        </w:rPr>
      </w:pPr>
      <w:r>
        <w:rPr>
          <w:rFonts w:ascii="宋体" w:hAnsi="宋体" w:hint="eastAsia"/>
          <w:bCs/>
          <w:color w:val="000000" w:themeColor="text1"/>
          <w:sz w:val="24"/>
        </w:rPr>
        <w:t>开标地点：同投标文件递交地点</w:t>
      </w:r>
    </w:p>
    <w:p w:rsidR="00B052BA" w:rsidRDefault="00B052BA" w:rsidP="008C0E3D">
      <w:pPr>
        <w:spacing w:line="360" w:lineRule="auto"/>
        <w:rPr>
          <w:rFonts w:ascii="宋体" w:hAnsi="宋体" w:hint="eastAsia"/>
          <w:bCs/>
          <w:color w:val="000000" w:themeColor="text1"/>
          <w:sz w:val="24"/>
        </w:rPr>
      </w:pPr>
    </w:p>
    <w:p w:rsidR="00B052BA" w:rsidRDefault="00B052BA" w:rsidP="008C0E3D">
      <w:pPr>
        <w:spacing w:line="360" w:lineRule="auto"/>
        <w:rPr>
          <w:rFonts w:ascii="宋体" w:hAnsi="宋体" w:hint="eastAsia"/>
          <w:bCs/>
          <w:color w:val="000000" w:themeColor="text1"/>
          <w:sz w:val="24"/>
        </w:rPr>
      </w:pPr>
    </w:p>
    <w:p w:rsidR="00B052BA" w:rsidRDefault="00B052BA" w:rsidP="008C0E3D">
      <w:pPr>
        <w:spacing w:line="360" w:lineRule="auto"/>
        <w:rPr>
          <w:rFonts w:ascii="宋体" w:hAnsi="宋体" w:hint="eastAsia"/>
          <w:bCs/>
          <w:color w:val="000000" w:themeColor="text1"/>
          <w:sz w:val="24"/>
        </w:rPr>
      </w:pPr>
    </w:p>
    <w:p w:rsidR="00B052BA" w:rsidRDefault="00B052BA" w:rsidP="008C0E3D">
      <w:pPr>
        <w:spacing w:line="360" w:lineRule="auto"/>
        <w:rPr>
          <w:rFonts w:ascii="宋体"/>
          <w:bCs/>
          <w:color w:val="000000" w:themeColor="text1"/>
          <w:sz w:val="24"/>
        </w:rPr>
      </w:pPr>
    </w:p>
    <w:p w:rsidR="008C0E3D" w:rsidRDefault="008C0E3D" w:rsidP="008C0E3D">
      <w:pPr>
        <w:spacing w:line="360" w:lineRule="auto"/>
        <w:rPr>
          <w:rFonts w:ascii="宋体"/>
          <w:bCs/>
          <w:color w:val="000000" w:themeColor="text1"/>
          <w:sz w:val="24"/>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rFonts w:hint="eastAsia"/>
          <w:b/>
          <w:sz w:val="32"/>
          <w:szCs w:val="32"/>
        </w:rPr>
      </w:pPr>
    </w:p>
    <w:p w:rsidR="00B052BA" w:rsidRDefault="00B052BA" w:rsidP="00B052BA">
      <w:pPr>
        <w:spacing w:line="480" w:lineRule="exact"/>
        <w:jc w:val="center"/>
        <w:rPr>
          <w:b/>
          <w:sz w:val="32"/>
          <w:szCs w:val="32"/>
        </w:rPr>
      </w:pPr>
      <w:r>
        <w:rPr>
          <w:rFonts w:hint="eastAsia"/>
          <w:b/>
          <w:sz w:val="32"/>
          <w:szCs w:val="32"/>
        </w:rPr>
        <w:t>特别告知</w:t>
      </w:r>
    </w:p>
    <w:p w:rsidR="00B052BA" w:rsidRDefault="00B052BA" w:rsidP="00B052BA">
      <w:pPr>
        <w:spacing w:line="480" w:lineRule="exact"/>
        <w:rPr>
          <w:rFonts w:ascii="仿宋_GB2312" w:eastAsia="仿宋_GB2312"/>
          <w:sz w:val="28"/>
          <w:szCs w:val="28"/>
        </w:rPr>
      </w:pPr>
    </w:p>
    <w:p w:rsidR="00B052BA" w:rsidRDefault="00B052BA" w:rsidP="00B052BA">
      <w:pPr>
        <w:spacing w:line="360" w:lineRule="auto"/>
        <w:ind w:leftChars="250" w:left="525"/>
        <w:rPr>
          <w:rFonts w:ascii="宋体" w:hAnsi="宋体"/>
          <w:sz w:val="24"/>
        </w:rPr>
      </w:pPr>
      <w:r>
        <w:rPr>
          <w:rFonts w:ascii="宋体" w:hAnsi="宋体" w:hint="eastAsia"/>
          <w:sz w:val="24"/>
        </w:rPr>
        <w:t>各购买招标文件单位：</w:t>
      </w:r>
    </w:p>
    <w:p w:rsidR="00B052BA" w:rsidRDefault="00B052BA" w:rsidP="00B052BA">
      <w:pPr>
        <w:spacing w:line="360" w:lineRule="auto"/>
        <w:ind w:leftChars="250" w:left="525"/>
        <w:rPr>
          <w:rFonts w:ascii="宋体" w:hAnsi="宋体"/>
          <w:sz w:val="24"/>
        </w:rPr>
      </w:pPr>
      <w:r>
        <w:rPr>
          <w:rFonts w:ascii="宋体" w:hAnsi="宋体" w:hint="eastAsia"/>
          <w:sz w:val="24"/>
        </w:rPr>
        <w:t>本项目网上发售、下载电子版招标文件及网上缴纳退还投标保证金程序。凡有意购买文件的单位，请前往中招联合招标采购平台:http://www.365trade.com.cn/免费注册（注：中招联合招标采购平台仅对供应商注册信息与其提供的附件信息进行一致性检查）、登录、购买并下载电子版招标文件。标书款发票或纸质招标文件，可在开标时到西北国际招标公司领取。50元标书下载费发票由平台公司出具。</w:t>
      </w:r>
    </w:p>
    <w:p w:rsidR="00B052BA" w:rsidRDefault="00B052BA" w:rsidP="00B052BA">
      <w:pPr>
        <w:spacing w:line="360" w:lineRule="auto"/>
        <w:ind w:leftChars="250" w:left="525"/>
        <w:rPr>
          <w:rFonts w:ascii="宋体" w:hAnsi="宋体"/>
          <w:sz w:val="24"/>
        </w:rPr>
      </w:pPr>
      <w:r>
        <w:rPr>
          <w:rFonts w:ascii="宋体" w:hAnsi="宋体" w:hint="eastAsia"/>
          <w:sz w:val="24"/>
        </w:rPr>
        <w:t>注册为一次性工作，以后若有需要只需变更及完善相关信息。注册成功后，贵单位可以及时参与平台上所有公司发布的招标项目。</w:t>
      </w:r>
    </w:p>
    <w:p w:rsidR="00B052BA" w:rsidRDefault="00B052BA" w:rsidP="00B052BA">
      <w:pPr>
        <w:spacing w:line="360" w:lineRule="auto"/>
        <w:ind w:leftChars="250" w:left="525"/>
        <w:rPr>
          <w:rFonts w:ascii="宋体" w:hAnsi="宋体"/>
          <w:sz w:val="24"/>
        </w:rPr>
      </w:pPr>
      <w:r>
        <w:rPr>
          <w:rFonts w:ascii="宋体" w:hAnsi="宋体" w:hint="eastAsia"/>
          <w:sz w:val="24"/>
        </w:rPr>
        <w:t>购标人请务必至少在标书发售截止时间半个工作日前登录中招联合招标采购平台完成标书购买操作，否则将无法保证获取电子版招标文件。</w:t>
      </w:r>
      <w:bookmarkStart w:id="0" w:name="_GoBack"/>
      <w:bookmarkEnd w:id="0"/>
    </w:p>
    <w:p w:rsidR="00B052BA" w:rsidRDefault="00B052BA" w:rsidP="00B052BA">
      <w:pPr>
        <w:spacing w:line="360" w:lineRule="auto"/>
        <w:ind w:leftChars="250" w:left="525"/>
        <w:rPr>
          <w:rFonts w:ascii="宋体" w:hAnsi="宋体"/>
          <w:sz w:val="24"/>
        </w:rPr>
      </w:pPr>
      <w:r>
        <w:rPr>
          <w:rFonts w:ascii="宋体" w:hAnsi="宋体" w:hint="eastAsia"/>
          <w:sz w:val="24"/>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B052BA" w:rsidRDefault="00B052BA" w:rsidP="00B052BA">
      <w:pPr>
        <w:spacing w:line="360" w:lineRule="auto"/>
        <w:ind w:leftChars="250" w:left="525"/>
        <w:rPr>
          <w:rFonts w:ascii="宋体" w:hAnsi="宋体"/>
          <w:sz w:val="24"/>
        </w:rPr>
      </w:pPr>
      <w:r>
        <w:rPr>
          <w:rFonts w:ascii="宋体" w:hAnsi="宋体" w:hint="eastAsia"/>
          <w:sz w:val="24"/>
        </w:rPr>
        <w:t>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B052BA" w:rsidRPr="006846F5" w:rsidRDefault="00B052BA" w:rsidP="00B052BA">
      <w:pPr>
        <w:spacing w:line="360" w:lineRule="auto"/>
        <w:ind w:rightChars="-47" w:right="-99"/>
        <w:rPr>
          <w:rFonts w:ascii="宋体" w:hAnsi="宋体"/>
          <w:sz w:val="24"/>
        </w:rPr>
      </w:pPr>
      <w:r>
        <w:rPr>
          <w:rFonts w:ascii="宋体" w:hAnsi="宋体" w:hint="eastAsia"/>
          <w:sz w:val="24"/>
        </w:rPr>
        <w:t>所有出售的招标文件一律不予退还。</w:t>
      </w:r>
    </w:p>
    <w:p w:rsidR="00B052BA" w:rsidRDefault="00B052BA" w:rsidP="00B052BA"/>
    <w:p w:rsidR="00B052BA" w:rsidRDefault="00B052BA" w:rsidP="00B052BA">
      <w:pPr>
        <w:spacing w:line="360" w:lineRule="auto"/>
        <w:jc w:val="center"/>
        <w:rPr>
          <w:sz w:val="24"/>
          <w:szCs w:val="24"/>
        </w:rPr>
      </w:pPr>
      <w:r>
        <w:rPr>
          <w:noProof/>
          <w:sz w:val="24"/>
          <w:szCs w:val="24"/>
        </w:rPr>
        <w:drawing>
          <wp:inline distT="0" distB="0" distL="0" distR="0">
            <wp:extent cx="1535502" cy="1535502"/>
            <wp:effectExtent l="19050" t="0" r="7548" b="0"/>
            <wp:docPr id="1" name="图片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6"/>
                    <a:stretch>
                      <a:fillRect/>
                    </a:stretch>
                  </pic:blipFill>
                  <pic:spPr>
                    <a:xfrm>
                      <a:off x="0" y="0"/>
                      <a:ext cx="1536076" cy="1536076"/>
                    </a:xfrm>
                    <a:prstGeom prst="rect">
                      <a:avLst/>
                    </a:prstGeom>
                  </pic:spPr>
                </pic:pic>
              </a:graphicData>
            </a:graphic>
          </wp:inline>
        </w:drawing>
      </w:r>
    </w:p>
    <w:p w:rsidR="00B052BA" w:rsidRDefault="00B052BA" w:rsidP="00B052BA">
      <w:pPr>
        <w:jc w:val="center"/>
      </w:pPr>
      <w:r>
        <w:rPr>
          <w:rFonts w:hint="eastAsia"/>
        </w:rPr>
        <w:t>西北（陕西）国际招标有限公司二维码</w:t>
      </w:r>
    </w:p>
    <w:p w:rsidR="00B052BA" w:rsidRPr="00C31D40" w:rsidRDefault="00B052BA" w:rsidP="00B052BA">
      <w:pPr>
        <w:spacing w:line="360" w:lineRule="auto"/>
        <w:rPr>
          <w:sz w:val="24"/>
          <w:szCs w:val="24"/>
        </w:rPr>
      </w:pPr>
    </w:p>
    <w:p w:rsidR="00E215C4" w:rsidRPr="00B052BA" w:rsidRDefault="00E215C4"/>
    <w:sectPr w:rsidR="00E215C4" w:rsidRPr="00B052BA" w:rsidSect="000A0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7F6" w:rsidRDefault="008127F6" w:rsidP="008C0E3D">
      <w:r>
        <w:separator/>
      </w:r>
    </w:p>
  </w:endnote>
  <w:endnote w:type="continuationSeparator" w:id="1">
    <w:p w:rsidR="008127F6" w:rsidRDefault="008127F6" w:rsidP="008C0E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7F6" w:rsidRDefault="008127F6" w:rsidP="008C0E3D">
      <w:r>
        <w:separator/>
      </w:r>
    </w:p>
  </w:footnote>
  <w:footnote w:type="continuationSeparator" w:id="1">
    <w:p w:rsidR="008127F6" w:rsidRDefault="008127F6" w:rsidP="008C0E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0E3D"/>
    <w:rsid w:val="000A02D2"/>
    <w:rsid w:val="008127F6"/>
    <w:rsid w:val="008C0E3D"/>
    <w:rsid w:val="00B052BA"/>
    <w:rsid w:val="00E21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E3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0E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C0E3D"/>
    <w:rPr>
      <w:sz w:val="18"/>
      <w:szCs w:val="18"/>
    </w:rPr>
  </w:style>
  <w:style w:type="paragraph" w:styleId="a4">
    <w:name w:val="footer"/>
    <w:basedOn w:val="a"/>
    <w:link w:val="Char0"/>
    <w:uiPriority w:val="99"/>
    <w:semiHidden/>
    <w:unhideWhenUsed/>
    <w:rsid w:val="008C0E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C0E3D"/>
    <w:rPr>
      <w:sz w:val="18"/>
      <w:szCs w:val="18"/>
    </w:rPr>
  </w:style>
  <w:style w:type="paragraph" w:styleId="a5">
    <w:name w:val="Balloon Text"/>
    <w:basedOn w:val="a"/>
    <w:link w:val="Char1"/>
    <w:uiPriority w:val="99"/>
    <w:semiHidden/>
    <w:unhideWhenUsed/>
    <w:rsid w:val="00B052BA"/>
    <w:rPr>
      <w:sz w:val="18"/>
      <w:szCs w:val="18"/>
    </w:rPr>
  </w:style>
  <w:style w:type="character" w:customStyle="1" w:styleId="Char1">
    <w:name w:val="批注框文本 Char"/>
    <w:basedOn w:val="a0"/>
    <w:link w:val="a5"/>
    <w:uiPriority w:val="99"/>
    <w:semiHidden/>
    <w:rsid w:val="00B052B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6880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石珍妮</dc:creator>
  <cp:keywords/>
  <dc:description/>
  <cp:lastModifiedBy>石珍妮</cp:lastModifiedBy>
  <cp:revision>4</cp:revision>
  <dcterms:created xsi:type="dcterms:W3CDTF">2017-11-24T09:06:00Z</dcterms:created>
  <dcterms:modified xsi:type="dcterms:W3CDTF">2017-11-27T00:50:00Z</dcterms:modified>
</cp:coreProperties>
</file>