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120" w:after="60" w:line="520" w:lineRule="exact"/>
        <w:ind w:left="0" w:leftChars="0" w:right="-31" w:rightChars="-15" w:firstLine="0" w:firstLineChars="0"/>
        <w:jc w:val="center"/>
        <w:textAlignment w:val="auto"/>
        <w:outlineLvl w:val="9"/>
        <w:rPr>
          <w:rStyle w:val="5"/>
          <w:rFonts w:hint="eastAsia" w:ascii="宋体" w:hAnsi="宋体" w:eastAsia="宋体" w:cs="宋体"/>
          <w:color w:val="auto"/>
          <w:spacing w:val="0"/>
          <w:sz w:val="36"/>
          <w:szCs w:val="36"/>
          <w:u w:val="none"/>
        </w:rPr>
      </w:pPr>
      <w:r>
        <w:rPr>
          <w:rFonts w:hint="eastAsia" w:ascii="宋体" w:hAnsi="宋体" w:eastAsia="宋体" w:cs="宋体"/>
          <w:color w:val="auto"/>
          <w:spacing w:val="0"/>
          <w:sz w:val="36"/>
          <w:szCs w:val="36"/>
          <w:u w:val="none"/>
          <w:lang w:eastAsia="zh-CN"/>
        </w:rPr>
        <w:t>驻马店市产业聚集区陈庄、刘楼城中村改造（三期）安置房配套基础设施建设项目施工</w:t>
      </w:r>
      <w:r>
        <w:rPr>
          <w:rStyle w:val="5"/>
          <w:rFonts w:hint="eastAsia" w:ascii="宋体" w:hAnsi="宋体" w:eastAsia="宋体" w:cs="宋体"/>
          <w:color w:val="auto"/>
          <w:spacing w:val="0"/>
          <w:sz w:val="36"/>
          <w:szCs w:val="36"/>
          <w:u w:val="none"/>
        </w:rPr>
        <w:t>招标公告</w:t>
      </w:r>
    </w:p>
    <w:p>
      <w:pPr>
        <w:pStyle w:val="3"/>
        <w:keepNext w:val="0"/>
        <w:keepLines w:val="0"/>
        <w:pageBreakBefore w:val="0"/>
        <w:widowControl w:val="0"/>
        <w:kinsoku/>
        <w:wordWrap/>
        <w:overflowPunct/>
        <w:topLinePunct w:val="0"/>
        <w:autoSpaceDE/>
        <w:autoSpaceDN/>
        <w:bidi w:val="0"/>
        <w:adjustRightInd/>
        <w:snapToGrid/>
        <w:spacing w:before="120" w:after="60" w:line="280" w:lineRule="exact"/>
        <w:ind w:left="0" w:leftChars="0" w:right="-31" w:rightChars="-15" w:firstLine="0" w:firstLineChars="0"/>
        <w:jc w:val="center"/>
        <w:textAlignment w:val="auto"/>
        <w:outlineLvl w:val="9"/>
        <w:rPr>
          <w:rStyle w:val="5"/>
          <w:rFonts w:hint="eastAsia" w:ascii="宋体" w:hAnsi="宋体" w:eastAsia="宋体" w:cs="宋体"/>
          <w:color w:val="auto"/>
          <w:spacing w:val="0"/>
          <w:sz w:val="22"/>
          <w:szCs w:val="22"/>
          <w:u w:val="none"/>
        </w:rPr>
      </w:pPr>
    </w:p>
    <w:p>
      <w:pPr>
        <w:widowControl/>
        <w:spacing w:line="360" w:lineRule="exact"/>
        <w:ind w:right="640" w:firstLine="2951" w:firstLineChars="1225"/>
        <w:rPr>
          <w:rFonts w:hint="eastAsia" w:ascii="宋体" w:hAnsi="宋体" w:eastAsia="宋体" w:cs="宋体"/>
          <w:b/>
          <w:color w:val="auto"/>
          <w:spacing w:val="0"/>
          <w:kern w:val="0"/>
          <w:sz w:val="24"/>
          <w:szCs w:val="21"/>
          <w:u w:val="single"/>
        </w:rPr>
      </w:pPr>
      <w:r>
        <w:rPr>
          <w:rFonts w:hint="eastAsia" w:ascii="宋体" w:hAnsi="宋体" w:eastAsia="宋体" w:cs="宋体"/>
          <w:b/>
          <w:color w:val="auto"/>
          <w:spacing w:val="0"/>
          <w:kern w:val="0"/>
          <w:sz w:val="24"/>
          <w:szCs w:val="21"/>
        </w:rPr>
        <w:t>项目编号：</w:t>
      </w:r>
      <w:r>
        <w:rPr>
          <w:rFonts w:hint="eastAsia" w:ascii="宋体" w:hAnsi="宋体" w:eastAsia="宋体" w:cs="宋体"/>
          <w:b/>
          <w:color w:val="auto"/>
          <w:spacing w:val="0"/>
          <w:kern w:val="0"/>
          <w:sz w:val="24"/>
          <w:szCs w:val="21"/>
          <w:u w:val="single"/>
          <w:lang w:val="en-US" w:eastAsia="zh-CN"/>
        </w:rPr>
        <w:t>ZMD2017-357</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 xml:space="preserve">招标条件 </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240" w:firstLineChars="10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u w:val="none"/>
        </w:rPr>
        <w:t>本招标项目</w:t>
      </w:r>
      <w:r>
        <w:rPr>
          <w:rFonts w:hint="eastAsia" w:ascii="宋体" w:hAnsi="宋体" w:eastAsia="宋体" w:cs="宋体"/>
          <w:color w:val="auto"/>
          <w:spacing w:val="0"/>
          <w:sz w:val="24"/>
          <w:szCs w:val="24"/>
          <w:u w:val="none"/>
          <w:lang w:eastAsia="zh-CN"/>
        </w:rPr>
        <w:t>驻马店市产业聚集区陈庄、刘楼城中村改造（三期）安置房配套基础设施建设项目</w:t>
      </w:r>
      <w:r>
        <w:rPr>
          <w:rFonts w:hint="eastAsia" w:ascii="宋体" w:hAnsi="宋体" w:eastAsia="宋体" w:cs="宋体"/>
          <w:color w:val="auto"/>
          <w:spacing w:val="0"/>
          <w:sz w:val="24"/>
          <w:szCs w:val="24"/>
          <w:u w:val="none"/>
        </w:rPr>
        <w:t>已由</w:t>
      </w:r>
      <w:r>
        <w:rPr>
          <w:rFonts w:hint="eastAsia" w:ascii="宋体" w:hAnsi="宋体" w:eastAsia="宋体" w:cs="宋体"/>
          <w:color w:val="auto"/>
          <w:spacing w:val="0"/>
          <w:sz w:val="24"/>
          <w:szCs w:val="24"/>
          <w:u w:val="none"/>
          <w:lang w:eastAsia="zh-CN"/>
        </w:rPr>
        <w:t>驻马店市发展和改革委员会</w:t>
      </w:r>
      <w:r>
        <w:rPr>
          <w:rFonts w:hint="eastAsia" w:ascii="宋体" w:hAnsi="宋体" w:eastAsia="宋体" w:cs="宋体"/>
          <w:color w:val="auto"/>
          <w:spacing w:val="0"/>
          <w:sz w:val="24"/>
          <w:szCs w:val="24"/>
          <w:u w:val="none"/>
        </w:rPr>
        <w:t>以</w:t>
      </w:r>
      <w:r>
        <w:rPr>
          <w:rFonts w:hint="eastAsia" w:ascii="宋体" w:hAnsi="宋体" w:eastAsia="宋体" w:cs="宋体"/>
          <w:color w:val="auto"/>
          <w:spacing w:val="0"/>
          <w:sz w:val="24"/>
          <w:szCs w:val="24"/>
          <w:u w:val="none"/>
          <w:lang w:eastAsia="zh-CN"/>
        </w:rPr>
        <w:t>驻发改城镇</w:t>
      </w:r>
      <w:r>
        <w:rPr>
          <w:rFonts w:hint="eastAsia" w:ascii="宋体" w:hAnsi="宋体" w:eastAsia="宋体" w:cs="宋体"/>
          <w:color w:val="auto"/>
          <w:spacing w:val="0"/>
          <w:sz w:val="24"/>
          <w:szCs w:val="24"/>
          <w:u w:val="none"/>
          <w:lang w:val="en-US" w:eastAsia="zh-CN"/>
        </w:rPr>
        <w:t>[2016]733号</w:t>
      </w:r>
      <w:r>
        <w:rPr>
          <w:rFonts w:hint="eastAsia" w:ascii="宋体" w:hAnsi="宋体" w:eastAsia="宋体" w:cs="宋体"/>
          <w:color w:val="auto"/>
          <w:spacing w:val="0"/>
          <w:sz w:val="24"/>
          <w:szCs w:val="24"/>
          <w:u w:val="none"/>
        </w:rPr>
        <w:t>批准建设</w:t>
      </w:r>
      <w:r>
        <w:rPr>
          <w:rFonts w:hint="eastAsia" w:ascii="宋体" w:hAnsi="宋体" w:eastAsia="宋体" w:cs="宋体"/>
          <w:color w:val="auto"/>
          <w:spacing w:val="0"/>
          <w:sz w:val="24"/>
          <w:szCs w:val="24"/>
        </w:rPr>
        <w:t>，招标人为</w:t>
      </w:r>
      <w:r>
        <w:rPr>
          <w:rFonts w:hint="eastAsia" w:ascii="宋体" w:hAnsi="宋体" w:eastAsia="宋体" w:cs="宋体"/>
          <w:color w:val="auto"/>
          <w:spacing w:val="0"/>
          <w:sz w:val="24"/>
          <w:szCs w:val="24"/>
          <w:u w:val="none"/>
          <w:lang w:eastAsia="zh-CN"/>
        </w:rPr>
        <w:t>驻马店市海达置业有限公司</w:t>
      </w:r>
      <w:r>
        <w:rPr>
          <w:rFonts w:hint="eastAsia" w:ascii="宋体" w:hAnsi="宋体" w:eastAsia="宋体" w:cs="宋体"/>
          <w:color w:val="auto"/>
          <w:spacing w:val="0"/>
          <w:sz w:val="24"/>
          <w:szCs w:val="24"/>
        </w:rPr>
        <w:t>，建设资金来</w:t>
      </w:r>
      <w:r>
        <w:rPr>
          <w:rFonts w:hint="eastAsia" w:ascii="宋体" w:hAnsi="宋体" w:eastAsia="宋体" w:cs="宋体"/>
          <w:color w:val="auto"/>
          <w:spacing w:val="0"/>
          <w:sz w:val="24"/>
          <w:szCs w:val="24"/>
          <w:lang w:eastAsia="zh-CN"/>
        </w:rPr>
        <w:t>自财政资金和项目单位自筹</w:t>
      </w:r>
      <w:r>
        <w:rPr>
          <w:rFonts w:hint="eastAsia" w:ascii="宋体" w:hAnsi="宋体" w:eastAsia="宋体" w:cs="宋体"/>
          <w:color w:val="auto"/>
          <w:spacing w:val="0"/>
          <w:sz w:val="24"/>
          <w:szCs w:val="24"/>
        </w:rPr>
        <w:t>。项目已具备招标条件，现对该项目的施工进行公开招标。本项目评标办法采用综合评估法</w:t>
      </w:r>
      <w:r>
        <w:rPr>
          <w:rFonts w:hint="eastAsia" w:ascii="宋体" w:hAnsi="宋体" w:eastAsia="宋体" w:cs="宋体"/>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color w:val="auto"/>
          <w:spacing w:val="0"/>
          <w:sz w:val="24"/>
          <w:szCs w:val="24"/>
        </w:rPr>
      </w:pPr>
      <w:r>
        <w:rPr>
          <w:rFonts w:hint="eastAsia" w:ascii="宋体" w:hAnsi="宋体" w:eastAsia="宋体" w:cs="宋体"/>
          <w:b/>
          <w:color w:val="auto"/>
          <w:spacing w:val="0"/>
          <w:sz w:val="24"/>
          <w:szCs w:val="24"/>
        </w:rPr>
        <w:t xml:space="preserve">2．项目概况与招标范围 </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pacing w:val="0"/>
          <w:sz w:val="24"/>
          <w:szCs w:val="24"/>
          <w:u w:val="none"/>
        </w:rPr>
      </w:pPr>
      <w:r>
        <w:rPr>
          <w:rFonts w:hint="eastAsia" w:ascii="宋体" w:hAnsi="宋体" w:eastAsia="宋体" w:cs="宋体"/>
          <w:color w:val="auto"/>
          <w:spacing w:val="0"/>
          <w:sz w:val="24"/>
          <w:szCs w:val="24"/>
          <w:u w:val="none"/>
        </w:rPr>
        <w:t>2.1项目概况：本工程位于</w:t>
      </w:r>
      <w:r>
        <w:rPr>
          <w:rFonts w:hint="eastAsia" w:ascii="宋体" w:hAnsi="宋体" w:eastAsia="宋体" w:cs="宋体"/>
          <w:color w:val="auto"/>
          <w:spacing w:val="0"/>
          <w:sz w:val="24"/>
          <w:szCs w:val="24"/>
          <w:u w:val="none"/>
          <w:lang w:eastAsia="zh-CN"/>
        </w:rPr>
        <w:t>驻马店市汝河大道以北，芳草路以南、白桥路以西、文明路以东围合区域。建设内容为驻马店市产业聚集区陈庄、刘楼城中村改造（三期）安置房配套基础设施建设项目变配电所及配套基础设施工程、</w:t>
      </w:r>
      <w:r>
        <w:rPr>
          <w:rFonts w:hint="eastAsia" w:ascii="宋体" w:hAnsi="宋体" w:eastAsia="宋体" w:cs="宋体"/>
          <w:color w:val="auto"/>
          <w:spacing w:val="0"/>
          <w:sz w:val="24"/>
          <w:szCs w:val="24"/>
          <w:u w:val="none"/>
          <w:lang w:val="en-US" w:eastAsia="zh-CN"/>
        </w:rPr>
        <w:t>G-07地块地下车库工程、金源路新建工程、景观工程、社区服务及物业用房等工程。</w:t>
      </w:r>
      <w:r>
        <w:rPr>
          <w:rFonts w:hint="eastAsia" w:ascii="宋体" w:hAnsi="宋体" w:eastAsia="宋体" w:cs="宋体"/>
          <w:color w:val="auto"/>
          <w:spacing w:val="0"/>
          <w:sz w:val="24"/>
          <w:szCs w:val="24"/>
          <w:u w:val="none"/>
        </w:rPr>
        <w:t>项目合同估算价</w:t>
      </w:r>
      <w:r>
        <w:rPr>
          <w:rFonts w:hint="eastAsia" w:ascii="宋体" w:hAnsi="宋体" w:eastAsia="宋体" w:cs="宋体"/>
          <w:color w:val="auto"/>
          <w:spacing w:val="0"/>
          <w:sz w:val="24"/>
          <w:szCs w:val="24"/>
          <w:u w:val="none"/>
          <w:lang w:val="en-US" w:eastAsia="zh-CN"/>
        </w:rPr>
        <w:t>52100000</w:t>
      </w:r>
      <w:r>
        <w:rPr>
          <w:rFonts w:hint="eastAsia" w:ascii="宋体" w:hAnsi="宋体" w:eastAsia="宋体" w:cs="宋体"/>
          <w:color w:val="auto"/>
          <w:spacing w:val="0"/>
          <w:sz w:val="24"/>
          <w:szCs w:val="24"/>
          <w:u w:val="none"/>
        </w:rPr>
        <w:t>元；</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2.2标段划分：本工程划分</w:t>
      </w:r>
      <w:r>
        <w:rPr>
          <w:rFonts w:hint="eastAsia" w:ascii="宋体" w:hAnsi="宋体" w:eastAsia="宋体" w:cs="宋体"/>
          <w:color w:val="auto"/>
          <w:spacing w:val="0"/>
          <w:sz w:val="24"/>
          <w:szCs w:val="24"/>
          <w:u w:val="single"/>
          <w:lang w:val="en-US" w:eastAsia="zh-CN"/>
        </w:rPr>
        <w:t>2</w:t>
      </w:r>
      <w:r>
        <w:rPr>
          <w:rFonts w:hint="eastAsia" w:ascii="宋体" w:hAnsi="宋体" w:eastAsia="宋体" w:cs="宋体"/>
          <w:color w:val="auto"/>
          <w:spacing w:val="0"/>
          <w:sz w:val="24"/>
          <w:szCs w:val="24"/>
        </w:rPr>
        <w:t>个标段；</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2.3质量要求：</w:t>
      </w:r>
      <w:r>
        <w:rPr>
          <w:rFonts w:hint="eastAsia" w:ascii="宋体" w:hAnsi="宋体" w:eastAsia="宋体" w:cs="宋体"/>
          <w:color w:val="auto"/>
          <w:spacing w:val="0"/>
          <w:sz w:val="24"/>
          <w:szCs w:val="24"/>
          <w:u w:val="none"/>
          <w:lang w:eastAsia="zh-CN"/>
        </w:rPr>
        <w:t>合格</w:t>
      </w:r>
      <w:r>
        <w:rPr>
          <w:rFonts w:hint="eastAsia" w:ascii="宋体" w:hAnsi="宋体" w:eastAsia="宋体" w:cs="宋体"/>
          <w:color w:val="auto"/>
          <w:spacing w:val="0"/>
          <w:sz w:val="24"/>
          <w:szCs w:val="24"/>
          <w:u w:val="none"/>
        </w:rPr>
        <w:t>；</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2.4计划工期：</w:t>
      </w:r>
      <w:r>
        <w:rPr>
          <w:rFonts w:hint="eastAsia" w:ascii="宋体" w:hAnsi="宋体" w:eastAsia="宋体" w:cs="宋体"/>
          <w:color w:val="auto"/>
          <w:spacing w:val="0"/>
          <w:sz w:val="24"/>
          <w:szCs w:val="24"/>
          <w:lang w:eastAsia="zh-CN"/>
        </w:rPr>
        <w:t>第一标段：</w:t>
      </w:r>
      <w:r>
        <w:rPr>
          <w:rFonts w:hint="eastAsia" w:ascii="宋体" w:hAnsi="宋体" w:eastAsia="宋体" w:cs="宋体"/>
          <w:color w:val="auto"/>
          <w:spacing w:val="0"/>
          <w:sz w:val="24"/>
          <w:szCs w:val="24"/>
          <w:u w:val="none"/>
          <w:lang w:val="en-US" w:eastAsia="zh-CN"/>
        </w:rPr>
        <w:t>500</w:t>
      </w:r>
      <w:r>
        <w:rPr>
          <w:rFonts w:hint="eastAsia" w:ascii="宋体" w:hAnsi="宋体" w:eastAsia="宋体" w:cs="宋体"/>
          <w:color w:val="auto"/>
          <w:spacing w:val="0"/>
          <w:sz w:val="24"/>
          <w:szCs w:val="24"/>
        </w:rPr>
        <w:t>日历天</w:t>
      </w:r>
      <w:r>
        <w:rPr>
          <w:rFonts w:hint="eastAsia" w:ascii="宋体" w:hAnsi="宋体" w:eastAsia="宋体" w:cs="宋体"/>
          <w:color w:val="auto"/>
          <w:spacing w:val="0"/>
          <w:sz w:val="24"/>
          <w:szCs w:val="24"/>
          <w:lang w:eastAsia="zh-CN"/>
        </w:rPr>
        <w:t>；第二标段：</w:t>
      </w:r>
      <w:r>
        <w:rPr>
          <w:rFonts w:hint="eastAsia" w:ascii="宋体" w:hAnsi="宋体" w:eastAsia="宋体" w:cs="宋体"/>
          <w:color w:val="auto"/>
          <w:spacing w:val="0"/>
          <w:sz w:val="24"/>
          <w:szCs w:val="24"/>
          <w:lang w:val="en-US" w:eastAsia="zh-CN"/>
        </w:rPr>
        <w:t>200</w:t>
      </w:r>
      <w:r>
        <w:rPr>
          <w:rFonts w:hint="eastAsia" w:ascii="宋体" w:hAnsi="宋体" w:eastAsia="宋体" w:cs="宋体"/>
          <w:color w:val="auto"/>
          <w:spacing w:val="0"/>
          <w:sz w:val="24"/>
          <w:szCs w:val="24"/>
        </w:rPr>
        <w:t>日历天；</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2.5招标范围：最终以工程量清单、施工图纸内容和施工招标答疑纪要为准。</w:t>
      </w:r>
    </w:p>
    <w:p>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jc w:val="both"/>
        <w:textAlignment w:val="auto"/>
        <w:outlineLvl w:val="9"/>
        <w:rPr>
          <w:rFonts w:hint="eastAsia" w:ascii="宋体" w:hAnsi="宋体" w:eastAsia="宋体" w:cs="宋体"/>
          <w:color w:val="auto"/>
          <w:spacing w:val="0"/>
          <w:sz w:val="24"/>
          <w:szCs w:val="24"/>
          <w:vertAlign w:val="baseline"/>
          <w:lang w:val="en-US" w:eastAsia="zh-CN"/>
        </w:rPr>
      </w:pPr>
      <w:r>
        <w:rPr>
          <w:rFonts w:hint="eastAsia" w:ascii="宋体" w:hAnsi="宋体" w:eastAsia="宋体" w:cs="宋体"/>
          <w:color w:val="auto"/>
          <w:spacing w:val="0"/>
          <w:sz w:val="24"/>
          <w:szCs w:val="24"/>
          <w:lang w:val="en-US" w:eastAsia="zh-CN"/>
        </w:rPr>
        <w:t>2.6标段划分：</w:t>
      </w:r>
    </w:p>
    <w:tbl>
      <w:tblPr>
        <w:tblStyle w:val="7"/>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428" w:type="dxa"/>
            <w:vAlign w:val="top"/>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pacing w:val="0"/>
                <w:sz w:val="24"/>
                <w:szCs w:val="24"/>
                <w:vertAlign w:val="baseline"/>
                <w:lang w:val="en-US" w:eastAsia="zh-CN"/>
              </w:rPr>
            </w:pPr>
            <w:r>
              <w:rPr>
                <w:rFonts w:hint="eastAsia" w:ascii="宋体" w:hAnsi="宋体" w:eastAsia="宋体" w:cs="宋体"/>
                <w:b/>
                <w:bCs/>
                <w:color w:val="auto"/>
                <w:spacing w:val="0"/>
                <w:sz w:val="24"/>
                <w:szCs w:val="24"/>
                <w:vertAlign w:val="baseline"/>
                <w:lang w:val="en-US" w:eastAsia="zh-CN"/>
              </w:rPr>
              <w:t>标 段</w:t>
            </w:r>
          </w:p>
        </w:tc>
        <w:tc>
          <w:tcPr>
            <w:tcW w:w="7048" w:type="dxa"/>
            <w:vAlign w:val="top"/>
          </w:tcPr>
          <w:p>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spacing w:val="0"/>
                <w:sz w:val="24"/>
                <w:szCs w:val="24"/>
                <w:vertAlign w:val="baseline"/>
                <w:lang w:val="en-US" w:eastAsia="zh-CN"/>
              </w:rPr>
            </w:pPr>
            <w:r>
              <w:rPr>
                <w:rFonts w:hint="eastAsia" w:ascii="宋体" w:hAnsi="宋体" w:eastAsia="宋体" w:cs="宋体"/>
                <w:b/>
                <w:bCs/>
                <w:color w:val="auto"/>
                <w:spacing w:val="0"/>
                <w:sz w:val="24"/>
                <w:szCs w:val="24"/>
                <w:vertAlign w:val="baseline"/>
                <w:lang w:val="en-US" w:eastAsia="zh-CN"/>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42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pacing w:val="0"/>
                <w:sz w:val="24"/>
                <w:szCs w:val="24"/>
                <w:vertAlign w:val="baseline"/>
                <w:lang w:val="en-US" w:eastAsia="zh-CN"/>
              </w:rPr>
            </w:pPr>
            <w:r>
              <w:rPr>
                <w:rFonts w:hint="eastAsia" w:ascii="宋体" w:hAnsi="宋体" w:eastAsia="宋体" w:cs="宋体"/>
                <w:color w:val="auto"/>
                <w:spacing w:val="0"/>
                <w:sz w:val="24"/>
                <w:szCs w:val="24"/>
                <w:vertAlign w:val="baseline"/>
                <w:lang w:val="en-US" w:eastAsia="zh-CN"/>
              </w:rPr>
              <w:t>第一标段</w:t>
            </w:r>
          </w:p>
        </w:tc>
        <w:tc>
          <w:tcPr>
            <w:tcW w:w="704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vertAlign w:val="baseline"/>
                <w:lang w:val="en-US" w:eastAsia="zh-CN"/>
              </w:rPr>
            </w:pPr>
            <w:r>
              <w:rPr>
                <w:rFonts w:hint="eastAsia" w:ascii="宋体" w:hAnsi="宋体" w:eastAsia="宋体" w:cs="宋体"/>
                <w:color w:val="auto"/>
                <w:spacing w:val="0"/>
                <w:sz w:val="24"/>
                <w:szCs w:val="24"/>
                <w:u w:val="none"/>
                <w:lang w:eastAsia="zh-CN"/>
              </w:rPr>
              <w:t>驻马店市产业聚集区陈庄、刘楼城中村改造（三期）安置房配套基础设施建设项目</w:t>
            </w:r>
            <w:r>
              <w:rPr>
                <w:rFonts w:hint="eastAsia" w:ascii="宋体" w:hAnsi="宋体" w:eastAsia="宋体" w:cs="宋体"/>
                <w:color w:val="auto"/>
                <w:spacing w:val="0"/>
                <w:sz w:val="24"/>
                <w:szCs w:val="24"/>
                <w:u w:val="none"/>
                <w:lang w:val="en-US" w:eastAsia="zh-CN"/>
              </w:rPr>
              <w:t>G-07地块地下车库工程及社区服务及物业用房工程。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428" w:type="dxa"/>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color w:val="auto"/>
                <w:spacing w:val="0"/>
                <w:sz w:val="24"/>
                <w:szCs w:val="24"/>
                <w:vertAlign w:val="baseline"/>
                <w:lang w:val="en-US" w:eastAsia="zh-CN"/>
              </w:rPr>
            </w:pPr>
            <w:r>
              <w:rPr>
                <w:rFonts w:hint="eastAsia" w:ascii="宋体" w:hAnsi="宋体" w:eastAsia="宋体" w:cs="宋体"/>
                <w:color w:val="auto"/>
                <w:spacing w:val="0"/>
                <w:sz w:val="24"/>
                <w:szCs w:val="24"/>
                <w:vertAlign w:val="baseline"/>
                <w:lang w:val="en-US" w:eastAsia="zh-CN"/>
              </w:rPr>
              <w:t>第二标段</w:t>
            </w:r>
          </w:p>
        </w:tc>
        <w:tc>
          <w:tcPr>
            <w:tcW w:w="7048" w:type="dxa"/>
            <w:vAlign w:val="top"/>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rPr>
                <w:rFonts w:hint="eastAsia" w:ascii="宋体" w:hAnsi="宋体" w:eastAsia="宋体" w:cs="宋体"/>
                <w:color w:val="auto"/>
                <w:spacing w:val="0"/>
                <w:sz w:val="24"/>
                <w:szCs w:val="24"/>
                <w:vertAlign w:val="baseline"/>
                <w:lang w:val="en-US" w:eastAsia="zh-CN"/>
              </w:rPr>
            </w:pPr>
            <w:r>
              <w:rPr>
                <w:rFonts w:hint="eastAsia" w:ascii="宋体" w:hAnsi="宋体" w:eastAsia="宋体" w:cs="宋体"/>
                <w:color w:val="auto"/>
                <w:spacing w:val="0"/>
                <w:sz w:val="24"/>
                <w:szCs w:val="24"/>
                <w:u w:val="none"/>
                <w:lang w:eastAsia="zh-CN"/>
              </w:rPr>
              <w:t>驻马店市产业聚集区陈庄、刘楼城中村改造（三期）安置房配套基础设施建设项目变配电所及配套基础设施工程、</w:t>
            </w:r>
            <w:r>
              <w:rPr>
                <w:rFonts w:hint="eastAsia" w:ascii="宋体" w:hAnsi="宋体" w:eastAsia="宋体" w:cs="宋体"/>
                <w:color w:val="auto"/>
                <w:spacing w:val="0"/>
                <w:sz w:val="24"/>
                <w:szCs w:val="24"/>
                <w:u w:val="none"/>
                <w:lang w:val="en-US" w:eastAsia="zh-CN"/>
              </w:rPr>
              <w:t>金源路新建工程及景观工程。</w:t>
            </w:r>
          </w:p>
        </w:tc>
      </w:tr>
    </w:tbl>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宋体" w:hAnsi="宋体" w:eastAsia="宋体" w:cs="宋体"/>
          <w:b/>
          <w:color w:val="auto"/>
          <w:spacing w:val="0"/>
          <w:kern w:val="0"/>
          <w:sz w:val="24"/>
          <w:szCs w:val="24"/>
        </w:rPr>
      </w:pPr>
      <w:r>
        <w:rPr>
          <w:rFonts w:hint="eastAsia" w:ascii="宋体" w:hAnsi="宋体" w:eastAsia="宋体" w:cs="宋体"/>
          <w:b/>
          <w:color w:val="auto"/>
          <w:spacing w:val="0"/>
          <w:kern w:val="0"/>
          <w:sz w:val="24"/>
          <w:szCs w:val="24"/>
        </w:rPr>
        <w:t xml:space="preserve">3．投标人资格要求  </w:t>
      </w:r>
    </w:p>
    <w:p>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outlineLvl w:val="3"/>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3.</w:t>
      </w:r>
      <w:r>
        <w:rPr>
          <w:rFonts w:hint="eastAsia" w:ascii="宋体" w:hAnsi="宋体" w:eastAsia="宋体" w:cs="宋体"/>
          <w:color w:val="auto"/>
          <w:spacing w:val="0"/>
          <w:kern w:val="0"/>
          <w:sz w:val="24"/>
          <w:szCs w:val="24"/>
          <w:lang w:val="en-US" w:eastAsia="zh-CN"/>
        </w:rPr>
        <w:t>1</w:t>
      </w:r>
      <w:r>
        <w:rPr>
          <w:rFonts w:hint="eastAsia" w:ascii="宋体" w:hAnsi="宋体" w:eastAsia="宋体" w:cs="宋体"/>
          <w:color w:val="auto"/>
          <w:spacing w:val="0"/>
          <w:kern w:val="0"/>
          <w:sz w:val="24"/>
          <w:szCs w:val="24"/>
          <w:lang w:eastAsia="zh-CN"/>
        </w:rPr>
        <w:t>第一标段投标企业</w:t>
      </w:r>
      <w:r>
        <w:rPr>
          <w:rFonts w:hint="eastAsia" w:ascii="宋体" w:hAnsi="宋体" w:eastAsia="宋体" w:cs="宋体"/>
          <w:color w:val="auto"/>
          <w:spacing w:val="0"/>
          <w:kern w:val="0"/>
          <w:sz w:val="24"/>
          <w:szCs w:val="24"/>
        </w:rPr>
        <w:t>凡具备承担招标工程项目的能力并应具备建设行政主管部门核发的建筑工程施工总承包</w:t>
      </w:r>
      <w:r>
        <w:rPr>
          <w:rFonts w:hint="eastAsia" w:ascii="宋体" w:hAnsi="宋体" w:eastAsia="宋体" w:cs="宋体"/>
          <w:color w:val="auto"/>
          <w:spacing w:val="0"/>
          <w:kern w:val="0"/>
          <w:sz w:val="24"/>
          <w:szCs w:val="24"/>
          <w:lang w:eastAsia="zh-CN"/>
        </w:rPr>
        <w:t>二级（含二级）以上</w:t>
      </w:r>
      <w:r>
        <w:rPr>
          <w:rFonts w:hint="eastAsia" w:ascii="宋体" w:hAnsi="宋体" w:eastAsia="宋体" w:cs="宋体"/>
          <w:color w:val="auto"/>
          <w:spacing w:val="0"/>
          <w:kern w:val="0"/>
          <w:sz w:val="24"/>
          <w:szCs w:val="24"/>
        </w:rPr>
        <w:t>资质且符合资质证书核定承揽范围的独立法人的承包企业，并在人员、设备、资金等方面具有相应的施工能力；投标人拟派项目经理须具备建筑工程专业二级（含二级）以上注册建造师执业资格，具备有效的安全生产考核合格证书， 技术负责人须具备工程系列</w:t>
      </w:r>
      <w:r>
        <w:rPr>
          <w:rFonts w:hint="eastAsia" w:ascii="宋体" w:hAnsi="宋体" w:eastAsia="宋体" w:cs="宋体"/>
          <w:color w:val="auto"/>
          <w:spacing w:val="0"/>
          <w:kern w:val="0"/>
          <w:sz w:val="24"/>
          <w:szCs w:val="24"/>
          <w:lang w:eastAsia="zh-CN"/>
        </w:rPr>
        <w:t>中</w:t>
      </w:r>
      <w:r>
        <w:rPr>
          <w:rFonts w:hint="eastAsia" w:ascii="宋体" w:hAnsi="宋体" w:eastAsia="宋体" w:cs="宋体"/>
          <w:color w:val="auto"/>
          <w:spacing w:val="0"/>
          <w:kern w:val="0"/>
          <w:sz w:val="24"/>
          <w:szCs w:val="24"/>
        </w:rPr>
        <w:t>级</w:t>
      </w:r>
      <w:r>
        <w:rPr>
          <w:rFonts w:hint="eastAsia" w:ascii="宋体" w:hAnsi="宋体" w:eastAsia="宋体" w:cs="宋体"/>
          <w:color w:val="auto"/>
          <w:spacing w:val="0"/>
          <w:kern w:val="0"/>
          <w:sz w:val="24"/>
          <w:szCs w:val="24"/>
          <w:lang w:eastAsia="zh-CN"/>
        </w:rPr>
        <w:t>（含中级）</w:t>
      </w:r>
      <w:r>
        <w:rPr>
          <w:rFonts w:hint="eastAsia" w:ascii="宋体" w:hAnsi="宋体" w:eastAsia="宋体" w:cs="宋体"/>
          <w:color w:val="auto"/>
          <w:spacing w:val="0"/>
          <w:kern w:val="0"/>
          <w:sz w:val="24"/>
          <w:szCs w:val="24"/>
        </w:rPr>
        <w:t>以上职称。</w:t>
      </w:r>
    </w:p>
    <w:p>
      <w:pPr>
        <w:keepNext w:val="0"/>
        <w:keepLines w:val="0"/>
        <w:pageBreakBefore w:val="0"/>
        <w:widowControl/>
        <w:kinsoku/>
        <w:wordWrap/>
        <w:overflowPunct/>
        <w:topLinePunct w:val="0"/>
        <w:autoSpaceDE/>
        <w:autoSpaceDN/>
        <w:bidi w:val="0"/>
        <w:adjustRightInd/>
        <w:snapToGrid w:val="0"/>
        <w:spacing w:line="460" w:lineRule="exact"/>
        <w:ind w:firstLine="480" w:firstLineChars="200"/>
        <w:jc w:val="left"/>
        <w:textAlignment w:val="auto"/>
        <w:outlineLvl w:val="3"/>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3.</w:t>
      </w:r>
      <w:r>
        <w:rPr>
          <w:rFonts w:hint="eastAsia" w:ascii="宋体" w:hAnsi="宋体" w:eastAsia="宋体" w:cs="宋体"/>
          <w:color w:val="auto"/>
          <w:spacing w:val="0"/>
          <w:kern w:val="0"/>
          <w:sz w:val="24"/>
          <w:szCs w:val="24"/>
          <w:lang w:val="en-US" w:eastAsia="zh-CN"/>
        </w:rPr>
        <w:t>2</w:t>
      </w:r>
      <w:r>
        <w:rPr>
          <w:rFonts w:hint="eastAsia" w:ascii="宋体" w:hAnsi="宋体" w:eastAsia="宋体" w:cs="宋体"/>
          <w:color w:val="auto"/>
          <w:spacing w:val="0"/>
          <w:kern w:val="0"/>
          <w:sz w:val="24"/>
          <w:szCs w:val="24"/>
          <w:lang w:eastAsia="zh-CN"/>
        </w:rPr>
        <w:t>第二标段投标企业</w:t>
      </w:r>
      <w:r>
        <w:rPr>
          <w:rFonts w:hint="eastAsia" w:ascii="宋体" w:hAnsi="宋体" w:eastAsia="宋体" w:cs="宋体"/>
          <w:color w:val="auto"/>
          <w:spacing w:val="0"/>
          <w:kern w:val="0"/>
          <w:sz w:val="24"/>
          <w:szCs w:val="24"/>
        </w:rPr>
        <w:t>凡具备承担招标工程项目的能力并应具备建设行政主管部门核发的市政公用工程施工总承包</w:t>
      </w:r>
      <w:r>
        <w:rPr>
          <w:rFonts w:hint="eastAsia" w:ascii="宋体" w:hAnsi="宋体" w:eastAsia="宋体" w:cs="宋体"/>
          <w:color w:val="auto"/>
          <w:spacing w:val="0"/>
          <w:kern w:val="0"/>
          <w:sz w:val="24"/>
          <w:szCs w:val="24"/>
          <w:lang w:eastAsia="zh-CN"/>
        </w:rPr>
        <w:t>二级（含二级）以上</w:t>
      </w:r>
      <w:r>
        <w:rPr>
          <w:rFonts w:hint="eastAsia" w:ascii="宋体" w:hAnsi="宋体" w:eastAsia="宋体" w:cs="宋体"/>
          <w:color w:val="auto"/>
          <w:spacing w:val="0"/>
          <w:kern w:val="0"/>
          <w:sz w:val="24"/>
          <w:szCs w:val="24"/>
        </w:rPr>
        <w:t>资质且符合资质证书核定承揽范围的独立法人的承包企业，并在人员、设备、资金等方面具有相应的施工能力；投标人拟派项目经理须具备市政工程专业二级（含二级）以上注册建造师执业资格，具备有效的安全生产考核合格证书， 技术负责人须具备工程系列</w:t>
      </w:r>
      <w:r>
        <w:rPr>
          <w:rFonts w:hint="eastAsia" w:ascii="宋体" w:hAnsi="宋体" w:eastAsia="宋体" w:cs="宋体"/>
          <w:color w:val="auto"/>
          <w:spacing w:val="0"/>
          <w:kern w:val="0"/>
          <w:sz w:val="24"/>
          <w:szCs w:val="24"/>
          <w:lang w:eastAsia="zh-CN"/>
        </w:rPr>
        <w:t>中</w:t>
      </w:r>
      <w:r>
        <w:rPr>
          <w:rFonts w:hint="eastAsia" w:ascii="宋体" w:hAnsi="宋体" w:eastAsia="宋体" w:cs="宋体"/>
          <w:color w:val="auto"/>
          <w:spacing w:val="0"/>
          <w:kern w:val="0"/>
          <w:sz w:val="24"/>
          <w:szCs w:val="24"/>
        </w:rPr>
        <w:t>级</w:t>
      </w:r>
      <w:r>
        <w:rPr>
          <w:rFonts w:hint="eastAsia" w:ascii="宋体" w:hAnsi="宋体" w:eastAsia="宋体" w:cs="宋体"/>
          <w:color w:val="auto"/>
          <w:spacing w:val="0"/>
          <w:kern w:val="0"/>
          <w:sz w:val="24"/>
          <w:szCs w:val="24"/>
          <w:lang w:eastAsia="zh-CN"/>
        </w:rPr>
        <w:t>（含中级）</w:t>
      </w:r>
      <w:r>
        <w:rPr>
          <w:rFonts w:hint="eastAsia" w:ascii="宋体" w:hAnsi="宋体" w:eastAsia="宋体" w:cs="宋体"/>
          <w:color w:val="auto"/>
          <w:spacing w:val="0"/>
          <w:kern w:val="0"/>
          <w:sz w:val="24"/>
          <w:szCs w:val="24"/>
        </w:rPr>
        <w:t>以上职称。</w:t>
      </w:r>
    </w:p>
    <w:p>
      <w:pPr>
        <w:keepNext w:val="0"/>
        <w:keepLines w:val="0"/>
        <w:pageBreakBefore w:val="0"/>
        <w:kinsoku/>
        <w:wordWrap/>
        <w:overflowPunct/>
        <w:topLinePunct w:val="0"/>
        <w:autoSpaceDE/>
        <w:autoSpaceDN/>
        <w:bidi w:val="0"/>
        <w:adjustRightInd/>
        <w:spacing w:line="460" w:lineRule="exact"/>
        <w:ind w:firstLine="437"/>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rPr>
        <w:t>3.</w:t>
      </w:r>
      <w:r>
        <w:rPr>
          <w:rFonts w:hint="eastAsia" w:ascii="宋体" w:hAnsi="宋体" w:eastAsia="宋体" w:cs="宋体"/>
          <w:color w:val="auto"/>
          <w:spacing w:val="0"/>
          <w:kern w:val="0"/>
          <w:sz w:val="24"/>
          <w:szCs w:val="24"/>
          <w:lang w:val="en-US" w:eastAsia="zh-CN"/>
        </w:rPr>
        <w:t>3</w:t>
      </w:r>
      <w:r>
        <w:rPr>
          <w:rFonts w:hint="eastAsia" w:ascii="宋体" w:hAnsi="宋体" w:eastAsia="宋体" w:cs="宋体"/>
          <w:color w:val="auto"/>
          <w:spacing w:val="0"/>
          <w:sz w:val="24"/>
          <w:szCs w:val="24"/>
        </w:rPr>
        <w:t>本次招标不接受联合体投标。</w:t>
      </w:r>
    </w:p>
    <w:p>
      <w:pPr>
        <w:keepNext w:val="0"/>
        <w:keepLines w:val="0"/>
        <w:pageBreakBefore w:val="0"/>
        <w:kinsoku/>
        <w:wordWrap/>
        <w:overflowPunct/>
        <w:topLinePunct w:val="0"/>
        <w:autoSpaceDE/>
        <w:autoSpaceDN/>
        <w:bidi w:val="0"/>
        <w:adjustRightInd/>
        <w:spacing w:line="460" w:lineRule="exact"/>
        <w:ind w:firstLine="437"/>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w:t>
      </w: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rPr>
        <w:t>各投标人均可就本招标项目上述标段中的</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个标段投标</w:t>
      </w:r>
      <w:r>
        <w:rPr>
          <w:rFonts w:hint="eastAsia" w:ascii="宋体" w:hAnsi="宋体" w:eastAsia="宋体" w:cs="宋体"/>
          <w:color w:val="auto"/>
          <w:spacing w:val="0"/>
          <w:sz w:val="24"/>
          <w:szCs w:val="24"/>
          <w:lang w:eastAsia="zh-CN"/>
        </w:rPr>
        <w:t>，需要配备不同的项目经理</w:t>
      </w:r>
      <w:r>
        <w:rPr>
          <w:rFonts w:hint="eastAsia" w:ascii="宋体" w:hAnsi="宋体" w:eastAsia="宋体" w:cs="宋体"/>
          <w:color w:val="auto"/>
          <w:spacing w:val="0"/>
          <w:sz w:val="24"/>
          <w:szCs w:val="24"/>
        </w:rPr>
        <w:t>。</w:t>
      </w:r>
    </w:p>
    <w:p>
      <w:pPr>
        <w:keepNext w:val="0"/>
        <w:keepLines w:val="0"/>
        <w:pageBreakBefore w:val="0"/>
        <w:kinsoku/>
        <w:wordWrap/>
        <w:overflowPunct/>
        <w:topLinePunct w:val="0"/>
        <w:autoSpaceDE/>
        <w:autoSpaceDN/>
        <w:bidi w:val="0"/>
        <w:adjustRightInd/>
        <w:spacing w:line="460" w:lineRule="exact"/>
        <w:ind w:right="145" w:rightChars="69" w:firstLine="407" w:firstLineChars="169"/>
        <w:textAlignment w:val="auto"/>
        <w:rPr>
          <w:rFonts w:hint="eastAsia" w:ascii="宋体" w:hAnsi="宋体" w:eastAsia="宋体" w:cs="宋体"/>
          <w:b/>
          <w:color w:val="auto"/>
          <w:spacing w:val="0"/>
          <w:sz w:val="24"/>
          <w:szCs w:val="24"/>
        </w:rPr>
      </w:pPr>
      <w:r>
        <w:rPr>
          <w:rFonts w:hint="eastAsia" w:ascii="宋体" w:hAnsi="宋体" w:eastAsia="宋体" w:cs="宋体"/>
          <w:b/>
          <w:bCs/>
          <w:color w:val="auto"/>
          <w:spacing w:val="0"/>
          <w:sz w:val="24"/>
          <w:szCs w:val="24"/>
        </w:rPr>
        <w:t>4．投标报名</w:t>
      </w:r>
    </w:p>
    <w:p>
      <w:pPr>
        <w:keepNext w:val="0"/>
        <w:keepLines w:val="0"/>
        <w:pageBreakBefore w:val="0"/>
        <w:kinsoku/>
        <w:wordWrap/>
        <w:overflowPunct/>
        <w:topLinePunct w:val="0"/>
        <w:autoSpaceDE/>
        <w:autoSpaceDN/>
        <w:bidi w:val="0"/>
        <w:adjustRightInd/>
        <w:spacing w:line="460" w:lineRule="exact"/>
        <w:ind w:right="145" w:rightChars="69" w:firstLine="405" w:firstLineChars="169"/>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4.1投标人首先通过“驻马店市公共资源交易中心（http://www.zmdggzy.gov.cn/）”网站进行交易主体注册，然后按网站通知公告及下载中心有关要求填报企业信息和上传有关扫描件原件，提交并到交易中心进行现场核验，最后根据通知公告及下载中心有关办理CA锁的要求准备好CA办理所需资料，到驻马店市公共资源交易中心一楼业务受理大厅CA窗口办理CA密钥，完成注册。</w:t>
      </w:r>
    </w:p>
    <w:p>
      <w:pPr>
        <w:keepNext w:val="0"/>
        <w:keepLines w:val="0"/>
        <w:pageBreakBefore w:val="0"/>
        <w:kinsoku/>
        <w:wordWrap/>
        <w:overflowPunct/>
        <w:topLinePunct w:val="0"/>
        <w:autoSpaceDE/>
        <w:autoSpaceDN/>
        <w:bidi w:val="0"/>
        <w:adjustRightInd/>
        <w:spacing w:line="460" w:lineRule="exact"/>
        <w:ind w:right="145" w:rightChars="69" w:firstLine="405" w:firstLineChars="169"/>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4.2凡有意参加投标者，请于</w:t>
      </w:r>
      <w:r>
        <w:rPr>
          <w:rFonts w:hint="eastAsia" w:ascii="宋体" w:hAnsi="宋体" w:eastAsia="宋体" w:cs="宋体"/>
          <w:color w:val="auto"/>
          <w:spacing w:val="0"/>
          <w:sz w:val="24"/>
          <w:szCs w:val="24"/>
          <w:u w:val="single"/>
          <w:lang w:val="en-US" w:eastAsia="zh-CN"/>
        </w:rPr>
        <w:t>2017</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8</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日8：00时至</w:t>
      </w:r>
      <w:r>
        <w:rPr>
          <w:rFonts w:hint="eastAsia" w:ascii="宋体" w:hAnsi="宋体" w:eastAsia="宋体" w:cs="宋体"/>
          <w:color w:val="auto"/>
          <w:spacing w:val="0"/>
          <w:sz w:val="24"/>
          <w:szCs w:val="24"/>
          <w:u w:val="single"/>
          <w:lang w:val="en-US" w:eastAsia="zh-CN"/>
        </w:rPr>
        <w:t>2017</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lang w:val="en-US" w:eastAsia="zh-CN"/>
        </w:rPr>
        <w:t>14</w:t>
      </w:r>
      <w:r>
        <w:rPr>
          <w:rFonts w:hint="eastAsia" w:ascii="宋体" w:hAnsi="宋体" w:eastAsia="宋体" w:cs="宋体"/>
          <w:color w:val="auto"/>
          <w:spacing w:val="0"/>
          <w:sz w:val="24"/>
          <w:szCs w:val="24"/>
        </w:rPr>
        <w:t>日18:00时，登录“驻马店市公共资源交易中心（http://www.zmdggzy.gov.cn/）”网站，凭领取的企业身份认证锁（CA密钥）登录系统进行网上投标报名。</w:t>
      </w:r>
    </w:p>
    <w:p>
      <w:pPr>
        <w:keepNext w:val="0"/>
        <w:keepLines w:val="0"/>
        <w:pageBreakBefore w:val="0"/>
        <w:kinsoku/>
        <w:wordWrap/>
        <w:overflowPunct/>
        <w:topLinePunct w:val="0"/>
        <w:autoSpaceDE/>
        <w:autoSpaceDN/>
        <w:bidi w:val="0"/>
        <w:adjustRightInd/>
        <w:spacing w:line="460" w:lineRule="exact"/>
        <w:ind w:right="145" w:rightChars="69" w:firstLine="405" w:firstLineChars="169"/>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请各投标人网上报名时注意完善主体信息（如开户银行及开户账号等），以免未填写或错误导致系统判定废标。</w:t>
      </w:r>
    </w:p>
    <w:p>
      <w:pPr>
        <w:keepNext w:val="0"/>
        <w:keepLines w:val="0"/>
        <w:pageBreakBefore w:val="0"/>
        <w:kinsoku/>
        <w:wordWrap/>
        <w:overflowPunct/>
        <w:topLinePunct w:val="0"/>
        <w:autoSpaceDE/>
        <w:autoSpaceDN/>
        <w:bidi w:val="0"/>
        <w:adjustRightInd/>
        <w:spacing w:line="460" w:lineRule="exact"/>
        <w:ind w:right="325" w:rightChars="155" w:firstLine="407" w:firstLineChars="169"/>
        <w:textAlignment w:val="auto"/>
        <w:rPr>
          <w:rFonts w:hint="eastAsia" w:ascii="宋体" w:hAnsi="宋体" w:eastAsia="宋体" w:cs="宋体"/>
          <w:b/>
          <w:color w:val="auto"/>
          <w:spacing w:val="0"/>
          <w:sz w:val="24"/>
          <w:szCs w:val="24"/>
        </w:rPr>
      </w:pPr>
      <w:r>
        <w:rPr>
          <w:rFonts w:hint="eastAsia" w:ascii="宋体" w:hAnsi="宋体" w:eastAsia="宋体" w:cs="宋体"/>
          <w:b/>
          <w:bCs/>
          <w:color w:val="auto"/>
          <w:spacing w:val="0"/>
          <w:sz w:val="24"/>
          <w:szCs w:val="24"/>
        </w:rPr>
        <w:t>5．招标文件的获取 </w:t>
      </w:r>
    </w:p>
    <w:p>
      <w:pPr>
        <w:keepNext w:val="0"/>
        <w:keepLines w:val="0"/>
        <w:pageBreakBefore w:val="0"/>
        <w:kinsoku/>
        <w:wordWrap/>
        <w:overflowPunct/>
        <w:topLinePunct w:val="0"/>
        <w:autoSpaceDE/>
        <w:autoSpaceDN/>
        <w:bidi w:val="0"/>
        <w:adjustRightInd/>
        <w:spacing w:line="460" w:lineRule="exact"/>
        <w:ind w:left="-178" w:leftChars="-85" w:right="325" w:rightChars="155" w:firstLine="460" w:firstLineChars="192"/>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5.1 招标文件获取时间：请于</w:t>
      </w:r>
      <w:r>
        <w:rPr>
          <w:rFonts w:hint="eastAsia" w:ascii="宋体" w:hAnsi="宋体" w:eastAsia="宋体" w:cs="宋体"/>
          <w:color w:val="auto"/>
          <w:spacing w:val="0"/>
          <w:sz w:val="24"/>
          <w:szCs w:val="24"/>
          <w:u w:val="single"/>
          <w:lang w:val="en-US" w:eastAsia="zh-CN"/>
        </w:rPr>
        <w:t>2017</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日8:00时至</w:t>
      </w:r>
      <w:r>
        <w:rPr>
          <w:rFonts w:hint="eastAsia" w:ascii="宋体" w:hAnsi="宋体" w:eastAsia="宋体" w:cs="宋体"/>
          <w:color w:val="auto"/>
          <w:spacing w:val="0"/>
          <w:sz w:val="24"/>
          <w:szCs w:val="24"/>
          <w:u w:val="single"/>
          <w:lang w:val="en-US" w:eastAsia="zh-CN"/>
        </w:rPr>
        <w:t>2017</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lang w:val="en-US" w:eastAsia="zh-CN"/>
        </w:rPr>
        <w:t>12</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lang w:val="en-US" w:eastAsia="zh-CN"/>
        </w:rPr>
        <w:t>18</w:t>
      </w:r>
      <w:r>
        <w:rPr>
          <w:rFonts w:hint="eastAsia" w:ascii="宋体" w:hAnsi="宋体" w:eastAsia="宋体" w:cs="宋体"/>
          <w:color w:val="auto"/>
          <w:spacing w:val="0"/>
          <w:sz w:val="24"/>
          <w:szCs w:val="24"/>
        </w:rPr>
        <w:t>日18:00时在驻马店市公共资源交易中心网站上下载招标文件，招标文件售价300元，投标人须在递交投标文件时缴纳上述费用，否则招标人将拒绝接受其投标文件。投标人未按规定在网上下载招标文件的，其投标将被拒绝。</w:t>
      </w:r>
    </w:p>
    <w:p>
      <w:pPr>
        <w:keepNext w:val="0"/>
        <w:keepLines w:val="0"/>
        <w:pageBreakBefore w:val="0"/>
        <w:kinsoku/>
        <w:wordWrap/>
        <w:overflowPunct/>
        <w:topLinePunct w:val="0"/>
        <w:autoSpaceDE/>
        <w:autoSpaceDN/>
        <w:bidi w:val="0"/>
        <w:adjustRightInd/>
        <w:spacing w:line="460" w:lineRule="exact"/>
        <w:ind w:left="-178" w:leftChars="-85" w:right="325" w:rightChars="155" w:firstLine="460" w:firstLineChars="192"/>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5.2招标文件获取方式：凭CA密钥登陆会员系统并按网上提示下载招标文件及资料。（详见</w:t>
      </w:r>
      <w:r>
        <w:rPr>
          <w:rFonts w:hint="eastAsia" w:ascii="宋体" w:hAnsi="宋体" w:eastAsia="宋体" w:cs="宋体"/>
          <w:color w:val="auto"/>
          <w:spacing w:val="0"/>
          <w:sz w:val="24"/>
          <w:szCs w:val="24"/>
        </w:rPr>
        <w:fldChar w:fldCharType="begin"/>
      </w:r>
      <w:r>
        <w:rPr>
          <w:rFonts w:hint="eastAsia" w:ascii="宋体" w:hAnsi="宋体" w:eastAsia="宋体" w:cs="宋体"/>
          <w:color w:val="auto"/>
          <w:spacing w:val="0"/>
          <w:sz w:val="24"/>
          <w:szCs w:val="24"/>
        </w:rPr>
        <w:instrText xml:space="preserve"> HYPERLINK "http://www.zmdggzy.gov.cn/" </w:instrText>
      </w:r>
      <w:r>
        <w:rPr>
          <w:rFonts w:hint="eastAsia" w:ascii="宋体" w:hAnsi="宋体" w:eastAsia="宋体" w:cs="宋体"/>
          <w:color w:val="auto"/>
          <w:spacing w:val="0"/>
          <w:sz w:val="24"/>
          <w:szCs w:val="24"/>
        </w:rPr>
        <w:fldChar w:fldCharType="separate"/>
      </w:r>
      <w:r>
        <w:rPr>
          <w:rStyle w:val="5"/>
          <w:rFonts w:hint="eastAsia" w:ascii="宋体" w:hAnsi="宋体" w:eastAsia="宋体" w:cs="宋体"/>
          <w:color w:val="auto"/>
          <w:spacing w:val="0"/>
          <w:sz w:val="24"/>
          <w:szCs w:val="24"/>
        </w:rPr>
        <w:t>http://www.zmdgg</w:t>
      </w:r>
      <w:bookmarkStart w:id="0" w:name="_Hlt490550047"/>
      <w:bookmarkStart w:id="1" w:name="_Hlt490550046"/>
      <w:r>
        <w:rPr>
          <w:rStyle w:val="5"/>
          <w:rFonts w:hint="eastAsia" w:ascii="宋体" w:hAnsi="宋体" w:eastAsia="宋体" w:cs="宋体"/>
          <w:color w:val="auto"/>
          <w:spacing w:val="0"/>
          <w:sz w:val="24"/>
          <w:szCs w:val="24"/>
        </w:rPr>
        <w:t>z</w:t>
      </w:r>
      <w:bookmarkEnd w:id="0"/>
      <w:bookmarkEnd w:id="1"/>
      <w:r>
        <w:rPr>
          <w:rStyle w:val="5"/>
          <w:rFonts w:hint="eastAsia" w:ascii="宋体" w:hAnsi="宋体" w:eastAsia="宋体" w:cs="宋体"/>
          <w:color w:val="auto"/>
          <w:spacing w:val="0"/>
          <w:sz w:val="24"/>
          <w:szCs w:val="24"/>
        </w:rPr>
        <w:t>y.gov.cn/</w:t>
      </w:r>
      <w:r>
        <w:rPr>
          <w:rFonts w:hint="eastAsia" w:ascii="宋体" w:hAnsi="宋体" w:eastAsia="宋体" w:cs="宋体"/>
          <w:color w:val="auto"/>
          <w:spacing w:val="0"/>
          <w:sz w:val="24"/>
          <w:szCs w:val="24"/>
        </w:rPr>
        <w:fldChar w:fldCharType="end"/>
      </w:r>
      <w:r>
        <w:rPr>
          <w:rFonts w:hint="eastAsia" w:ascii="宋体" w:hAnsi="宋体" w:eastAsia="宋体" w:cs="宋体"/>
          <w:color w:val="auto"/>
          <w:spacing w:val="0"/>
          <w:sz w:val="24"/>
          <w:szCs w:val="24"/>
        </w:rPr>
        <w:t>导航栏</w:t>
      </w:r>
      <w:r>
        <w:rPr>
          <w:rFonts w:hint="eastAsia" w:ascii="宋体" w:hAnsi="宋体" w:eastAsia="宋体" w:cs="宋体"/>
          <w:bCs/>
          <w:color w:val="auto"/>
          <w:spacing w:val="0"/>
          <w:sz w:val="24"/>
          <w:szCs w:val="24"/>
        </w:rPr>
        <w:t>下载中心</w:t>
      </w:r>
      <w:r>
        <w:rPr>
          <w:rFonts w:hint="eastAsia" w:ascii="宋体" w:hAnsi="宋体" w:eastAsia="宋体" w:cs="宋体"/>
          <w:color w:val="auto"/>
          <w:spacing w:val="0"/>
          <w:sz w:val="24"/>
          <w:szCs w:val="24"/>
        </w:rPr>
        <w:t>栏目里投标人操作手册）。</w:t>
      </w:r>
    </w:p>
    <w:p>
      <w:pPr>
        <w:keepNext w:val="0"/>
        <w:keepLines w:val="0"/>
        <w:pageBreakBefore w:val="0"/>
        <w:kinsoku/>
        <w:wordWrap/>
        <w:overflowPunct/>
        <w:topLinePunct w:val="0"/>
        <w:autoSpaceDE/>
        <w:autoSpaceDN/>
        <w:bidi w:val="0"/>
        <w:adjustRightInd/>
        <w:spacing w:line="460" w:lineRule="exact"/>
        <w:ind w:left="-178" w:leftChars="-85" w:right="325" w:rightChars="155" w:firstLine="460" w:firstLineChars="192"/>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5.3获取招标文件后，投标人请到驻马店市公共资源交易中心网站—下载中心栏目下载最新版本的投标文件制作工具安装包，并使用安装后的最新版本投标文件制作工具以及CA密钥制作电子投标文件。</w:t>
      </w:r>
    </w:p>
    <w:p>
      <w:pPr>
        <w:keepNext w:val="0"/>
        <w:keepLines w:val="0"/>
        <w:pageBreakBefore w:val="0"/>
        <w:kinsoku/>
        <w:wordWrap/>
        <w:overflowPunct/>
        <w:topLinePunct w:val="0"/>
        <w:autoSpaceDE/>
        <w:autoSpaceDN/>
        <w:bidi w:val="0"/>
        <w:adjustRightInd/>
        <w:spacing w:line="460" w:lineRule="exact"/>
        <w:ind w:left="-178" w:leftChars="-85" w:right="325" w:rightChars="155" w:firstLine="463" w:firstLineChars="192"/>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 xml:space="preserve">6、资格审查方式 </w:t>
      </w:r>
    </w:p>
    <w:p>
      <w:pPr>
        <w:keepNext w:val="0"/>
        <w:keepLines w:val="0"/>
        <w:pageBreakBefore w:val="0"/>
        <w:kinsoku/>
        <w:wordWrap/>
        <w:overflowPunct/>
        <w:topLinePunct w:val="0"/>
        <w:autoSpaceDE/>
        <w:autoSpaceDN/>
        <w:bidi w:val="0"/>
        <w:adjustRightInd/>
        <w:spacing w:line="460" w:lineRule="exact"/>
        <w:ind w:left="-178" w:leftChars="-85" w:right="325" w:rightChars="155" w:firstLine="437" w:firstLineChars="192"/>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本招标工程项目对投标申请人的资格审查采用资格后审方式，主要资格审查标准和内容详见招标文件，只有资格审查合格的投标申请人才有可能被授予合同。</w:t>
      </w:r>
    </w:p>
    <w:p>
      <w:pPr>
        <w:pStyle w:val="2"/>
        <w:keepNext w:val="0"/>
        <w:keepLines w:val="0"/>
        <w:pageBreakBefore w:val="0"/>
        <w:kinsoku/>
        <w:wordWrap/>
        <w:overflowPunct/>
        <w:topLinePunct w:val="0"/>
        <w:autoSpaceDE/>
        <w:autoSpaceDN/>
        <w:bidi w:val="0"/>
        <w:adjustRightInd/>
        <w:spacing w:beforeAutospacing="0" w:afterAutospacing="0" w:line="460" w:lineRule="exact"/>
        <w:ind w:right="420" w:firstLine="234" w:firstLineChars="97"/>
        <w:jc w:val="both"/>
        <w:textAlignment w:val="auto"/>
        <w:rPr>
          <w:rFonts w:hint="eastAsia" w:ascii="宋体" w:hAnsi="宋体" w:eastAsia="宋体" w:cs="宋体"/>
          <w:color w:val="auto"/>
          <w:spacing w:val="0"/>
          <w:sz w:val="24"/>
          <w:szCs w:val="24"/>
        </w:rPr>
      </w:pPr>
      <w:r>
        <w:rPr>
          <w:rFonts w:hint="eastAsia" w:ascii="宋体" w:hAnsi="宋体" w:eastAsia="宋体" w:cs="宋体"/>
          <w:b/>
          <w:bCs/>
          <w:color w:val="auto"/>
          <w:spacing w:val="0"/>
          <w:sz w:val="24"/>
          <w:szCs w:val="24"/>
        </w:rPr>
        <w:t>7、投标文件的上传/递交 </w:t>
      </w:r>
    </w:p>
    <w:p>
      <w:pPr>
        <w:pStyle w:val="2"/>
        <w:keepNext w:val="0"/>
        <w:keepLines w:val="0"/>
        <w:pageBreakBefore w:val="0"/>
        <w:kinsoku/>
        <w:wordWrap/>
        <w:overflowPunct/>
        <w:topLinePunct w:val="0"/>
        <w:autoSpaceDE/>
        <w:autoSpaceDN/>
        <w:bidi w:val="0"/>
        <w:adjustRightInd/>
        <w:spacing w:beforeAutospacing="0" w:afterAutospacing="0" w:line="460" w:lineRule="exact"/>
        <w:ind w:right="42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7.1投标人需要同时递交电子投标文件、纸质投标文件。电子投标文件上传件、电子投标文件U盘、纸质投标文件的内容应一致，不一致时以电子投标文件上传件为准。如电子投标文件上传件出现问题，以电子投标文件U盘为准。</w:t>
      </w:r>
    </w:p>
    <w:p>
      <w:pPr>
        <w:pStyle w:val="2"/>
        <w:keepNext w:val="0"/>
        <w:keepLines w:val="0"/>
        <w:pageBreakBefore w:val="0"/>
        <w:kinsoku/>
        <w:wordWrap/>
        <w:overflowPunct/>
        <w:topLinePunct w:val="0"/>
        <w:autoSpaceDE/>
        <w:autoSpaceDN/>
        <w:bidi w:val="0"/>
        <w:adjustRightInd/>
        <w:spacing w:beforeAutospacing="0" w:afterAutospacing="0" w:line="460" w:lineRule="exact"/>
        <w:ind w:right="42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7.2投标文件的上传/递交截止时间（投标截止时间，下同）</w:t>
      </w:r>
      <w:bookmarkStart w:id="2" w:name="_GoBack"/>
      <w:bookmarkEnd w:id="2"/>
      <w:r>
        <w:rPr>
          <w:rFonts w:hint="eastAsia" w:ascii="宋体" w:hAnsi="宋体" w:eastAsia="宋体" w:cs="宋体"/>
          <w:color w:val="auto"/>
          <w:spacing w:val="0"/>
          <w:sz w:val="24"/>
          <w:szCs w:val="24"/>
        </w:rPr>
        <w:t>和地点见招标文件。加密电子投标文件（*.zmdtf格式）应在投标截止时间前通过“驻马店市公共资源交易中心（</w:t>
      </w:r>
      <w:r>
        <w:rPr>
          <w:rFonts w:hint="eastAsia" w:ascii="宋体" w:hAnsi="宋体" w:eastAsia="宋体" w:cs="宋体"/>
          <w:color w:val="auto"/>
          <w:spacing w:val="0"/>
          <w:sz w:val="24"/>
          <w:szCs w:val="24"/>
        </w:rPr>
        <w:fldChar w:fldCharType="begin"/>
      </w:r>
      <w:r>
        <w:rPr>
          <w:rFonts w:hint="eastAsia" w:ascii="宋体" w:hAnsi="宋体" w:eastAsia="宋体" w:cs="宋体"/>
          <w:color w:val="auto"/>
          <w:spacing w:val="0"/>
          <w:sz w:val="24"/>
          <w:szCs w:val="24"/>
        </w:rPr>
        <w:instrText xml:space="preserve"> HYPERLINK "http://www.zmdggzy.gov.cn/" </w:instrText>
      </w:r>
      <w:r>
        <w:rPr>
          <w:rFonts w:hint="eastAsia" w:ascii="宋体" w:hAnsi="宋体" w:eastAsia="宋体" w:cs="宋体"/>
          <w:color w:val="auto"/>
          <w:spacing w:val="0"/>
          <w:sz w:val="24"/>
          <w:szCs w:val="24"/>
        </w:rPr>
        <w:fldChar w:fldCharType="separate"/>
      </w:r>
      <w:r>
        <w:rPr>
          <w:rStyle w:val="5"/>
          <w:rFonts w:hint="eastAsia" w:ascii="宋体" w:hAnsi="宋体" w:eastAsia="宋体" w:cs="宋体"/>
          <w:color w:val="auto"/>
          <w:spacing w:val="0"/>
          <w:sz w:val="24"/>
          <w:szCs w:val="24"/>
        </w:rPr>
        <w:t>http://www.zmdggzy.gov.cn/</w:t>
      </w:r>
      <w:r>
        <w:rPr>
          <w:rFonts w:hint="eastAsia" w:ascii="宋体" w:hAnsi="宋体" w:eastAsia="宋体" w:cs="宋体"/>
          <w:color w:val="auto"/>
          <w:spacing w:val="0"/>
          <w:sz w:val="24"/>
          <w:szCs w:val="24"/>
        </w:rPr>
        <w:fldChar w:fldCharType="end"/>
      </w:r>
      <w:r>
        <w:rPr>
          <w:rFonts w:hint="eastAsia" w:ascii="宋体" w:hAnsi="宋体" w:eastAsia="宋体" w:cs="宋体"/>
          <w:color w:val="auto"/>
          <w:spacing w:val="0"/>
          <w:sz w:val="24"/>
          <w:szCs w:val="24"/>
        </w:rPr>
        <w:t>）”电子招投标交易平台上传；未加密电子投标文件（*.nzmdtf格式）、纸质投标文件应在投标截止时间前分别密封提交。</w:t>
      </w:r>
    </w:p>
    <w:p>
      <w:pPr>
        <w:pStyle w:val="2"/>
        <w:keepNext w:val="0"/>
        <w:keepLines w:val="0"/>
        <w:pageBreakBefore w:val="0"/>
        <w:kinsoku/>
        <w:wordWrap/>
        <w:overflowPunct/>
        <w:topLinePunct w:val="0"/>
        <w:autoSpaceDE/>
        <w:autoSpaceDN/>
        <w:bidi w:val="0"/>
        <w:adjustRightInd/>
        <w:spacing w:beforeAutospacing="0" w:afterAutospacing="0" w:line="460" w:lineRule="exact"/>
        <w:ind w:right="42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7.3开标时，投标人必须携带CA密钥对本单位的加密电子投标文件进行解密。</w:t>
      </w:r>
    </w:p>
    <w:p>
      <w:pPr>
        <w:pStyle w:val="2"/>
        <w:keepNext w:val="0"/>
        <w:keepLines w:val="0"/>
        <w:pageBreakBefore w:val="0"/>
        <w:kinsoku/>
        <w:wordWrap/>
        <w:overflowPunct/>
        <w:topLinePunct w:val="0"/>
        <w:autoSpaceDE/>
        <w:autoSpaceDN/>
        <w:bidi w:val="0"/>
        <w:adjustRightInd/>
        <w:spacing w:beforeAutospacing="0" w:afterAutospacing="0" w:line="460" w:lineRule="exact"/>
        <w:ind w:right="420" w:firstLine="480" w:firstLineChars="20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7.4逾期上传/送达的或者未上传/未送达指定地点的投标文件，招标人不予受理。</w:t>
      </w:r>
    </w:p>
    <w:p>
      <w:pPr>
        <w:keepNext w:val="0"/>
        <w:keepLines w:val="0"/>
        <w:pageBreakBefore w:val="0"/>
        <w:widowControl/>
        <w:kinsoku/>
        <w:wordWrap/>
        <w:overflowPunct/>
        <w:topLinePunct w:val="0"/>
        <w:autoSpaceDE/>
        <w:autoSpaceDN/>
        <w:bidi w:val="0"/>
        <w:adjustRightInd/>
        <w:spacing w:line="460" w:lineRule="exact"/>
        <w:ind w:left="-178" w:leftChars="-85" w:right="325" w:rightChars="155" w:firstLine="463" w:firstLineChars="192"/>
        <w:jc w:val="left"/>
        <w:textAlignment w:val="auto"/>
        <w:rPr>
          <w:rFonts w:hint="eastAsia" w:ascii="宋体" w:hAnsi="宋体" w:eastAsia="宋体" w:cs="宋体"/>
          <w:b/>
          <w:bCs/>
          <w:color w:val="auto"/>
          <w:spacing w:val="0"/>
          <w:kern w:val="0"/>
          <w:sz w:val="24"/>
          <w:szCs w:val="24"/>
        </w:rPr>
      </w:pPr>
      <w:r>
        <w:rPr>
          <w:rFonts w:hint="eastAsia" w:ascii="宋体" w:hAnsi="宋体" w:eastAsia="宋体" w:cs="宋体"/>
          <w:b/>
          <w:bCs/>
          <w:color w:val="auto"/>
          <w:spacing w:val="0"/>
          <w:kern w:val="0"/>
          <w:sz w:val="24"/>
          <w:szCs w:val="24"/>
        </w:rPr>
        <w:t>8、发布公告的媒介</w:t>
      </w:r>
    </w:p>
    <w:p>
      <w:pPr>
        <w:keepNext w:val="0"/>
        <w:keepLines w:val="0"/>
        <w:pageBreakBefore w:val="0"/>
        <w:widowControl/>
        <w:kinsoku/>
        <w:wordWrap/>
        <w:overflowPunct/>
        <w:topLinePunct w:val="0"/>
        <w:autoSpaceDE/>
        <w:autoSpaceDN/>
        <w:bidi w:val="0"/>
        <w:adjustRightInd/>
        <w:spacing w:line="460" w:lineRule="exact"/>
        <w:ind w:left="-178" w:leftChars="-85" w:right="325" w:rightChars="155" w:firstLine="460" w:firstLineChars="192"/>
        <w:jc w:val="left"/>
        <w:textAlignment w:val="auto"/>
        <w:rPr>
          <w:rFonts w:hint="eastAsia" w:ascii="宋体" w:hAnsi="宋体" w:eastAsia="宋体" w:cs="宋体"/>
          <w:bCs/>
          <w:color w:val="auto"/>
          <w:spacing w:val="0"/>
          <w:kern w:val="0"/>
          <w:sz w:val="24"/>
          <w:szCs w:val="24"/>
        </w:rPr>
      </w:pPr>
      <w:r>
        <w:rPr>
          <w:rFonts w:hint="eastAsia" w:ascii="宋体" w:hAnsi="宋体" w:eastAsia="宋体" w:cs="宋体"/>
          <w:bCs/>
          <w:color w:val="auto"/>
          <w:spacing w:val="0"/>
          <w:sz w:val="24"/>
          <w:szCs w:val="24"/>
        </w:rPr>
        <w:t xml:space="preserve"> 本招标公告在</w:t>
      </w:r>
      <w:r>
        <w:rPr>
          <w:rFonts w:hint="eastAsia" w:ascii="宋体" w:hAnsi="宋体" w:eastAsia="宋体" w:cs="宋体"/>
          <w:color w:val="auto"/>
          <w:spacing w:val="0"/>
          <w:sz w:val="24"/>
          <w:szCs w:val="24"/>
          <w:u w:val="none"/>
        </w:rPr>
        <w:t>《</w:t>
      </w:r>
      <w:r>
        <w:rPr>
          <w:rFonts w:hint="eastAsia" w:ascii="宋体" w:hAnsi="宋体" w:eastAsia="宋体" w:cs="宋体"/>
          <w:color w:val="auto"/>
          <w:spacing w:val="0"/>
          <w:sz w:val="24"/>
          <w:szCs w:val="24"/>
        </w:rPr>
        <w:t>驻马店市公共资源交易中心网站</w:t>
      </w:r>
      <w:r>
        <w:rPr>
          <w:rFonts w:hint="eastAsia" w:ascii="宋体" w:hAnsi="宋体" w:eastAsia="宋体" w:cs="宋体"/>
          <w:color w:val="auto"/>
          <w:spacing w:val="0"/>
          <w:sz w:val="24"/>
          <w:szCs w:val="24"/>
          <w:u w:val="none"/>
        </w:rPr>
        <w:t>》</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u w:val="none"/>
        </w:rPr>
        <w:t xml:space="preserve"> 《河南招标采购综合网》、《驻马店市公共资源交易中心网站》</w:t>
      </w:r>
      <w:r>
        <w:rPr>
          <w:rFonts w:hint="eastAsia" w:ascii="宋体" w:hAnsi="宋体" w:eastAsia="宋体" w:cs="宋体"/>
          <w:bCs/>
          <w:color w:val="auto"/>
          <w:spacing w:val="0"/>
          <w:kern w:val="0"/>
          <w:sz w:val="24"/>
          <w:szCs w:val="24"/>
        </w:rPr>
        <w:t>网上同时发布。</w:t>
      </w:r>
    </w:p>
    <w:p>
      <w:pPr>
        <w:keepNext w:val="0"/>
        <w:keepLines w:val="0"/>
        <w:pageBreakBefore w:val="0"/>
        <w:widowControl/>
        <w:kinsoku/>
        <w:wordWrap/>
        <w:overflowPunct/>
        <w:topLinePunct w:val="0"/>
        <w:autoSpaceDE/>
        <w:autoSpaceDN/>
        <w:bidi w:val="0"/>
        <w:adjustRightInd/>
        <w:spacing w:line="460" w:lineRule="exact"/>
        <w:ind w:right="325" w:rightChars="155" w:firstLine="236" w:firstLineChars="98"/>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b/>
          <w:bCs/>
          <w:color w:val="auto"/>
          <w:spacing w:val="0"/>
          <w:kern w:val="0"/>
          <w:sz w:val="24"/>
          <w:szCs w:val="24"/>
        </w:rPr>
        <w:t>9、联系方式</w:t>
      </w:r>
    </w:p>
    <w:p>
      <w:pPr>
        <w:keepNext w:val="0"/>
        <w:keepLines w:val="0"/>
        <w:pageBreakBefore w:val="0"/>
        <w:widowControl/>
        <w:tabs>
          <w:tab w:val="left" w:pos="9540"/>
        </w:tabs>
        <w:kinsoku/>
        <w:wordWrap/>
        <w:overflowPunct/>
        <w:topLinePunct w:val="0"/>
        <w:autoSpaceDE/>
        <w:autoSpaceDN/>
        <w:bidi w:val="0"/>
        <w:adjustRightInd/>
        <w:snapToGrid w:val="0"/>
        <w:spacing w:line="460" w:lineRule="exact"/>
        <w:ind w:left="6603" w:leftChars="274" w:right="-197" w:rightChars="-94" w:hanging="6028" w:hangingChars="2512"/>
        <w:jc w:val="left"/>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kern w:val="0"/>
          <w:sz w:val="24"/>
          <w:szCs w:val="24"/>
        </w:rPr>
        <w:t>招 标</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rPr>
        <w:t>人：</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驻马店市海达置业有限公司</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sz w:val="24"/>
          <w:szCs w:val="24"/>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60" w:lineRule="exact"/>
        <w:ind w:left="97" w:leftChars="46" w:right="-197" w:rightChars="-94" w:firstLine="480" w:firstLineChars="200"/>
        <w:jc w:val="left"/>
        <w:textAlignment w:val="auto"/>
        <w:outlineLvl w:val="9"/>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办公地址：</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文明路与滨河路交叉口      </w:t>
      </w:r>
      <w:r>
        <w:rPr>
          <w:rFonts w:hint="eastAsia" w:ascii="宋体" w:hAnsi="宋体" w:eastAsia="宋体" w:cs="宋体"/>
          <w:color w:val="auto"/>
          <w:spacing w:val="0"/>
          <w:kern w:val="0"/>
          <w:sz w:val="24"/>
          <w:szCs w:val="24"/>
          <w:u w:val="single"/>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60" w:lineRule="exact"/>
        <w:ind w:left="97" w:leftChars="46" w:right="-197" w:rightChars="-94" w:firstLine="480" w:firstLineChars="200"/>
        <w:jc w:val="left"/>
        <w:textAlignment w:val="auto"/>
        <w:outlineLvl w:val="9"/>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 xml:space="preserve">电  </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rPr>
        <w:t xml:space="preserve"> 话：</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褚</w:t>
      </w:r>
      <w:r>
        <w:rPr>
          <w:rFonts w:hint="eastAsia" w:ascii="宋体" w:hAnsi="宋体" w:eastAsia="宋体" w:cs="宋体"/>
          <w:color w:val="auto"/>
          <w:spacing w:val="0"/>
          <w:kern w:val="0"/>
          <w:sz w:val="24"/>
          <w:szCs w:val="24"/>
          <w:u w:val="single"/>
          <w:lang w:eastAsia="zh-CN"/>
        </w:rPr>
        <w:t>先生</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60" w:lineRule="exact"/>
        <w:ind w:left="97" w:leftChars="46" w:right="-197" w:rightChars="-94" w:firstLine="480" w:firstLineChars="200"/>
        <w:jc w:val="left"/>
        <w:textAlignment w:val="auto"/>
        <w:outlineLvl w:val="9"/>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联 系 人：</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18339297635</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60" w:lineRule="exact"/>
        <w:ind w:left="6850" w:leftChars="46" w:right="-197" w:rightChars="-94" w:hanging="6753" w:hangingChars="2814"/>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sz w:val="24"/>
          <w:szCs w:val="24"/>
        </w:rPr>
        <w:t xml:space="preserve"> </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kern w:val="0"/>
          <w:sz w:val="24"/>
          <w:szCs w:val="24"/>
        </w:rPr>
        <w:t>代理机构</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河南省机电设备国际招标有限公司 </w:t>
      </w:r>
      <w:r>
        <w:rPr>
          <w:rFonts w:hint="eastAsia" w:ascii="宋体" w:hAnsi="宋体" w:eastAsia="宋体" w:cs="宋体"/>
          <w:color w:val="auto"/>
          <w:spacing w:val="0"/>
          <w:kern w:val="0"/>
          <w:sz w:val="24"/>
          <w:szCs w:val="24"/>
          <w:u w:val="single"/>
          <w:lang w:val="en-US" w:eastAsia="zh-CN"/>
        </w:rPr>
        <w:t xml:space="preserve"> </w:t>
      </w:r>
    </w:p>
    <w:p>
      <w:pPr>
        <w:keepNext w:val="0"/>
        <w:keepLines w:val="0"/>
        <w:pageBreakBefore w:val="0"/>
        <w:widowControl/>
        <w:tabs>
          <w:tab w:val="left" w:pos="9540"/>
        </w:tabs>
        <w:kinsoku/>
        <w:wordWrap/>
        <w:overflowPunct/>
        <w:topLinePunct w:val="0"/>
        <w:autoSpaceDE/>
        <w:autoSpaceDN/>
        <w:bidi w:val="0"/>
        <w:adjustRightInd/>
        <w:spacing w:line="460" w:lineRule="exact"/>
        <w:ind w:left="6854" w:leftChars="279" w:right="-197" w:rightChars="-94" w:hanging="6268" w:hangingChars="2612"/>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kern w:val="0"/>
          <w:sz w:val="24"/>
          <w:szCs w:val="24"/>
        </w:rPr>
        <w:t>办公地址：</w:t>
      </w:r>
      <w:r>
        <w:rPr>
          <w:rFonts w:hint="eastAsia" w:ascii="宋体" w:hAnsi="宋体" w:eastAsia="宋体" w:cs="宋体"/>
          <w:color w:val="auto"/>
          <w:spacing w:val="0"/>
          <w:kern w:val="0"/>
          <w:sz w:val="24"/>
          <w:szCs w:val="24"/>
          <w:u w:val="single"/>
        </w:rPr>
        <w:t xml:space="preserve">高铁站东侧300米路南华尔大厦17楼 </w:t>
      </w:r>
    </w:p>
    <w:p>
      <w:pPr>
        <w:keepNext w:val="0"/>
        <w:keepLines w:val="0"/>
        <w:pageBreakBefore w:val="0"/>
        <w:widowControl/>
        <w:tabs>
          <w:tab w:val="left" w:pos="9540"/>
        </w:tabs>
        <w:kinsoku/>
        <w:wordWrap/>
        <w:overflowPunct/>
        <w:topLinePunct w:val="0"/>
        <w:autoSpaceDE/>
        <w:autoSpaceDN/>
        <w:bidi w:val="0"/>
        <w:adjustRightInd/>
        <w:spacing w:line="460" w:lineRule="exact"/>
        <w:ind w:left="6854" w:leftChars="279" w:right="-197" w:rightChars="-94" w:hanging="6268" w:hangingChars="2612"/>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kern w:val="0"/>
          <w:sz w:val="24"/>
          <w:szCs w:val="24"/>
        </w:rPr>
        <w:t xml:space="preserve">电  </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rPr>
        <w:t xml:space="preserve"> 话：</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0396-2613277、0396-2613177</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60" w:lineRule="exact"/>
        <w:ind w:left="7030" w:leftChars="132" w:right="-197" w:rightChars="-94" w:hanging="6753" w:hangingChars="2814"/>
        <w:jc w:val="left"/>
        <w:textAlignment w:val="auto"/>
        <w:outlineLvl w:val="9"/>
        <w:rPr>
          <w:rFonts w:hint="eastAsia" w:ascii="宋体" w:hAnsi="宋体" w:eastAsia="宋体" w:cs="宋体"/>
          <w:color w:val="auto"/>
          <w:spacing w:val="0"/>
          <w:kern w:val="0"/>
          <w:sz w:val="24"/>
          <w:szCs w:val="24"/>
          <w:u w:val="single"/>
        </w:rPr>
      </w:pPr>
      <w:r>
        <w:rPr>
          <w:rFonts w:hint="eastAsia" w:ascii="宋体" w:hAnsi="宋体" w:eastAsia="宋体" w:cs="宋体"/>
          <w:color w:val="auto"/>
          <w:spacing w:val="0"/>
          <w:kern w:val="0"/>
          <w:sz w:val="24"/>
          <w:szCs w:val="24"/>
        </w:rPr>
        <w:t xml:space="preserve"> </w:t>
      </w:r>
      <w:r>
        <w:rPr>
          <w:rFonts w:hint="eastAsia" w:ascii="宋体" w:hAnsi="宋体" w:eastAsia="宋体" w:cs="宋体"/>
          <w:color w:val="auto"/>
          <w:spacing w:val="0"/>
          <w:kern w:val="0"/>
          <w:sz w:val="24"/>
          <w:szCs w:val="24"/>
          <w:lang w:val="en-US" w:eastAsia="zh-CN"/>
        </w:rPr>
        <w:t xml:space="preserve">  </w:t>
      </w:r>
      <w:r>
        <w:rPr>
          <w:rFonts w:hint="eastAsia" w:ascii="宋体" w:hAnsi="宋体" w:eastAsia="宋体" w:cs="宋体"/>
          <w:color w:val="auto"/>
          <w:spacing w:val="0"/>
          <w:kern w:val="0"/>
          <w:sz w:val="24"/>
          <w:szCs w:val="24"/>
        </w:rPr>
        <w:t>联 系 人：</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eastAsia="zh-CN"/>
        </w:rPr>
        <w:t>王女士</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r>
        <w:rPr>
          <w:rFonts w:hint="eastAsia" w:ascii="宋体" w:hAnsi="宋体" w:eastAsia="宋体" w:cs="宋体"/>
          <w:color w:val="auto"/>
          <w:spacing w:val="0"/>
          <w:kern w:val="0"/>
          <w:sz w:val="24"/>
          <w:szCs w:val="24"/>
          <w:u w:val="single"/>
        </w:rPr>
        <w:t xml:space="preserve">  </w:t>
      </w:r>
      <w:r>
        <w:rPr>
          <w:rFonts w:hint="eastAsia" w:ascii="宋体" w:hAnsi="宋体" w:eastAsia="宋体" w:cs="宋体"/>
          <w:color w:val="auto"/>
          <w:spacing w:val="0"/>
          <w:kern w:val="0"/>
          <w:sz w:val="24"/>
          <w:szCs w:val="24"/>
          <w:u w:val="single"/>
          <w:lang w:val="en-US" w:eastAsia="zh-CN"/>
        </w:rPr>
        <w:t xml:space="preserve">    </w:t>
      </w:r>
    </w:p>
    <w:p>
      <w:pPr>
        <w:keepNext w:val="0"/>
        <w:keepLines w:val="0"/>
        <w:pageBreakBefore w:val="0"/>
        <w:widowControl/>
        <w:tabs>
          <w:tab w:val="left" w:pos="9540"/>
        </w:tabs>
        <w:kinsoku/>
        <w:wordWrap/>
        <w:overflowPunct/>
        <w:topLinePunct w:val="0"/>
        <w:autoSpaceDE/>
        <w:autoSpaceDN/>
        <w:bidi w:val="0"/>
        <w:adjustRightInd/>
        <w:snapToGrid w:val="0"/>
        <w:spacing w:line="460" w:lineRule="exact"/>
        <w:ind w:left="6610" w:leftChars="-68" w:right="-197" w:rightChars="-94" w:hanging="6753" w:hangingChars="2814"/>
        <w:jc w:val="left"/>
        <w:textAlignment w:val="auto"/>
        <w:rPr>
          <w:rFonts w:hint="eastAsia" w:ascii="宋体" w:hAnsi="宋体" w:eastAsia="宋体" w:cs="宋体"/>
          <w:color w:val="auto"/>
          <w:spacing w:val="0"/>
          <w:kern w:val="0"/>
          <w:sz w:val="24"/>
          <w:szCs w:val="24"/>
          <w:lang w:val="en-US" w:eastAsia="zh-CN"/>
        </w:rPr>
      </w:pPr>
      <w:r>
        <w:rPr>
          <w:rFonts w:hint="eastAsia" w:ascii="宋体" w:hAnsi="宋体" w:eastAsia="宋体" w:cs="宋体"/>
          <w:color w:val="auto"/>
          <w:spacing w:val="0"/>
          <w:kern w:val="0"/>
          <w:sz w:val="24"/>
          <w:szCs w:val="24"/>
          <w:lang w:val="en-US" w:eastAsia="zh-CN"/>
        </w:rPr>
        <w:t xml:space="preserve"> </w:t>
      </w:r>
    </w:p>
    <w:p>
      <w:pPr>
        <w:keepNext w:val="0"/>
        <w:keepLines w:val="0"/>
        <w:pageBreakBefore w:val="0"/>
        <w:kinsoku/>
        <w:wordWrap/>
        <w:overflowPunct/>
        <w:topLinePunct w:val="0"/>
        <w:bidi w:val="0"/>
        <w:snapToGrid/>
        <w:spacing w:line="44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备案意见：已备案(市住建局)</w:t>
      </w:r>
    </w:p>
    <w:sectPr>
      <w:pgSz w:w="11906" w:h="16838"/>
      <w:pgMar w:top="1587" w:right="1800" w:bottom="1587" w:left="180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modern"/>
    <w:pitch w:val="default"/>
    <w:sig w:usb0="00000000" w:usb1="00000000" w:usb2="00000010" w:usb3="00000000" w:csb0="0004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179"/>
    <w:multiLevelType w:val="multilevel"/>
    <w:tmpl w:val="049861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25376"/>
    <w:rsid w:val="17155874"/>
    <w:rsid w:val="1FB91EA0"/>
    <w:rsid w:val="268777D6"/>
    <w:rsid w:val="2F3B0B5F"/>
    <w:rsid w:val="30A43668"/>
    <w:rsid w:val="3A19683D"/>
    <w:rsid w:val="4332440F"/>
    <w:rsid w:val="45F53F0F"/>
    <w:rsid w:val="48A3249B"/>
    <w:rsid w:val="516360BC"/>
    <w:rsid w:val="560B7014"/>
    <w:rsid w:val="580E40A3"/>
    <w:rsid w:val="5AF1681B"/>
    <w:rsid w:val="6FF34741"/>
    <w:rsid w:val="7C2A55D1"/>
    <w:rsid w:val="7C96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line="336" w:lineRule="auto"/>
      <w:jc w:val="left"/>
    </w:pPr>
    <w:rPr>
      <w:rFonts w:ascii="宋体" w:hAnsi="宋体"/>
      <w:color w:val="333333"/>
      <w:kern w:val="0"/>
      <w:sz w:val="18"/>
    </w:rPr>
  </w:style>
  <w:style w:type="paragraph" w:styleId="3">
    <w:name w:val="Title"/>
    <w:basedOn w:val="1"/>
    <w:qFormat/>
    <w:uiPriority w:val="0"/>
    <w:pPr>
      <w:spacing w:before="120" w:after="60"/>
      <w:jc w:val="center"/>
    </w:pPr>
    <w:rPr>
      <w:rFonts w:ascii="Arial" w:hAnsi="Arial"/>
      <w:b/>
      <w:sz w:val="44"/>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＊简单＊</cp:lastModifiedBy>
  <dcterms:modified xsi:type="dcterms:W3CDTF">2017-12-08T01:29:40Z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