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autoSpaceDE/>
        <w:autoSpaceDN/>
        <w:bidi w:val="0"/>
        <w:snapToGrid w:val="0"/>
        <w:spacing w:line="500" w:lineRule="exact"/>
        <w:jc w:val="center"/>
        <w:rPr>
          <w:rFonts w:hint="eastAsia" w:ascii="宋体" w:hAnsi="宋体"/>
          <w:b/>
          <w:sz w:val="32"/>
          <w:szCs w:val="32"/>
          <w:lang w:val="en-US" w:eastAsia="zh-CN"/>
        </w:rPr>
      </w:pPr>
      <w:r>
        <w:rPr>
          <w:rFonts w:hint="eastAsia" w:ascii="宋体" w:hAnsi="宋体"/>
          <w:b/>
          <w:sz w:val="32"/>
          <w:szCs w:val="32"/>
          <w:lang w:val="en-US" w:eastAsia="zh-CN"/>
        </w:rPr>
        <w:t>子长县移民搬迁工作办公室关于子长县瓦窑堡郭家坪、芽坪移民搬迁集中安置点建设项目地基基础检测服务项目</w:t>
      </w:r>
    </w:p>
    <w:p>
      <w:pPr>
        <w:pageBreakBefore w:val="0"/>
        <w:autoSpaceDE/>
        <w:autoSpaceDN/>
        <w:bidi w:val="0"/>
        <w:snapToGrid w:val="0"/>
        <w:spacing w:line="500" w:lineRule="exact"/>
        <w:jc w:val="center"/>
        <w:rPr>
          <w:rFonts w:hint="eastAsia" w:ascii="宋体" w:hAnsi="宋体"/>
          <w:b/>
          <w:sz w:val="32"/>
          <w:szCs w:val="32"/>
          <w:lang w:eastAsia="zh-CN"/>
        </w:rPr>
      </w:pPr>
      <w:r>
        <w:rPr>
          <w:rFonts w:hint="eastAsia" w:ascii="仿宋" w:hAnsi="仿宋" w:eastAsia="宋体" w:cs="仿宋"/>
          <w:sz w:val="24"/>
          <w:szCs w:val="24"/>
          <w:u w:val="none" w:color="auto"/>
          <w:lang w:val="en-US" w:eastAsia="zh-CN"/>
        </w:rPr>
        <w:t xml:space="preserve"> </w:t>
      </w:r>
      <w:r>
        <w:rPr>
          <w:rFonts w:hint="eastAsia" w:ascii="宋体" w:hAnsi="宋体"/>
          <w:b/>
          <w:sz w:val="32"/>
          <w:szCs w:val="32"/>
          <w:lang w:eastAsia="zh-CN"/>
        </w:rPr>
        <w:t>招标公告</w:t>
      </w:r>
    </w:p>
    <w:p>
      <w:pPr>
        <w:pageBreakBefore w:val="0"/>
        <w:autoSpaceDE/>
        <w:autoSpaceDN/>
        <w:bidi w:val="0"/>
        <w:snapToGrid w:val="0"/>
        <w:spacing w:line="500" w:lineRule="exact"/>
        <w:jc w:val="center"/>
        <w:rPr>
          <w:rFonts w:hint="eastAsia" w:ascii="宋体" w:hAnsi="宋体"/>
          <w:b/>
          <w:sz w:val="32"/>
          <w:szCs w:val="32"/>
          <w:lang w:eastAsia="zh-CN"/>
        </w:rPr>
      </w:pPr>
    </w:p>
    <w:p>
      <w:pPr>
        <w:keepNext w:val="0"/>
        <w:keepLines w:val="0"/>
        <w:pageBreakBefore w:val="0"/>
        <w:kinsoku/>
        <w:wordWrap/>
        <w:overflowPunct/>
        <w:topLinePunct w:val="0"/>
        <w:autoSpaceDE/>
        <w:autoSpaceDN/>
        <w:bidi w:val="0"/>
        <w:adjustRightInd/>
        <w:snapToGrid w:val="0"/>
        <w:spacing w:line="500" w:lineRule="atLeast"/>
        <w:jc w:val="center"/>
        <w:textAlignment w:val="auto"/>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 xml:space="preserve">    中昕国际项目管理有限公司受子长县移民搬迁工作办公室委托，经政府采购管理部门批准，按照政府采购程序，对子长县移民搬迁工作办公室关于子长县瓦窑堡郭家坪、芽坪移民搬迁集中安置点建设项目地基基础检测服务项目采用公开招标，欢迎符合资格条件的、有能力提供本项目所需服务的供应商参加投标。</w:t>
      </w:r>
    </w:p>
    <w:p>
      <w:pPr>
        <w:keepNext w:val="0"/>
        <w:keepLines w:val="0"/>
        <w:pageBreakBefore w:val="0"/>
        <w:kinsoku/>
        <w:wordWrap/>
        <w:overflowPunct/>
        <w:topLinePunct w:val="0"/>
        <w:autoSpaceDE/>
        <w:autoSpaceDN/>
        <w:bidi w:val="0"/>
        <w:adjustRightInd/>
        <w:snapToGrid w:val="0"/>
        <w:spacing w:line="500" w:lineRule="atLeast"/>
        <w:jc w:val="center"/>
        <w:textAlignment w:val="auto"/>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 xml:space="preserve">    一、采购项目名称：子长县移民搬迁工作办公室关于子长县瓦窑堡郭家坪、芽坪移民搬迁集中安置点建设项目地基基础检测服务项目</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ind w:right="0" w:rightChars="0" w:firstLine="240" w:firstLineChars="100"/>
        <w:jc w:val="left"/>
        <w:textAlignment w:val="auto"/>
        <w:outlineLvl w:val="9"/>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 xml:space="preserve">  二、采购项目编号：CT-ZB00-333-2017                                        </w:t>
      </w:r>
    </w:p>
    <w:p>
      <w:pPr>
        <w:keepNext w:val="0"/>
        <w:keepLines w:val="0"/>
        <w:pageBreakBefore w:val="0"/>
        <w:widowControl w:val="0"/>
        <w:numPr>
          <w:ilvl w:val="0"/>
          <w:numId w:val="1"/>
        </w:numPr>
        <w:kinsoku/>
        <w:wordWrap/>
        <w:overflowPunct/>
        <w:topLinePunct w:val="0"/>
        <w:autoSpaceDE/>
        <w:autoSpaceDN/>
        <w:bidi w:val="0"/>
        <w:adjustRightInd/>
        <w:snapToGrid w:val="0"/>
        <w:spacing w:line="500" w:lineRule="atLeast"/>
        <w:ind w:right="0" w:rightChars="0" w:firstLine="480" w:firstLineChars="200"/>
        <w:jc w:val="left"/>
        <w:textAlignment w:val="auto"/>
        <w:outlineLvl w:val="9"/>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采购人名称：子长县移民搬迁工作办公室</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ind w:right="0" w:rightChars="0" w:firstLine="960" w:firstLineChars="400"/>
        <w:jc w:val="left"/>
        <w:textAlignment w:val="auto"/>
        <w:outlineLvl w:val="9"/>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地      址：子长县电信局院内</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ind w:right="0" w:rightChars="0" w:firstLine="960" w:firstLineChars="400"/>
        <w:jc w:val="left"/>
        <w:textAlignment w:val="auto"/>
        <w:outlineLvl w:val="9"/>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联  系   人：周彩艳</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ind w:right="0" w:rightChars="0" w:firstLine="960" w:firstLineChars="400"/>
        <w:jc w:val="left"/>
        <w:textAlignment w:val="auto"/>
        <w:outlineLvl w:val="9"/>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 xml:space="preserve">联 系 方 式：15319574230 </w:t>
      </w:r>
    </w:p>
    <w:p>
      <w:pPr>
        <w:keepNext w:val="0"/>
        <w:keepLines w:val="0"/>
        <w:pageBreakBefore w:val="0"/>
        <w:numPr>
          <w:ilvl w:val="0"/>
          <w:numId w:val="2"/>
        </w:numPr>
        <w:kinsoku/>
        <w:wordWrap/>
        <w:overflowPunct/>
        <w:topLinePunct w:val="0"/>
        <w:autoSpaceDE/>
        <w:autoSpaceDN/>
        <w:bidi w:val="0"/>
        <w:adjustRightInd/>
        <w:snapToGrid/>
        <w:spacing w:line="500" w:lineRule="atLeast"/>
        <w:ind w:right="0" w:rightChars="0" w:firstLine="480" w:firstLineChars="200"/>
        <w:textAlignment w:val="auto"/>
        <w:outlineLvl w:val="9"/>
        <w:rPr>
          <w:rFonts w:hint="eastAsia" w:ascii="宋体" w:hAnsi="宋体" w:cs="宋体"/>
          <w:sz w:val="24"/>
          <w:szCs w:val="24"/>
        </w:rPr>
      </w:pPr>
      <w:r>
        <w:rPr>
          <w:rFonts w:hint="eastAsia" w:ascii="宋体" w:hAnsi="宋体" w:cs="宋体"/>
          <w:sz w:val="24"/>
          <w:szCs w:val="24"/>
        </w:rPr>
        <w:t>采购代理机构：中昕国际项目管理有限公司</w:t>
      </w:r>
    </w:p>
    <w:p>
      <w:pPr>
        <w:keepNext w:val="0"/>
        <w:keepLines w:val="0"/>
        <w:pageBreakBefore w:val="0"/>
        <w:kinsoku/>
        <w:wordWrap/>
        <w:overflowPunct/>
        <w:topLinePunct w:val="0"/>
        <w:autoSpaceDE/>
        <w:autoSpaceDN/>
        <w:bidi w:val="0"/>
        <w:adjustRightInd/>
        <w:snapToGrid/>
        <w:spacing w:line="500" w:lineRule="atLeast"/>
        <w:ind w:left="420" w:leftChars="200" w:right="0" w:rightChars="0"/>
        <w:textAlignment w:val="auto"/>
        <w:outlineLvl w:val="9"/>
        <w:rPr>
          <w:rFonts w:hint="eastAsia" w:ascii="宋体" w:hAnsi="宋体" w:cs="宋体"/>
          <w:sz w:val="24"/>
          <w:szCs w:val="24"/>
        </w:rPr>
      </w:pPr>
      <w:r>
        <w:rPr>
          <w:rFonts w:hint="eastAsia" w:ascii="宋体" w:hAnsi="宋体" w:cs="宋体"/>
          <w:sz w:val="24"/>
          <w:szCs w:val="24"/>
        </w:rPr>
        <w:t xml:space="preserve">     地      址：西安经济技术开发区凤城十二路首创国际城第26幢一单元25层12502号</w:t>
      </w:r>
    </w:p>
    <w:p>
      <w:pPr>
        <w:keepNext w:val="0"/>
        <w:keepLines w:val="0"/>
        <w:pageBreakBefore w:val="0"/>
        <w:kinsoku/>
        <w:wordWrap/>
        <w:overflowPunct/>
        <w:topLinePunct w:val="0"/>
        <w:autoSpaceDE/>
        <w:autoSpaceDN/>
        <w:bidi w:val="0"/>
        <w:adjustRightInd/>
        <w:snapToGrid/>
        <w:spacing w:line="500" w:lineRule="atLeast"/>
        <w:ind w:right="0" w:rightChars="0" w:firstLine="480" w:firstLineChars="200"/>
        <w:textAlignment w:val="auto"/>
        <w:outlineLvl w:val="9"/>
        <w:rPr>
          <w:rFonts w:hint="eastAsia" w:ascii="宋体" w:hAnsi="宋体" w:cs="宋体"/>
          <w:sz w:val="24"/>
          <w:szCs w:val="24"/>
        </w:rPr>
      </w:pPr>
      <w:r>
        <w:rPr>
          <w:rFonts w:hint="eastAsia" w:ascii="宋体" w:hAnsi="宋体" w:cs="宋体"/>
          <w:sz w:val="24"/>
          <w:szCs w:val="24"/>
        </w:rPr>
        <w:t xml:space="preserve">     联   系  人：徐飞虎</w:t>
      </w:r>
    </w:p>
    <w:p>
      <w:pPr>
        <w:keepNext w:val="0"/>
        <w:keepLines w:val="0"/>
        <w:pageBreakBefore w:val="0"/>
        <w:kinsoku/>
        <w:wordWrap/>
        <w:overflowPunct/>
        <w:topLinePunct w:val="0"/>
        <w:autoSpaceDE/>
        <w:autoSpaceDN/>
        <w:bidi w:val="0"/>
        <w:adjustRightInd/>
        <w:snapToGrid/>
        <w:spacing w:line="500" w:lineRule="atLeast"/>
        <w:ind w:right="0" w:rightChars="0" w:firstLine="480" w:firstLineChars="200"/>
        <w:textAlignment w:val="auto"/>
        <w:outlineLvl w:val="9"/>
        <w:rPr>
          <w:rFonts w:hint="eastAsia" w:ascii="仿宋" w:hAnsi="仿宋" w:eastAsia="宋体" w:cs="仿宋"/>
          <w:sz w:val="24"/>
          <w:szCs w:val="24"/>
          <w:u w:val="none" w:color="auto"/>
          <w:lang w:val="en-US" w:eastAsia="zh-CN"/>
        </w:rPr>
      </w:pPr>
      <w:r>
        <w:rPr>
          <w:rFonts w:hint="eastAsia" w:ascii="宋体" w:hAnsi="宋体" w:cs="宋体"/>
          <w:sz w:val="24"/>
          <w:szCs w:val="24"/>
        </w:rPr>
        <w:t xml:space="preserve">     联系方式：0911-2410202  17719739097</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atLeast"/>
        <w:ind w:right="0" w:rightChars="0" w:firstLine="480" w:firstLineChars="200"/>
        <w:jc w:val="left"/>
        <w:textAlignment w:val="auto"/>
        <w:outlineLvl w:val="9"/>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项目内容及要求：</w:t>
      </w:r>
    </w:p>
    <w:p>
      <w:pPr>
        <w:keepNext w:val="0"/>
        <w:keepLines w:val="0"/>
        <w:pageBreakBefore w:val="0"/>
        <w:numPr>
          <w:ilvl w:val="0"/>
          <w:numId w:val="0"/>
        </w:numPr>
        <w:kinsoku/>
        <w:wordWrap/>
        <w:overflowPunct/>
        <w:topLinePunct w:val="0"/>
        <w:autoSpaceDE/>
        <w:autoSpaceDN/>
        <w:bidi w:val="0"/>
        <w:adjustRightInd/>
        <w:spacing w:line="500" w:lineRule="atLeast"/>
        <w:ind w:left="0" w:leftChars="0" w:firstLine="513" w:firstLineChars="214"/>
        <w:textAlignment w:val="auto"/>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项目内容：子长县瓦窑堡郭家坪、芽坪移民搬迁集中安置点建设项目地基基础检测和检测的数据计算、处理及分析，编制符合专业规程规范要求的报告书或其他成果资料。</w:t>
      </w:r>
    </w:p>
    <w:p>
      <w:pPr>
        <w:keepNext w:val="0"/>
        <w:keepLines w:val="0"/>
        <w:pageBreakBefore w:val="0"/>
        <w:kinsoku/>
        <w:wordWrap/>
        <w:overflowPunct/>
        <w:topLinePunct w:val="0"/>
        <w:autoSpaceDE/>
        <w:autoSpaceDN/>
        <w:bidi w:val="0"/>
        <w:adjustRightInd/>
        <w:snapToGrid/>
        <w:spacing w:line="360" w:lineRule="auto"/>
        <w:ind w:right="0" w:rightChars="0" w:firstLine="480" w:firstLineChars="200"/>
        <w:textAlignment w:val="auto"/>
        <w:outlineLvl w:val="9"/>
        <w:rPr>
          <w:rFonts w:hint="eastAsia" w:ascii="仿宋" w:hAnsi="仿宋" w:eastAsia="宋体" w:cs="仿宋"/>
          <w:sz w:val="24"/>
          <w:szCs w:val="24"/>
          <w:u w:val="none" w:color="auto"/>
          <w:lang w:val="en-US" w:eastAsia="zh-CN"/>
        </w:rPr>
      </w:pPr>
      <w:r>
        <w:rPr>
          <w:rFonts w:hint="eastAsia" w:ascii="宋体" w:hAnsi="宋体" w:cs="宋体"/>
          <w:sz w:val="24"/>
          <w:szCs w:val="24"/>
        </w:rPr>
        <w:t>项目性质：</w:t>
      </w:r>
      <w:r>
        <w:rPr>
          <w:rFonts w:hint="eastAsia" w:ascii="宋体" w:hAnsi="宋体" w:cs="宋体"/>
          <w:sz w:val="24"/>
          <w:szCs w:val="24"/>
          <w:lang w:eastAsia="zh-CN"/>
        </w:rPr>
        <w:t>上级</w:t>
      </w:r>
      <w:r>
        <w:rPr>
          <w:rFonts w:hint="eastAsia" w:ascii="宋体" w:hAnsi="宋体" w:cs="宋体"/>
          <w:sz w:val="24"/>
          <w:szCs w:val="24"/>
        </w:rPr>
        <w:t>资金</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ind w:left="0" w:leftChars="0" w:right="0" w:rightChars="0" w:firstLine="513" w:firstLineChars="214"/>
        <w:jc w:val="left"/>
        <w:textAlignment w:val="auto"/>
        <w:outlineLvl w:val="9"/>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项目用途：自用</w:t>
      </w:r>
    </w:p>
    <w:p>
      <w:pPr>
        <w:keepNext w:val="0"/>
        <w:keepLines w:val="0"/>
        <w:pageBreakBefore w:val="0"/>
        <w:widowControl w:val="0"/>
        <w:numPr>
          <w:ilvl w:val="0"/>
          <w:numId w:val="3"/>
        </w:numPr>
        <w:kinsoku/>
        <w:wordWrap/>
        <w:overflowPunct/>
        <w:topLinePunct w:val="0"/>
        <w:autoSpaceDE/>
        <w:autoSpaceDN/>
        <w:bidi w:val="0"/>
        <w:adjustRightInd/>
        <w:snapToGrid w:val="0"/>
        <w:spacing w:line="500" w:lineRule="atLeast"/>
        <w:ind w:right="0" w:rightChars="0" w:firstLine="480" w:firstLineChars="200"/>
        <w:jc w:val="left"/>
        <w:textAlignment w:val="auto"/>
        <w:outlineLvl w:val="9"/>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投标人资质要求：</w:t>
      </w:r>
    </w:p>
    <w:p>
      <w:pPr>
        <w:keepNext w:val="0"/>
        <w:keepLines w:val="0"/>
        <w:pageBreakBefore w:val="0"/>
        <w:widowControl w:val="0"/>
        <w:numPr>
          <w:ilvl w:val="0"/>
          <w:numId w:val="0"/>
        </w:numPr>
        <w:kinsoku/>
        <w:wordWrap/>
        <w:overflowPunct/>
        <w:topLinePunct w:val="0"/>
        <w:autoSpaceDE/>
        <w:autoSpaceDN/>
        <w:bidi w:val="0"/>
        <w:adjustRightInd/>
        <w:snapToGrid w:val="0"/>
        <w:spacing w:line="500" w:lineRule="atLeast"/>
        <w:ind w:left="0" w:leftChars="0" w:right="0" w:rightChars="0" w:firstLine="480" w:firstLineChars="200"/>
        <w:jc w:val="left"/>
        <w:textAlignment w:val="auto"/>
        <w:outlineLvl w:val="9"/>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符合《中华人民共和国政府采购法》二十二条规定提供项目服务的投标人</w:t>
      </w:r>
      <w:bookmarkStart w:id="1" w:name="_GoBack"/>
      <w:bookmarkEnd w:id="1"/>
      <w:r>
        <w:rPr>
          <w:rFonts w:hint="eastAsia" w:ascii="仿宋" w:hAnsi="仿宋" w:eastAsia="宋体" w:cs="仿宋"/>
          <w:sz w:val="24"/>
          <w:szCs w:val="24"/>
          <w:u w:val="none" w:color="auto"/>
          <w:lang w:val="en-US" w:eastAsia="zh-CN"/>
        </w:rPr>
        <w:t>，及以下资格要求：</w:t>
      </w:r>
    </w:p>
    <w:p>
      <w:pPr>
        <w:keepNext w:val="0"/>
        <w:keepLines w:val="0"/>
        <w:pageBreakBefore w:val="0"/>
        <w:numPr>
          <w:ilvl w:val="0"/>
          <w:numId w:val="4"/>
        </w:numPr>
        <w:kinsoku/>
        <w:wordWrap/>
        <w:overflowPunct/>
        <w:topLinePunct w:val="0"/>
        <w:autoSpaceDE/>
        <w:autoSpaceDN/>
        <w:bidi w:val="0"/>
        <w:adjustRightInd/>
        <w:spacing w:line="500" w:lineRule="atLeast"/>
        <w:ind w:left="5" w:leftChars="0" w:firstLine="415" w:firstLineChars="0"/>
        <w:textAlignment w:val="auto"/>
        <w:rPr>
          <w:rFonts w:hint="eastAsia" w:ascii="仿宋" w:hAnsi="仿宋" w:eastAsia="宋体" w:cs="仿宋"/>
          <w:sz w:val="24"/>
          <w:szCs w:val="24"/>
          <w:u w:val="none" w:color="auto"/>
          <w:lang w:val="en-US" w:eastAsia="zh-CN"/>
        </w:rPr>
      </w:pPr>
      <w:bookmarkStart w:id="0" w:name="OLE_LINK2"/>
      <w:r>
        <w:rPr>
          <w:rFonts w:hint="eastAsia" w:ascii="仿宋" w:hAnsi="仿宋" w:eastAsia="宋体" w:cs="仿宋"/>
          <w:sz w:val="24"/>
          <w:szCs w:val="24"/>
          <w:u w:val="none" w:color="auto"/>
          <w:lang w:val="en-US" w:eastAsia="zh-CN"/>
        </w:rPr>
        <w:t>社会统一信用代码营业执照(并提供企业年度报告书)；</w:t>
      </w:r>
    </w:p>
    <w:p>
      <w:pPr>
        <w:keepNext w:val="0"/>
        <w:keepLines w:val="0"/>
        <w:pageBreakBefore w:val="0"/>
        <w:numPr>
          <w:ilvl w:val="0"/>
          <w:numId w:val="4"/>
        </w:numPr>
        <w:kinsoku/>
        <w:wordWrap/>
        <w:overflowPunct/>
        <w:topLinePunct w:val="0"/>
        <w:autoSpaceDE/>
        <w:autoSpaceDN/>
        <w:bidi w:val="0"/>
        <w:adjustRightInd/>
        <w:spacing w:line="500" w:lineRule="atLeast"/>
        <w:ind w:left="5" w:leftChars="0" w:firstLine="415" w:firstLineChars="0"/>
        <w:textAlignment w:val="auto"/>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法人授权委托书(附法定代表人和被授权人身份证复印件正反面)（法人签字或盖红色私章）、被授权人身份证原件，法人直接参与需提供身份证原件及复印件;</w:t>
      </w:r>
    </w:p>
    <w:p>
      <w:pPr>
        <w:keepNext w:val="0"/>
        <w:keepLines w:val="0"/>
        <w:pageBreakBefore w:val="0"/>
        <w:numPr>
          <w:ilvl w:val="0"/>
          <w:numId w:val="4"/>
        </w:numPr>
        <w:kinsoku/>
        <w:wordWrap/>
        <w:overflowPunct/>
        <w:topLinePunct w:val="0"/>
        <w:autoSpaceDE/>
        <w:autoSpaceDN/>
        <w:bidi w:val="0"/>
        <w:adjustRightInd/>
        <w:spacing w:line="500" w:lineRule="atLeast"/>
        <w:ind w:left="5" w:leftChars="0" w:firstLine="415" w:firstLineChars="0"/>
        <w:textAlignment w:val="auto"/>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参加政府采购活动前3年内在经营活动中没有重大违法记录的书面声明（原件）</w:t>
      </w:r>
      <w:r>
        <w:rPr>
          <w:rFonts w:hint="eastAsia" w:ascii="宋体" w:hAnsi="宋体" w:eastAsia="宋体" w:cs="宋体"/>
          <w:b w:val="0"/>
          <w:color w:val="000000"/>
          <w:sz w:val="18"/>
          <w:szCs w:val="18"/>
          <w:u w:val="none"/>
          <w:shd w:val="clear" w:fill="FFFFFF"/>
        </w:rPr>
        <w:t xml:space="preserve"> </w:t>
      </w:r>
      <w:r>
        <w:rPr>
          <w:rFonts w:hint="eastAsia" w:ascii="仿宋" w:hAnsi="仿宋" w:eastAsia="宋体" w:cs="仿宋"/>
          <w:sz w:val="24"/>
          <w:szCs w:val="24"/>
          <w:u w:val="none" w:color="auto"/>
          <w:lang w:val="en-US" w:eastAsia="zh-CN"/>
        </w:rPr>
        <w:t>；</w:t>
      </w:r>
    </w:p>
    <w:p>
      <w:pPr>
        <w:keepNext w:val="0"/>
        <w:keepLines w:val="0"/>
        <w:pageBreakBefore w:val="0"/>
        <w:numPr>
          <w:ilvl w:val="0"/>
          <w:numId w:val="4"/>
        </w:numPr>
        <w:kinsoku/>
        <w:wordWrap/>
        <w:overflowPunct/>
        <w:topLinePunct w:val="0"/>
        <w:autoSpaceDE/>
        <w:autoSpaceDN/>
        <w:bidi w:val="0"/>
        <w:adjustRightInd/>
        <w:spacing w:line="500" w:lineRule="atLeast"/>
        <w:ind w:left="425" w:leftChars="0" w:hanging="5" w:firstLineChars="0"/>
        <w:textAlignment w:val="auto"/>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省级以上建设主管部门颁发的地基基础工程检测资质证书；</w:t>
      </w:r>
    </w:p>
    <w:p>
      <w:pPr>
        <w:keepNext w:val="0"/>
        <w:keepLines w:val="0"/>
        <w:pageBreakBefore w:val="0"/>
        <w:numPr>
          <w:ilvl w:val="0"/>
          <w:numId w:val="4"/>
        </w:numPr>
        <w:kinsoku/>
        <w:wordWrap/>
        <w:overflowPunct/>
        <w:topLinePunct w:val="0"/>
        <w:autoSpaceDE/>
        <w:autoSpaceDN/>
        <w:bidi w:val="0"/>
        <w:adjustRightInd/>
        <w:spacing w:line="500" w:lineRule="atLeast"/>
        <w:ind w:left="425" w:leftChars="0" w:hanging="5" w:firstLineChars="0"/>
        <w:textAlignment w:val="auto"/>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省级以上技术监督部门颁发的计量认证证书以及认证能力附表；</w:t>
      </w:r>
    </w:p>
    <w:p>
      <w:pPr>
        <w:keepNext w:val="0"/>
        <w:keepLines w:val="0"/>
        <w:pageBreakBefore w:val="0"/>
        <w:numPr>
          <w:ilvl w:val="0"/>
          <w:numId w:val="4"/>
        </w:numPr>
        <w:kinsoku/>
        <w:wordWrap/>
        <w:overflowPunct/>
        <w:topLinePunct w:val="0"/>
        <w:autoSpaceDE/>
        <w:autoSpaceDN/>
        <w:bidi w:val="0"/>
        <w:adjustRightInd/>
        <w:spacing w:line="500" w:lineRule="atLeast"/>
        <w:ind w:left="425" w:leftChars="0" w:hanging="5" w:firstLineChars="0"/>
        <w:textAlignment w:val="auto"/>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拟派项目负责人基础检测执业资格证书以及中级以上职称；</w:t>
      </w:r>
    </w:p>
    <w:p>
      <w:pPr>
        <w:keepNext w:val="0"/>
        <w:keepLines w:val="0"/>
        <w:pageBreakBefore w:val="0"/>
        <w:numPr>
          <w:ilvl w:val="0"/>
          <w:numId w:val="4"/>
        </w:numPr>
        <w:kinsoku/>
        <w:wordWrap/>
        <w:overflowPunct/>
        <w:topLinePunct w:val="0"/>
        <w:autoSpaceDE/>
        <w:autoSpaceDN/>
        <w:bidi w:val="0"/>
        <w:adjustRightInd/>
        <w:spacing w:line="500" w:lineRule="atLeast"/>
        <w:ind w:left="425" w:leftChars="0" w:hanging="5" w:firstLineChars="0"/>
        <w:textAlignment w:val="auto"/>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依法缴纳税收，提供近半年税收缴纳凭证；</w:t>
      </w:r>
    </w:p>
    <w:p>
      <w:pPr>
        <w:keepNext w:val="0"/>
        <w:keepLines w:val="0"/>
        <w:pageBreakBefore w:val="0"/>
        <w:numPr>
          <w:ilvl w:val="0"/>
          <w:numId w:val="4"/>
        </w:numPr>
        <w:kinsoku/>
        <w:wordWrap/>
        <w:overflowPunct/>
        <w:topLinePunct w:val="0"/>
        <w:autoSpaceDE/>
        <w:autoSpaceDN/>
        <w:bidi w:val="0"/>
        <w:adjustRightInd/>
        <w:spacing w:line="500" w:lineRule="atLeast"/>
        <w:ind w:left="425" w:leftChars="0" w:hanging="5" w:firstLineChars="0"/>
        <w:textAlignment w:val="auto"/>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依法缴纳社会保险，提供近半年社保缴纳凭证；</w:t>
      </w:r>
    </w:p>
    <w:p>
      <w:pPr>
        <w:keepNext w:val="0"/>
        <w:keepLines w:val="0"/>
        <w:pageBreakBefore w:val="0"/>
        <w:numPr>
          <w:ilvl w:val="0"/>
          <w:numId w:val="4"/>
        </w:numPr>
        <w:kinsoku/>
        <w:wordWrap/>
        <w:overflowPunct/>
        <w:topLinePunct w:val="0"/>
        <w:autoSpaceDE/>
        <w:autoSpaceDN/>
        <w:bidi w:val="0"/>
        <w:adjustRightInd/>
        <w:spacing w:line="500" w:lineRule="atLeast"/>
        <w:ind w:left="425" w:leftChars="0" w:hanging="5" w:firstLineChars="0"/>
        <w:textAlignment w:val="auto"/>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本项目不接受联合体投标。</w:t>
      </w:r>
    </w:p>
    <w:p>
      <w:pPr>
        <w:keepNext w:val="0"/>
        <w:keepLines w:val="0"/>
        <w:pageBreakBefore w:val="0"/>
        <w:widowControl/>
        <w:kinsoku/>
        <w:wordWrap/>
        <w:overflowPunct/>
        <w:topLinePunct w:val="0"/>
        <w:autoSpaceDE/>
        <w:autoSpaceDN/>
        <w:bidi w:val="0"/>
        <w:adjustRightInd/>
        <w:snapToGrid w:val="0"/>
        <w:spacing w:line="500" w:lineRule="atLeast"/>
        <w:ind w:left="8" w:leftChars="0" w:right="-197" w:rightChars="-94" w:firstLine="506" w:firstLineChars="211"/>
        <w:jc w:val="left"/>
        <w:textAlignment w:val="auto"/>
        <w:outlineLvl w:val="9"/>
        <w:rPr>
          <w:rFonts w:hint="eastAsia" w:ascii="宋体" w:hAnsi="宋体" w:eastAsia="宋体" w:cs="宋体"/>
          <w:sz w:val="24"/>
          <w:szCs w:val="24"/>
          <w:u w:val="none" w:color="auto"/>
          <w:lang w:val="en-US" w:eastAsia="zh-CN"/>
        </w:rPr>
      </w:pPr>
      <w:r>
        <w:rPr>
          <w:rFonts w:hint="eastAsia" w:ascii="宋体" w:hAnsi="宋体" w:eastAsia="宋体" w:cs="宋体"/>
          <w:sz w:val="24"/>
          <w:szCs w:val="24"/>
          <w:u w:val="none" w:color="auto"/>
          <w:lang w:val="en-US" w:eastAsia="zh-CN"/>
        </w:rPr>
        <w:t>注：报名须携带以上1~2项资质原件及两套复印件（每页均加盖单位公章、复印件模糊不清按无效文件对待，投标人需保证资质文件的真实、合法、有效。</w:t>
      </w:r>
    </w:p>
    <w:bookmarkEnd w:id="0"/>
    <w:p>
      <w:pPr>
        <w:keepNext w:val="0"/>
        <w:keepLines w:val="0"/>
        <w:pageBreakBefore w:val="0"/>
        <w:widowControl w:val="0"/>
        <w:numPr>
          <w:ilvl w:val="0"/>
          <w:numId w:val="3"/>
        </w:numPr>
        <w:kinsoku/>
        <w:wordWrap/>
        <w:overflowPunct/>
        <w:topLinePunct w:val="0"/>
        <w:autoSpaceDE/>
        <w:autoSpaceDN/>
        <w:bidi w:val="0"/>
        <w:adjustRightInd/>
        <w:snapToGrid w:val="0"/>
        <w:spacing w:line="500" w:lineRule="atLeast"/>
        <w:ind w:right="0" w:rightChars="0" w:firstLine="480" w:firstLineChars="200"/>
        <w:jc w:val="left"/>
        <w:textAlignment w:val="auto"/>
        <w:outlineLvl w:val="9"/>
        <w:rPr>
          <w:rFonts w:hint="eastAsia" w:ascii="仿宋" w:hAnsi="仿宋" w:eastAsia="宋体" w:cs="仿宋"/>
          <w:sz w:val="24"/>
          <w:szCs w:val="24"/>
          <w:u w:val="none" w:color="auto"/>
          <w:lang w:val="en-US" w:eastAsia="zh-CN"/>
        </w:rPr>
      </w:pPr>
      <w:r>
        <w:rPr>
          <w:rFonts w:hint="eastAsia" w:ascii="仿宋" w:hAnsi="仿宋" w:eastAsia="宋体" w:cs="仿宋"/>
          <w:sz w:val="24"/>
          <w:szCs w:val="24"/>
          <w:u w:val="none" w:color="auto"/>
          <w:lang w:val="en-US" w:eastAsia="zh-CN"/>
        </w:rPr>
        <w:t>招标文件发售：</w:t>
      </w:r>
    </w:p>
    <w:p>
      <w:pPr>
        <w:keepNext w:val="0"/>
        <w:keepLines w:val="0"/>
        <w:pageBreakBefore w:val="0"/>
        <w:widowControl w:val="0"/>
        <w:numPr>
          <w:ilvl w:val="0"/>
          <w:numId w:val="5"/>
        </w:numPr>
        <w:tabs>
          <w:tab w:val="left" w:pos="1000"/>
        </w:tabs>
        <w:kinsoku/>
        <w:wordWrap/>
        <w:overflowPunct/>
        <w:topLinePunct w:val="0"/>
        <w:autoSpaceDE/>
        <w:autoSpaceDN/>
        <w:bidi w:val="0"/>
        <w:adjustRightInd/>
        <w:snapToGrid w:val="0"/>
        <w:spacing w:line="500" w:lineRule="atLeast"/>
        <w:ind w:left="5" w:leftChars="0" w:right="0" w:rightChars="0" w:firstLine="595" w:firstLineChars="0"/>
        <w:jc w:val="left"/>
        <w:textAlignment w:val="auto"/>
        <w:outlineLvl w:val="9"/>
        <w:rPr>
          <w:rFonts w:hint="eastAsia" w:ascii="宋体" w:hAnsi="宋体" w:eastAsia="宋体" w:cs="宋体"/>
          <w:sz w:val="24"/>
          <w:szCs w:val="24"/>
          <w:u w:val="none" w:color="auto"/>
          <w:lang w:val="en-US" w:eastAsia="zh-CN"/>
        </w:rPr>
      </w:pPr>
      <w:r>
        <w:rPr>
          <w:rFonts w:hint="eastAsia" w:ascii="宋体" w:hAnsi="宋体" w:eastAsia="宋体" w:cs="宋体"/>
          <w:sz w:val="24"/>
          <w:szCs w:val="24"/>
          <w:u w:val="none" w:color="auto"/>
          <w:lang w:val="en-US" w:eastAsia="zh-CN"/>
        </w:rPr>
        <w:t>发售时间：2017年9月28日至10年10月10日止（上午8:30至12：00、下午14:00至17:30）</w:t>
      </w:r>
    </w:p>
    <w:p>
      <w:pPr>
        <w:keepNext w:val="0"/>
        <w:keepLines w:val="0"/>
        <w:pageBreakBefore w:val="0"/>
        <w:widowControl w:val="0"/>
        <w:numPr>
          <w:ilvl w:val="0"/>
          <w:numId w:val="5"/>
        </w:numPr>
        <w:tabs>
          <w:tab w:val="left" w:pos="1000"/>
        </w:tabs>
        <w:kinsoku/>
        <w:wordWrap/>
        <w:overflowPunct/>
        <w:topLinePunct w:val="0"/>
        <w:autoSpaceDE/>
        <w:autoSpaceDN/>
        <w:bidi w:val="0"/>
        <w:adjustRightInd/>
        <w:snapToGrid w:val="0"/>
        <w:spacing w:line="500" w:lineRule="atLeast"/>
        <w:ind w:left="5" w:leftChars="0" w:right="0" w:rightChars="0" w:firstLine="595" w:firstLineChars="0"/>
        <w:jc w:val="left"/>
        <w:textAlignment w:val="auto"/>
        <w:outlineLvl w:val="9"/>
        <w:rPr>
          <w:rFonts w:hint="eastAsia" w:ascii="宋体" w:hAnsi="宋体" w:eastAsia="宋体" w:cs="宋体"/>
          <w:sz w:val="24"/>
          <w:szCs w:val="24"/>
          <w:u w:val="none" w:color="auto"/>
          <w:lang w:val="en-US" w:eastAsia="zh-CN"/>
        </w:rPr>
      </w:pPr>
      <w:r>
        <w:rPr>
          <w:rFonts w:hint="eastAsia" w:ascii="宋体" w:hAnsi="宋体" w:eastAsia="宋体" w:cs="宋体"/>
          <w:sz w:val="24"/>
          <w:szCs w:val="24"/>
          <w:u w:val="none" w:color="auto"/>
          <w:lang w:val="en-US" w:eastAsia="zh-CN"/>
        </w:rPr>
        <w:t>发售地点：</w:t>
      </w:r>
      <w:r>
        <w:rPr>
          <w:rFonts w:hint="eastAsia" w:ascii="宋体" w:hAnsi="宋体" w:cs="宋体"/>
          <w:sz w:val="24"/>
          <w:szCs w:val="24"/>
        </w:rPr>
        <w:t>延安市市场沟圣业大厦601室</w:t>
      </w:r>
    </w:p>
    <w:p>
      <w:pPr>
        <w:keepNext w:val="0"/>
        <w:keepLines w:val="0"/>
        <w:pageBreakBefore w:val="0"/>
        <w:widowControl w:val="0"/>
        <w:numPr>
          <w:ilvl w:val="0"/>
          <w:numId w:val="5"/>
        </w:numPr>
        <w:tabs>
          <w:tab w:val="left" w:pos="1000"/>
        </w:tabs>
        <w:kinsoku/>
        <w:wordWrap/>
        <w:overflowPunct/>
        <w:topLinePunct w:val="0"/>
        <w:autoSpaceDE/>
        <w:autoSpaceDN/>
        <w:bidi w:val="0"/>
        <w:adjustRightInd/>
        <w:snapToGrid w:val="0"/>
        <w:spacing w:line="500" w:lineRule="atLeast"/>
        <w:ind w:left="5" w:leftChars="0" w:right="0" w:rightChars="0" w:firstLine="595" w:firstLineChars="0"/>
        <w:jc w:val="left"/>
        <w:textAlignment w:val="auto"/>
        <w:outlineLvl w:val="9"/>
        <w:rPr>
          <w:rFonts w:hint="eastAsia" w:ascii="宋体" w:hAnsi="宋体" w:eastAsia="宋体" w:cs="宋体"/>
          <w:sz w:val="24"/>
          <w:szCs w:val="24"/>
          <w:u w:val="none" w:color="auto"/>
          <w:lang w:val="en-US" w:eastAsia="zh-CN"/>
        </w:rPr>
      </w:pPr>
      <w:r>
        <w:rPr>
          <w:rFonts w:hint="eastAsia" w:ascii="宋体" w:hAnsi="宋体" w:cs="宋体"/>
          <w:sz w:val="24"/>
          <w:szCs w:val="24"/>
        </w:rPr>
        <w:t>文件售价：招标文件每套售价500元（人民币），售后不退。</w:t>
      </w:r>
    </w:p>
    <w:p>
      <w:pPr>
        <w:keepNext w:val="0"/>
        <w:keepLines w:val="0"/>
        <w:pageBreakBefore w:val="0"/>
        <w:kinsoku/>
        <w:wordWrap/>
        <w:overflowPunct/>
        <w:topLinePunct w:val="0"/>
        <w:autoSpaceDE/>
        <w:autoSpaceDN/>
        <w:bidi w:val="0"/>
        <w:adjustRightInd/>
        <w:snapToGrid/>
        <w:spacing w:line="500" w:lineRule="atLeast"/>
        <w:ind w:right="0" w:rightChars="0" w:firstLine="480" w:firstLineChars="200"/>
        <w:textAlignment w:val="auto"/>
        <w:outlineLvl w:val="9"/>
        <w:rPr>
          <w:rFonts w:hint="eastAsia" w:ascii="宋体" w:hAnsi="宋体" w:cs="宋体"/>
          <w:sz w:val="24"/>
          <w:szCs w:val="24"/>
        </w:rPr>
      </w:pPr>
      <w:r>
        <w:rPr>
          <w:rFonts w:hint="eastAsia" w:ascii="宋体" w:hAnsi="宋体" w:cs="宋体"/>
          <w:sz w:val="24"/>
          <w:szCs w:val="24"/>
        </w:rPr>
        <w:t>八、投标文件递交截止时间及开标时间和地点：</w:t>
      </w:r>
    </w:p>
    <w:p>
      <w:pPr>
        <w:keepNext w:val="0"/>
        <w:keepLines w:val="0"/>
        <w:pageBreakBefore w:val="0"/>
        <w:kinsoku/>
        <w:wordWrap/>
        <w:overflowPunct/>
        <w:topLinePunct w:val="0"/>
        <w:autoSpaceDE/>
        <w:autoSpaceDN/>
        <w:bidi w:val="0"/>
        <w:adjustRightInd/>
        <w:snapToGrid/>
        <w:spacing w:line="500" w:lineRule="atLeast"/>
        <w:ind w:right="0" w:rightChars="0" w:firstLine="480" w:firstLineChars="200"/>
        <w:textAlignment w:val="auto"/>
        <w:outlineLvl w:val="9"/>
        <w:rPr>
          <w:rFonts w:hint="eastAsia" w:ascii="宋体" w:hAnsi="宋体" w:cs="宋体"/>
          <w:sz w:val="24"/>
          <w:szCs w:val="24"/>
        </w:rPr>
      </w:pPr>
      <w:r>
        <w:rPr>
          <w:rFonts w:hint="eastAsia" w:ascii="宋体" w:hAnsi="宋体" w:cs="宋体"/>
          <w:sz w:val="24"/>
          <w:szCs w:val="24"/>
        </w:rPr>
        <w:t>1、投标文件递交截止时间：2017年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20</w:t>
      </w:r>
      <w:r>
        <w:rPr>
          <w:rFonts w:hint="eastAsia" w:ascii="宋体" w:hAnsi="宋体" w:cs="宋体"/>
          <w:sz w:val="24"/>
          <w:szCs w:val="24"/>
        </w:rPr>
        <w:t>日1</w:t>
      </w:r>
      <w:r>
        <w:rPr>
          <w:rFonts w:hint="eastAsia" w:ascii="宋体" w:hAnsi="宋体" w:cs="宋体"/>
          <w:sz w:val="24"/>
          <w:szCs w:val="24"/>
          <w:lang w:val="en-US" w:eastAsia="zh-CN"/>
        </w:rPr>
        <w:t>0</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0时</w:t>
      </w:r>
    </w:p>
    <w:p>
      <w:pPr>
        <w:keepNext w:val="0"/>
        <w:keepLines w:val="0"/>
        <w:pageBreakBefore w:val="0"/>
        <w:kinsoku/>
        <w:wordWrap/>
        <w:overflowPunct/>
        <w:topLinePunct w:val="0"/>
        <w:autoSpaceDE/>
        <w:autoSpaceDN/>
        <w:bidi w:val="0"/>
        <w:adjustRightInd/>
        <w:snapToGrid/>
        <w:spacing w:line="500" w:lineRule="atLeast"/>
        <w:ind w:right="0" w:rightChars="0" w:firstLine="480" w:firstLineChars="200"/>
        <w:textAlignment w:val="auto"/>
        <w:outlineLvl w:val="9"/>
        <w:rPr>
          <w:rFonts w:hint="eastAsia" w:ascii="宋体" w:hAnsi="宋体" w:cs="宋体"/>
          <w:sz w:val="24"/>
          <w:szCs w:val="24"/>
        </w:rPr>
      </w:pPr>
      <w:r>
        <w:rPr>
          <w:rFonts w:hint="eastAsia" w:ascii="宋体" w:hAnsi="宋体" w:cs="宋体"/>
          <w:sz w:val="24"/>
          <w:szCs w:val="24"/>
        </w:rPr>
        <w:t>2、开标时间:2017年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20</w:t>
      </w:r>
      <w:r>
        <w:rPr>
          <w:rFonts w:hint="eastAsia" w:ascii="宋体" w:hAnsi="宋体" w:cs="宋体"/>
          <w:sz w:val="24"/>
          <w:szCs w:val="24"/>
        </w:rPr>
        <w:t>日</w:t>
      </w:r>
      <w:r>
        <w:rPr>
          <w:rFonts w:hint="eastAsia" w:ascii="宋体" w:hAnsi="宋体" w:cs="宋体"/>
          <w:sz w:val="24"/>
          <w:szCs w:val="24"/>
          <w:lang w:val="en-US" w:eastAsia="zh-CN"/>
        </w:rPr>
        <w:t>10</w:t>
      </w:r>
      <w:r>
        <w:rPr>
          <w:rFonts w:hint="eastAsia" w:ascii="宋体" w:hAnsi="宋体" w:cs="宋体"/>
          <w:sz w:val="24"/>
          <w:szCs w:val="24"/>
          <w:lang w:eastAsia="zh-CN"/>
        </w:rPr>
        <w:t>：</w:t>
      </w:r>
      <w:r>
        <w:rPr>
          <w:rFonts w:hint="eastAsia" w:ascii="宋体" w:hAnsi="宋体" w:cs="宋体"/>
          <w:sz w:val="24"/>
          <w:szCs w:val="24"/>
          <w:lang w:val="en-US" w:eastAsia="zh-CN"/>
        </w:rPr>
        <w:t>0</w:t>
      </w:r>
      <w:r>
        <w:rPr>
          <w:rFonts w:hint="eastAsia" w:ascii="宋体" w:hAnsi="宋体" w:cs="宋体"/>
          <w:sz w:val="24"/>
          <w:szCs w:val="24"/>
        </w:rPr>
        <w:t>0时</w:t>
      </w:r>
    </w:p>
    <w:p>
      <w:pPr>
        <w:keepNext w:val="0"/>
        <w:keepLines w:val="0"/>
        <w:pageBreakBefore w:val="0"/>
        <w:kinsoku/>
        <w:wordWrap/>
        <w:overflowPunct/>
        <w:topLinePunct w:val="0"/>
        <w:autoSpaceDE/>
        <w:autoSpaceDN/>
        <w:bidi w:val="0"/>
        <w:adjustRightInd/>
        <w:snapToGrid/>
        <w:spacing w:line="500" w:lineRule="atLeast"/>
        <w:ind w:right="0" w:rightChars="0" w:firstLine="480" w:firstLineChars="200"/>
        <w:textAlignment w:val="auto"/>
        <w:outlineLvl w:val="9"/>
        <w:rPr>
          <w:rFonts w:hint="eastAsia" w:ascii="宋体" w:hAnsi="宋体" w:cs="宋体"/>
          <w:sz w:val="24"/>
          <w:szCs w:val="24"/>
        </w:rPr>
      </w:pPr>
      <w:r>
        <w:rPr>
          <w:rFonts w:hint="eastAsia" w:ascii="宋体" w:hAnsi="宋体" w:cs="宋体"/>
          <w:sz w:val="24"/>
          <w:szCs w:val="24"/>
        </w:rPr>
        <w:t>3、开标地点：延安市泰德大酒店B座七楼会议室</w:t>
      </w:r>
    </w:p>
    <w:p>
      <w:pPr>
        <w:keepNext w:val="0"/>
        <w:keepLines w:val="0"/>
        <w:pageBreakBefore w:val="0"/>
        <w:widowControl w:val="0"/>
        <w:numPr>
          <w:ilvl w:val="0"/>
          <w:numId w:val="0"/>
        </w:numPr>
        <w:kinsoku/>
        <w:wordWrap/>
        <w:overflowPunct/>
        <w:topLinePunct w:val="0"/>
        <w:autoSpaceDE/>
        <w:autoSpaceDN/>
        <w:bidi w:val="0"/>
        <w:adjustRightInd/>
        <w:snapToGrid w:val="0"/>
        <w:spacing w:line="324" w:lineRule="auto"/>
        <w:ind w:right="0" w:rightChars="0"/>
        <w:jc w:val="left"/>
        <w:textAlignment w:val="auto"/>
        <w:outlineLvl w:val="9"/>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粗宋简体">
    <w:altName w:val="宋体"/>
    <w:panose1 w:val="03000509000000000000"/>
    <w:charset w:val="86"/>
    <w:family w:val="auto"/>
    <w:pitch w:val="default"/>
    <w:sig w:usb0="00000000" w:usb1="00000000" w:usb2="00000000" w:usb3="00000000" w:csb0="00040000" w:csb1="00000000"/>
  </w:font>
  <w:font w:name="Microsoft YaHei 微软雅黑 黑体 宋体">
    <w:altName w:val="宋体"/>
    <w:panose1 w:val="00000000000000000000"/>
    <w:charset w:val="00"/>
    <w:family w:val="auto"/>
    <w:pitch w:val="default"/>
    <w:sig w:usb0="00000000" w:usb1="00000000" w:usb2="00000000" w:usb3="00000000" w:csb0="00040001" w:csb1="00000000"/>
  </w:font>
  <w:font w:name="方正粗倩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8E3B5"/>
    <w:multiLevelType w:val="singleLevel"/>
    <w:tmpl w:val="5578E3B5"/>
    <w:lvl w:ilvl="0" w:tentative="0">
      <w:start w:val="5"/>
      <w:numFmt w:val="chineseCounting"/>
      <w:suff w:val="nothing"/>
      <w:lvlText w:val="%1、"/>
      <w:lvlJc w:val="left"/>
    </w:lvl>
  </w:abstractNum>
  <w:abstractNum w:abstractNumId="1">
    <w:nsid w:val="588031EE"/>
    <w:multiLevelType w:val="singleLevel"/>
    <w:tmpl w:val="588031EE"/>
    <w:lvl w:ilvl="0" w:tentative="0">
      <w:start w:val="1"/>
      <w:numFmt w:val="decimal"/>
      <w:lvlText w:val="%1."/>
      <w:lvlJc w:val="left"/>
      <w:pPr>
        <w:ind w:left="425" w:hanging="425"/>
      </w:pPr>
      <w:rPr>
        <w:rFonts w:hint="default"/>
      </w:rPr>
    </w:lvl>
  </w:abstractNum>
  <w:abstractNum w:abstractNumId="2">
    <w:nsid w:val="59424DFF"/>
    <w:multiLevelType w:val="singleLevel"/>
    <w:tmpl w:val="59424DFF"/>
    <w:lvl w:ilvl="0" w:tentative="0">
      <w:start w:val="1"/>
      <w:numFmt w:val="decimal"/>
      <w:lvlText w:val="%1."/>
      <w:lvlJc w:val="left"/>
      <w:pPr>
        <w:ind w:left="425" w:hanging="425"/>
      </w:pPr>
      <w:rPr>
        <w:rFonts w:hint="default"/>
      </w:rPr>
    </w:lvl>
  </w:abstractNum>
  <w:abstractNum w:abstractNumId="3">
    <w:nsid w:val="5982591D"/>
    <w:multiLevelType w:val="singleLevel"/>
    <w:tmpl w:val="5982591D"/>
    <w:lvl w:ilvl="0" w:tentative="0">
      <w:start w:val="4"/>
      <w:numFmt w:val="chineseCounting"/>
      <w:suff w:val="nothing"/>
      <w:lvlText w:val="%1、"/>
      <w:lvlJc w:val="left"/>
    </w:lvl>
  </w:abstractNum>
  <w:abstractNum w:abstractNumId="4">
    <w:nsid w:val="598BF621"/>
    <w:multiLevelType w:val="singleLevel"/>
    <w:tmpl w:val="598BF621"/>
    <w:lvl w:ilvl="0" w:tentative="0">
      <w:start w:val="3"/>
      <w:numFmt w:val="chineseCounting"/>
      <w:suff w:val="nothing"/>
      <w:lvlText w:val="%1、"/>
      <w:lvlJc w:val="left"/>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6643"/>
    <w:rsid w:val="007B567D"/>
    <w:rsid w:val="012B7F47"/>
    <w:rsid w:val="022B7C3D"/>
    <w:rsid w:val="044D2307"/>
    <w:rsid w:val="04CE24E7"/>
    <w:rsid w:val="04CE3A2A"/>
    <w:rsid w:val="06B927C4"/>
    <w:rsid w:val="073E11CA"/>
    <w:rsid w:val="07622D45"/>
    <w:rsid w:val="08CA774D"/>
    <w:rsid w:val="09044CFC"/>
    <w:rsid w:val="095A1C2A"/>
    <w:rsid w:val="09F928CE"/>
    <w:rsid w:val="0A905032"/>
    <w:rsid w:val="0A9C78CA"/>
    <w:rsid w:val="0AB56C58"/>
    <w:rsid w:val="0C116EFD"/>
    <w:rsid w:val="0C482C73"/>
    <w:rsid w:val="0C851B4C"/>
    <w:rsid w:val="0EAC13C0"/>
    <w:rsid w:val="0EC40DAE"/>
    <w:rsid w:val="0F1F1B26"/>
    <w:rsid w:val="0FAB62A5"/>
    <w:rsid w:val="10146CF1"/>
    <w:rsid w:val="1297472B"/>
    <w:rsid w:val="12FD7027"/>
    <w:rsid w:val="133A661A"/>
    <w:rsid w:val="13E956A5"/>
    <w:rsid w:val="13F612EA"/>
    <w:rsid w:val="14BD5173"/>
    <w:rsid w:val="15DC4460"/>
    <w:rsid w:val="16031336"/>
    <w:rsid w:val="16E56E34"/>
    <w:rsid w:val="18944B83"/>
    <w:rsid w:val="18A07DBC"/>
    <w:rsid w:val="19A34FC8"/>
    <w:rsid w:val="1ADE0454"/>
    <w:rsid w:val="1C0A2A22"/>
    <w:rsid w:val="1C8D5BC7"/>
    <w:rsid w:val="1CD60FFD"/>
    <w:rsid w:val="1D0C059B"/>
    <w:rsid w:val="1EC63BD5"/>
    <w:rsid w:val="1FC2041C"/>
    <w:rsid w:val="20BE1C6B"/>
    <w:rsid w:val="212A7928"/>
    <w:rsid w:val="220C4FB6"/>
    <w:rsid w:val="23EC66EF"/>
    <w:rsid w:val="257E6D35"/>
    <w:rsid w:val="25D85B7F"/>
    <w:rsid w:val="275F0BD6"/>
    <w:rsid w:val="28316C3C"/>
    <w:rsid w:val="289B087B"/>
    <w:rsid w:val="289F1E3E"/>
    <w:rsid w:val="299258EF"/>
    <w:rsid w:val="29CA0081"/>
    <w:rsid w:val="2A1833C1"/>
    <w:rsid w:val="2A770C1E"/>
    <w:rsid w:val="2AE17C69"/>
    <w:rsid w:val="2B511E63"/>
    <w:rsid w:val="2BD77EB7"/>
    <w:rsid w:val="2D7221BA"/>
    <w:rsid w:val="2D8A3902"/>
    <w:rsid w:val="2DDB3CD7"/>
    <w:rsid w:val="2E1932CC"/>
    <w:rsid w:val="2F8A3C45"/>
    <w:rsid w:val="2F9D5135"/>
    <w:rsid w:val="2FC27E8B"/>
    <w:rsid w:val="303C046A"/>
    <w:rsid w:val="3123403A"/>
    <w:rsid w:val="314B238F"/>
    <w:rsid w:val="31965D99"/>
    <w:rsid w:val="32234EE2"/>
    <w:rsid w:val="32512B61"/>
    <w:rsid w:val="328E7EF5"/>
    <w:rsid w:val="32DA7ACC"/>
    <w:rsid w:val="32F967A9"/>
    <w:rsid w:val="33BA2C7F"/>
    <w:rsid w:val="34E23508"/>
    <w:rsid w:val="35F165DA"/>
    <w:rsid w:val="36F26B40"/>
    <w:rsid w:val="38940289"/>
    <w:rsid w:val="38B10188"/>
    <w:rsid w:val="38FA470B"/>
    <w:rsid w:val="39C63FFF"/>
    <w:rsid w:val="3A830A7B"/>
    <w:rsid w:val="3AFA670C"/>
    <w:rsid w:val="3C7B3141"/>
    <w:rsid w:val="3C885801"/>
    <w:rsid w:val="3CE475B6"/>
    <w:rsid w:val="3E2264DB"/>
    <w:rsid w:val="3F4228EE"/>
    <w:rsid w:val="3F460F2A"/>
    <w:rsid w:val="40CD4D56"/>
    <w:rsid w:val="40DA394D"/>
    <w:rsid w:val="410F1CA7"/>
    <w:rsid w:val="414D19F4"/>
    <w:rsid w:val="43BA595F"/>
    <w:rsid w:val="44BA6595"/>
    <w:rsid w:val="45085C6E"/>
    <w:rsid w:val="45B76C8F"/>
    <w:rsid w:val="45E3387E"/>
    <w:rsid w:val="46A26CCA"/>
    <w:rsid w:val="470E4A16"/>
    <w:rsid w:val="477B4D4D"/>
    <w:rsid w:val="489242C0"/>
    <w:rsid w:val="49381550"/>
    <w:rsid w:val="49764430"/>
    <w:rsid w:val="4A001B95"/>
    <w:rsid w:val="4A2F7F38"/>
    <w:rsid w:val="4AF80315"/>
    <w:rsid w:val="4BCA4CA4"/>
    <w:rsid w:val="4BCF4BF3"/>
    <w:rsid w:val="4CCF7F58"/>
    <w:rsid w:val="4DD40E03"/>
    <w:rsid w:val="4E631B88"/>
    <w:rsid w:val="4E6406CF"/>
    <w:rsid w:val="4FF40EA1"/>
    <w:rsid w:val="506A1995"/>
    <w:rsid w:val="50A3178B"/>
    <w:rsid w:val="529E2FF2"/>
    <w:rsid w:val="531470AF"/>
    <w:rsid w:val="53393F70"/>
    <w:rsid w:val="53676BBD"/>
    <w:rsid w:val="54B66333"/>
    <w:rsid w:val="54E968E2"/>
    <w:rsid w:val="54ED10AF"/>
    <w:rsid w:val="555C5A1B"/>
    <w:rsid w:val="55780AEB"/>
    <w:rsid w:val="570B54F9"/>
    <w:rsid w:val="57B7139B"/>
    <w:rsid w:val="58990337"/>
    <w:rsid w:val="5A0908EA"/>
    <w:rsid w:val="5B4C3EAC"/>
    <w:rsid w:val="5B787E9F"/>
    <w:rsid w:val="5B9E493E"/>
    <w:rsid w:val="5D7218F7"/>
    <w:rsid w:val="5DA0433C"/>
    <w:rsid w:val="5E7542F3"/>
    <w:rsid w:val="5ED7115A"/>
    <w:rsid w:val="5EF75200"/>
    <w:rsid w:val="5F617598"/>
    <w:rsid w:val="601418F2"/>
    <w:rsid w:val="60DD5845"/>
    <w:rsid w:val="6148078C"/>
    <w:rsid w:val="617E0EF3"/>
    <w:rsid w:val="624E707B"/>
    <w:rsid w:val="63340D52"/>
    <w:rsid w:val="63D43070"/>
    <w:rsid w:val="66365C35"/>
    <w:rsid w:val="66E95813"/>
    <w:rsid w:val="67C75AEF"/>
    <w:rsid w:val="683F213E"/>
    <w:rsid w:val="689D385A"/>
    <w:rsid w:val="693564CF"/>
    <w:rsid w:val="696C12DC"/>
    <w:rsid w:val="69C453F4"/>
    <w:rsid w:val="6C237E1B"/>
    <w:rsid w:val="6DDA7485"/>
    <w:rsid w:val="6DF24CC0"/>
    <w:rsid w:val="6E4F10C3"/>
    <w:rsid w:val="6EFA197D"/>
    <w:rsid w:val="6F1D4ABD"/>
    <w:rsid w:val="6F2448AB"/>
    <w:rsid w:val="6F535A31"/>
    <w:rsid w:val="6FD32F09"/>
    <w:rsid w:val="6FDA24BD"/>
    <w:rsid w:val="70315037"/>
    <w:rsid w:val="705A2463"/>
    <w:rsid w:val="717667B5"/>
    <w:rsid w:val="719B6C6E"/>
    <w:rsid w:val="7324544C"/>
    <w:rsid w:val="73906EC1"/>
    <w:rsid w:val="73CF71C2"/>
    <w:rsid w:val="741A47FD"/>
    <w:rsid w:val="74F217C2"/>
    <w:rsid w:val="74F312A1"/>
    <w:rsid w:val="767526D2"/>
    <w:rsid w:val="76D47432"/>
    <w:rsid w:val="76D87582"/>
    <w:rsid w:val="77EF650F"/>
    <w:rsid w:val="78D32064"/>
    <w:rsid w:val="798C3801"/>
    <w:rsid w:val="79E41876"/>
    <w:rsid w:val="7A935727"/>
    <w:rsid w:val="7AF45987"/>
    <w:rsid w:val="7B093681"/>
    <w:rsid w:val="7B627C7F"/>
    <w:rsid w:val="7B9F68DB"/>
    <w:rsid w:val="7BAE129C"/>
    <w:rsid w:val="7BE34D8C"/>
    <w:rsid w:val="7BE37ED5"/>
    <w:rsid w:val="7CF13CAB"/>
    <w:rsid w:val="7DB03484"/>
    <w:rsid w:val="7DBD1E51"/>
    <w:rsid w:val="7DFA0E6C"/>
    <w:rsid w:val="7E054E97"/>
    <w:rsid w:val="7E8C70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薛旭项目部</cp:lastModifiedBy>
  <dcterms:modified xsi:type="dcterms:W3CDTF">2017-09-28T06:41:51Z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