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adjustRightInd w:val="0"/>
        <w:snapToGrid w:val="0"/>
        <w:spacing w:line="400" w:lineRule="exact"/>
        <w:ind w:left="0" w:right="0" w:firstLine="643" w:firstLineChars="200"/>
        <w:jc w:val="center"/>
        <w:rPr>
          <w:rFonts w:hint="eastAsia" w:ascii="宋体" w:hAnsi="宋体" w:eastAsia="宋体" w:cs="Microsoft JhengHei"/>
        </w:rPr>
      </w:pPr>
      <w:r>
        <w:rPr>
          <w:rFonts w:hint="eastAsia" w:ascii="宋体" w:hAnsi="宋体" w:eastAsia="宋体" w:cs="Microsoft JhengHei"/>
        </w:rPr>
        <w:t>新疆公安边防总队模块化防弹衣采购项目</w:t>
      </w:r>
    </w:p>
    <w:p>
      <w:pPr>
        <w:pStyle w:val="13"/>
        <w:adjustRightInd w:val="0"/>
        <w:snapToGrid w:val="0"/>
        <w:spacing w:line="400" w:lineRule="exact"/>
        <w:ind w:left="0" w:right="0" w:firstLine="643" w:firstLineChars="200"/>
        <w:jc w:val="center"/>
        <w:rPr>
          <w:rFonts w:hint="eastAsia" w:ascii="宋体" w:hAnsi="宋体" w:eastAsia="宋体" w:cs="Microsoft JhengHei"/>
        </w:rPr>
      </w:pPr>
      <w:r>
        <w:rPr>
          <w:rFonts w:hint="eastAsia" w:ascii="宋体" w:hAnsi="宋体" w:eastAsia="宋体" w:cs="Microsoft JhengHei"/>
          <w:lang w:eastAsia="zh-CN"/>
        </w:rPr>
        <w:t>二次</w:t>
      </w:r>
      <w:r>
        <w:rPr>
          <w:rFonts w:hint="eastAsia" w:ascii="宋体" w:hAnsi="宋体" w:eastAsia="宋体" w:cs="Microsoft JhengHei"/>
        </w:rPr>
        <w:t>招标公告</w:t>
      </w:r>
    </w:p>
    <w:p>
      <w:pPr>
        <w:pStyle w:val="13"/>
        <w:adjustRightInd w:val="0"/>
        <w:snapToGrid w:val="0"/>
        <w:spacing w:line="400" w:lineRule="exact"/>
        <w:ind w:left="0" w:right="0" w:firstLine="482" w:firstLineChars="200"/>
        <w:jc w:val="both"/>
        <w:rPr>
          <w:rFonts w:hint="eastAsia" w:ascii="宋体" w:hAnsi="宋体" w:eastAsia="宋体" w:cs="Microsoft JhengHei"/>
          <w:sz w:val="24"/>
          <w:szCs w:val="24"/>
        </w:rPr>
      </w:pPr>
      <w:r>
        <w:rPr>
          <w:rFonts w:hint="eastAsia" w:ascii="宋体" w:hAnsi="宋体" w:eastAsia="宋体" w:cs="Microsoft JhengHei"/>
          <w:sz w:val="24"/>
          <w:szCs w:val="24"/>
        </w:rPr>
        <w:t>1.  招标条件</w:t>
      </w:r>
    </w:p>
    <w:p>
      <w:pPr>
        <w:pStyle w:val="2"/>
        <w:adjustRightInd w:val="0"/>
        <w:snapToGrid w:val="0"/>
        <w:spacing w:line="400" w:lineRule="exact"/>
        <w:ind w:firstLine="480" w:firstLineChars="200"/>
        <w:rPr>
          <w:rFonts w:hint="eastAsia" w:ascii="宋体" w:hAnsi="宋体" w:cs="宋体"/>
          <w:sz w:val="24"/>
        </w:rPr>
      </w:pPr>
      <w:r>
        <w:rPr>
          <w:rFonts w:hint="eastAsia"/>
          <w:sz w:val="24"/>
        </w:rPr>
        <w:t>本招标项目</w:t>
      </w:r>
      <w:r>
        <w:rPr>
          <w:rFonts w:hint="eastAsia"/>
          <w:sz w:val="24"/>
          <w:u w:val="single"/>
        </w:rPr>
        <w:t xml:space="preserve"> 新疆公安边防总队模块化防弹衣采购 </w:t>
      </w:r>
      <w:r>
        <w:rPr>
          <w:rFonts w:hint="eastAsia"/>
          <w:sz w:val="24"/>
        </w:rPr>
        <w:t>招标人为</w:t>
      </w:r>
      <w:r>
        <w:rPr>
          <w:rFonts w:hint="eastAsia"/>
          <w:sz w:val="24"/>
          <w:u w:val="single"/>
        </w:rPr>
        <w:t xml:space="preserve"> 新疆公安边防总队</w:t>
      </w:r>
      <w:r>
        <w:rPr>
          <w:rFonts w:hint="eastAsia"/>
          <w:spacing w:val="-1"/>
          <w:sz w:val="24"/>
        </w:rPr>
        <w:t>，招标项目资金</w:t>
      </w:r>
      <w:r>
        <w:rPr>
          <w:rFonts w:hint="eastAsia"/>
          <w:sz w:val="24"/>
        </w:rPr>
        <w:t>来</w:t>
      </w:r>
      <w:r>
        <w:rPr>
          <w:rFonts w:hint="eastAsia"/>
          <w:spacing w:val="-1"/>
          <w:sz w:val="24"/>
        </w:rPr>
        <w:t>自</w:t>
      </w:r>
      <w:r>
        <w:rPr>
          <w:rFonts w:hint="eastAsia"/>
          <w:sz w:val="24"/>
          <w:u w:val="single"/>
        </w:rPr>
        <w:t xml:space="preserve"> 上级拨款 </w:t>
      </w:r>
      <w:r>
        <w:rPr>
          <w:rFonts w:hint="eastAsia"/>
          <w:sz w:val="24"/>
        </w:rPr>
        <w:t>（资金来源），</w:t>
      </w:r>
      <w:r>
        <w:rPr>
          <w:rFonts w:hint="eastAsia"/>
          <w:spacing w:val="-3"/>
          <w:sz w:val="24"/>
        </w:rPr>
        <w:t>该</w:t>
      </w:r>
      <w:r>
        <w:rPr>
          <w:rFonts w:hint="eastAsia"/>
          <w:sz w:val="24"/>
        </w:rPr>
        <w:t>项目</w:t>
      </w:r>
      <w:r>
        <w:rPr>
          <w:rFonts w:hint="eastAsia"/>
          <w:spacing w:val="-3"/>
          <w:sz w:val="24"/>
        </w:rPr>
        <w:t>已</w:t>
      </w:r>
      <w:r>
        <w:rPr>
          <w:rFonts w:hint="eastAsia"/>
          <w:sz w:val="24"/>
        </w:rPr>
        <w:t>具</w:t>
      </w:r>
      <w:r>
        <w:rPr>
          <w:rFonts w:hint="eastAsia"/>
          <w:spacing w:val="-3"/>
          <w:sz w:val="24"/>
        </w:rPr>
        <w:t>备</w:t>
      </w:r>
      <w:r>
        <w:rPr>
          <w:rFonts w:hint="eastAsia"/>
          <w:sz w:val="24"/>
        </w:rPr>
        <w:t>招</w:t>
      </w:r>
      <w:r>
        <w:rPr>
          <w:rFonts w:hint="eastAsia"/>
          <w:spacing w:val="-3"/>
          <w:sz w:val="24"/>
        </w:rPr>
        <w:t>标</w:t>
      </w:r>
      <w:r>
        <w:rPr>
          <w:rFonts w:hint="eastAsia"/>
          <w:sz w:val="24"/>
        </w:rPr>
        <w:t>条件，现对</w:t>
      </w:r>
      <w:r>
        <w:rPr>
          <w:rFonts w:hint="eastAsia"/>
          <w:sz w:val="24"/>
          <w:u w:val="single"/>
        </w:rPr>
        <w:t xml:space="preserve"> 模块化防弹衣 </w:t>
      </w:r>
      <w:r>
        <w:rPr>
          <w:rFonts w:hint="eastAsia"/>
          <w:sz w:val="24"/>
        </w:rPr>
        <w:t>采购进行公开招标。</w:t>
      </w:r>
    </w:p>
    <w:p>
      <w:pPr>
        <w:pStyle w:val="13"/>
        <w:adjustRightInd w:val="0"/>
        <w:snapToGrid w:val="0"/>
        <w:spacing w:line="400" w:lineRule="exact"/>
        <w:ind w:left="0" w:right="0" w:firstLine="482" w:firstLineChars="200"/>
        <w:jc w:val="both"/>
        <w:rPr>
          <w:rFonts w:hint="eastAsia" w:ascii="宋体" w:hAnsi="宋体" w:eastAsia="宋体" w:cs="Microsoft JhengHei"/>
          <w:sz w:val="24"/>
          <w:szCs w:val="24"/>
        </w:rPr>
      </w:pPr>
      <w:bookmarkStart w:id="0" w:name="_bookmark3"/>
      <w:bookmarkEnd w:id="0"/>
      <w:r>
        <w:rPr>
          <w:rFonts w:hint="eastAsia" w:ascii="宋体" w:hAnsi="宋体" w:eastAsia="宋体" w:cs="Microsoft JhengHei"/>
          <w:sz w:val="24"/>
          <w:szCs w:val="24"/>
        </w:rPr>
        <w:t>2.  项目概况与招标范围</w:t>
      </w:r>
    </w:p>
    <w:p>
      <w:pPr>
        <w:pStyle w:val="2"/>
        <w:adjustRightInd w:val="0"/>
        <w:snapToGrid w:val="0"/>
        <w:spacing w:line="400" w:lineRule="exact"/>
        <w:ind w:firstLine="480" w:firstLineChars="200"/>
        <w:rPr>
          <w:rFonts w:hint="eastAsia" w:ascii="宋体" w:hAnsi="宋体" w:cs="宋体"/>
          <w:sz w:val="24"/>
        </w:rPr>
      </w:pPr>
      <w:r>
        <w:rPr>
          <w:rFonts w:hint="eastAsia"/>
          <w:sz w:val="24"/>
        </w:rPr>
        <w:t>2.1 招标项目名称：新疆公安边防总队模块化防弹衣采购</w:t>
      </w:r>
      <w:bookmarkStart w:id="6" w:name="_GoBack"/>
      <w:bookmarkEnd w:id="6"/>
    </w:p>
    <w:p>
      <w:pPr>
        <w:pStyle w:val="2"/>
        <w:adjustRightInd w:val="0"/>
        <w:snapToGrid w:val="0"/>
        <w:spacing w:line="400" w:lineRule="exact"/>
        <w:ind w:firstLine="480" w:firstLineChars="200"/>
        <w:rPr>
          <w:rFonts w:hint="eastAsia"/>
          <w:sz w:val="24"/>
        </w:rPr>
      </w:pPr>
      <w:r>
        <w:rPr>
          <w:rFonts w:hint="eastAsia"/>
          <w:sz w:val="24"/>
        </w:rPr>
        <w:t>2.2 项目建设地点：新疆公安边防总队后勤基地（乌鲁木齐市乌鲁木齐县水西沟镇南康大道）</w:t>
      </w:r>
    </w:p>
    <w:p>
      <w:pPr>
        <w:pStyle w:val="2"/>
        <w:adjustRightInd w:val="0"/>
        <w:snapToGrid w:val="0"/>
        <w:spacing w:line="400" w:lineRule="exact"/>
        <w:ind w:firstLine="480" w:firstLineChars="200"/>
        <w:rPr>
          <w:rFonts w:hint="eastAsia"/>
          <w:sz w:val="24"/>
        </w:rPr>
      </w:pPr>
      <w:r>
        <w:rPr>
          <w:rFonts w:hint="eastAsia"/>
          <w:sz w:val="24"/>
        </w:rPr>
        <w:t>2.3 交货期：45日历日</w:t>
      </w:r>
    </w:p>
    <w:p>
      <w:pPr>
        <w:pStyle w:val="3"/>
        <w:spacing w:line="400" w:lineRule="exact"/>
        <w:ind w:firstLine="480" w:firstLineChars="200"/>
        <w:rPr>
          <w:rFonts w:hint="eastAsia"/>
          <w:sz w:val="24"/>
          <w:szCs w:val="24"/>
        </w:rPr>
      </w:pPr>
      <w:r>
        <w:rPr>
          <w:rFonts w:hint="eastAsia"/>
          <w:sz w:val="24"/>
          <w:szCs w:val="24"/>
        </w:rPr>
        <w:t>2.4 招标范围：</w:t>
      </w:r>
      <w:r>
        <w:rPr>
          <w:rFonts w:hint="eastAsia" w:hAnsi="宋体"/>
          <w:sz w:val="24"/>
          <w:szCs w:val="24"/>
        </w:rPr>
        <w:t>模块化防弹衣</w:t>
      </w:r>
      <w:r>
        <w:rPr>
          <w:rFonts w:ascii="Times New Roman" w:hAnsi="Times New Roman"/>
          <w:sz w:val="24"/>
          <w:szCs w:val="24"/>
        </w:rPr>
        <w:t>300</w:t>
      </w:r>
      <w:r>
        <w:rPr>
          <w:rFonts w:hint="eastAsia" w:hAnsi="宋体"/>
          <w:sz w:val="24"/>
          <w:szCs w:val="24"/>
        </w:rPr>
        <w:t>件。</w:t>
      </w:r>
    </w:p>
    <w:p>
      <w:pPr>
        <w:pStyle w:val="2"/>
        <w:adjustRightInd w:val="0"/>
        <w:snapToGrid w:val="0"/>
        <w:spacing w:line="400" w:lineRule="exact"/>
        <w:ind w:firstLine="480" w:firstLineChars="200"/>
        <w:rPr>
          <w:rFonts w:hint="eastAsia"/>
          <w:sz w:val="24"/>
        </w:rPr>
      </w:pPr>
      <w:r>
        <w:rPr>
          <w:rFonts w:hint="eastAsia"/>
          <w:sz w:val="24"/>
        </w:rPr>
        <w:t>2.5 标段划分情况：本招标项目划分为</w:t>
      </w:r>
      <w:r>
        <w:rPr>
          <w:rFonts w:hint="eastAsia"/>
          <w:sz w:val="24"/>
          <w:u w:val="single"/>
        </w:rPr>
        <w:t xml:space="preserve"> </w:t>
      </w:r>
      <w:r>
        <w:rPr>
          <w:rFonts w:hint="eastAsia"/>
          <w:sz w:val="24"/>
          <w:u w:val="single"/>
          <w:lang w:val="en-US" w:eastAsia="zh-CN"/>
        </w:rPr>
        <w:t>1</w:t>
      </w:r>
      <w:r>
        <w:rPr>
          <w:rFonts w:hint="eastAsia"/>
          <w:sz w:val="24"/>
          <w:u w:val="single"/>
        </w:rPr>
        <w:t xml:space="preserve"> </w:t>
      </w:r>
      <w:r>
        <w:rPr>
          <w:rFonts w:hint="eastAsia"/>
          <w:sz w:val="24"/>
        </w:rPr>
        <w:t>个标段</w:t>
      </w:r>
    </w:p>
    <w:p>
      <w:pPr>
        <w:spacing w:line="400" w:lineRule="exact"/>
        <w:ind w:firstLine="480" w:firstLineChars="200"/>
        <w:rPr>
          <w:rFonts w:hint="eastAsia"/>
          <w:sz w:val="24"/>
        </w:rPr>
      </w:pPr>
      <w:r>
        <w:rPr>
          <w:rFonts w:hint="eastAsia"/>
          <w:sz w:val="24"/>
        </w:rPr>
        <w:t>2.6 项目采购预算：</w:t>
      </w:r>
    </w:p>
    <w:p>
      <w:pPr>
        <w:spacing w:line="400" w:lineRule="exact"/>
        <w:ind w:firstLine="480" w:firstLineChars="200"/>
        <w:rPr>
          <w:sz w:val="24"/>
          <w:u w:val="single"/>
        </w:rPr>
      </w:pPr>
      <w:r>
        <w:rPr>
          <w:rFonts w:hint="eastAsia"/>
          <w:sz w:val="24"/>
          <w:u w:val="single"/>
          <w:lang w:eastAsia="zh-CN"/>
        </w:rPr>
        <w:t>金额</w:t>
      </w:r>
      <w:r>
        <w:rPr>
          <w:sz w:val="24"/>
          <w:u w:val="single"/>
        </w:rPr>
        <w:t>： 875,000元， 大写：捌拾柒万伍仟元整</w:t>
      </w:r>
    </w:p>
    <w:p>
      <w:pPr>
        <w:pStyle w:val="2"/>
        <w:adjustRightInd w:val="0"/>
        <w:snapToGrid w:val="0"/>
        <w:spacing w:line="400" w:lineRule="exact"/>
        <w:ind w:firstLine="480" w:firstLineChars="200"/>
        <w:rPr>
          <w:rFonts w:hint="eastAsia"/>
          <w:sz w:val="24"/>
        </w:rPr>
      </w:pPr>
      <w:r>
        <w:rPr>
          <w:rFonts w:hint="eastAsia"/>
          <w:sz w:val="24"/>
        </w:rPr>
        <w:t>2.7项目资金来源：</w:t>
      </w:r>
      <w:r>
        <w:rPr>
          <w:rFonts w:hint="eastAsia"/>
          <w:sz w:val="24"/>
          <w:u w:val="single"/>
        </w:rPr>
        <w:t xml:space="preserve">  上级拨款      </w:t>
      </w:r>
      <w:r>
        <w:rPr>
          <w:rFonts w:hint="eastAsia"/>
          <w:sz w:val="24"/>
        </w:rPr>
        <w:t>。</w:t>
      </w:r>
    </w:p>
    <w:p>
      <w:pPr>
        <w:pStyle w:val="13"/>
        <w:adjustRightInd w:val="0"/>
        <w:snapToGrid w:val="0"/>
        <w:spacing w:line="400" w:lineRule="exact"/>
        <w:ind w:left="0" w:right="0" w:firstLine="482" w:firstLineChars="200"/>
        <w:jc w:val="both"/>
        <w:rPr>
          <w:rFonts w:hint="eastAsia" w:ascii="宋体" w:hAnsi="宋体" w:eastAsia="宋体" w:cs="Microsoft JhengHei"/>
          <w:sz w:val="24"/>
          <w:szCs w:val="24"/>
        </w:rPr>
      </w:pPr>
      <w:bookmarkStart w:id="1" w:name="_bookmark4"/>
      <w:bookmarkEnd w:id="1"/>
      <w:r>
        <w:rPr>
          <w:rFonts w:hint="eastAsia" w:ascii="宋体" w:hAnsi="宋体" w:eastAsia="宋体" w:cs="Microsoft JhengHei"/>
          <w:sz w:val="24"/>
          <w:szCs w:val="24"/>
        </w:rPr>
        <w:t>3.  投标人资格要求和资格审查办法</w:t>
      </w:r>
    </w:p>
    <w:p>
      <w:pPr>
        <w:pStyle w:val="2"/>
        <w:adjustRightInd w:val="0"/>
        <w:snapToGrid w:val="0"/>
        <w:spacing w:line="400" w:lineRule="exact"/>
        <w:ind w:firstLine="480" w:firstLineChars="200"/>
        <w:rPr>
          <w:rFonts w:hint="eastAsia" w:ascii="宋体" w:hAnsi="宋体" w:cs="宋体"/>
          <w:sz w:val="24"/>
        </w:rPr>
      </w:pPr>
      <w:r>
        <w:rPr>
          <w:rFonts w:hint="eastAsia"/>
          <w:sz w:val="24"/>
        </w:rPr>
        <w:t>3.1  本次招标要求投标人须具备独立法人资格，拥有有效的法人营业执照且营业执照经营范围包含所投相关货物。</w:t>
      </w:r>
    </w:p>
    <w:p>
      <w:pPr>
        <w:pStyle w:val="2"/>
        <w:adjustRightInd w:val="0"/>
        <w:snapToGrid w:val="0"/>
        <w:spacing w:line="400" w:lineRule="exact"/>
        <w:ind w:firstLine="480" w:firstLineChars="200"/>
        <w:rPr>
          <w:rFonts w:hint="eastAsia"/>
          <w:sz w:val="24"/>
        </w:rPr>
      </w:pPr>
      <w:r>
        <w:rPr>
          <w:rFonts w:hint="eastAsia"/>
          <w:sz w:val="24"/>
        </w:rPr>
        <w:t xml:space="preserve">3.2 </w:t>
      </w:r>
      <w:r>
        <w:rPr>
          <w:rFonts w:hint="eastAsia"/>
          <w:spacing w:val="9"/>
          <w:sz w:val="24"/>
        </w:rPr>
        <w:t xml:space="preserve"> </w:t>
      </w:r>
      <w:r>
        <w:rPr>
          <w:rFonts w:hint="eastAsia"/>
          <w:color w:val="0D0D0D"/>
          <w:sz w:val="24"/>
        </w:rPr>
        <w:t>投标人企业财务和经营状况良好，具备履行合同能力，近三年内无不良经营行为，须提供检察机关出具的近三年内无行贿犯罪档案记录的书面告知函</w:t>
      </w:r>
      <w:r>
        <w:rPr>
          <w:rFonts w:hint="eastAsia"/>
          <w:sz w:val="24"/>
        </w:rPr>
        <w:t>。</w:t>
      </w:r>
    </w:p>
    <w:p>
      <w:pPr>
        <w:pStyle w:val="2"/>
        <w:adjustRightInd w:val="0"/>
        <w:snapToGrid w:val="0"/>
        <w:spacing w:line="400" w:lineRule="exact"/>
        <w:ind w:firstLine="480" w:firstLineChars="200"/>
        <w:rPr>
          <w:rFonts w:hint="eastAsia"/>
          <w:sz w:val="24"/>
        </w:rPr>
      </w:pPr>
      <w:r>
        <w:rPr>
          <w:rFonts w:hint="eastAsia"/>
          <w:sz w:val="24"/>
        </w:rPr>
        <w:t xml:space="preserve">3.3 </w:t>
      </w:r>
      <w:r>
        <w:rPr>
          <w:rFonts w:hint="eastAsia"/>
          <w:spacing w:val="13"/>
          <w:sz w:val="24"/>
        </w:rPr>
        <w:t xml:space="preserve"> </w:t>
      </w:r>
      <w:r>
        <w:rPr>
          <w:rFonts w:hint="eastAsia"/>
          <w:spacing w:val="8"/>
          <w:sz w:val="24"/>
        </w:rPr>
        <w:t>本次招标</w:t>
      </w:r>
      <w:r>
        <w:rPr>
          <w:rFonts w:hint="eastAsia"/>
          <w:spacing w:val="8"/>
          <w:sz w:val="24"/>
          <w:u w:val="single"/>
        </w:rPr>
        <w:t xml:space="preserve"> 不接受</w:t>
      </w:r>
      <w:r>
        <w:rPr>
          <w:rFonts w:hint="eastAsia"/>
          <w:spacing w:val="7"/>
          <w:sz w:val="24"/>
        </w:rPr>
        <w:t>联合体投标。</w:t>
      </w:r>
    </w:p>
    <w:p>
      <w:pPr>
        <w:pStyle w:val="13"/>
        <w:adjustRightInd w:val="0"/>
        <w:snapToGrid w:val="0"/>
        <w:spacing w:line="400" w:lineRule="exact"/>
        <w:ind w:left="0" w:right="0" w:firstLine="482" w:firstLineChars="200"/>
        <w:jc w:val="both"/>
        <w:rPr>
          <w:rFonts w:hint="eastAsia" w:ascii="宋体" w:hAnsi="宋体" w:eastAsia="宋体" w:cs="Microsoft JhengHei"/>
          <w:sz w:val="24"/>
          <w:szCs w:val="24"/>
        </w:rPr>
      </w:pPr>
      <w:bookmarkStart w:id="2" w:name="_bookmark5"/>
      <w:bookmarkEnd w:id="2"/>
      <w:r>
        <w:rPr>
          <w:rFonts w:hint="eastAsia" w:ascii="宋体" w:hAnsi="宋体" w:eastAsia="宋体" w:cs="Microsoft JhengHei"/>
          <w:sz w:val="24"/>
          <w:szCs w:val="24"/>
        </w:rPr>
        <w:t>4.  招标文件的获取</w:t>
      </w:r>
    </w:p>
    <w:p>
      <w:pPr>
        <w:pStyle w:val="2"/>
        <w:adjustRightInd w:val="0"/>
        <w:snapToGrid w:val="0"/>
        <w:spacing w:line="400" w:lineRule="exact"/>
        <w:ind w:firstLine="480" w:firstLineChars="200"/>
        <w:rPr>
          <w:rFonts w:hint="eastAsia" w:ascii="宋体" w:hAnsi="宋体" w:cs="宋体"/>
          <w:sz w:val="24"/>
        </w:rPr>
      </w:pPr>
      <w:r>
        <w:rPr>
          <w:rFonts w:hint="eastAsia"/>
          <w:sz w:val="24"/>
        </w:rPr>
        <w:t>4.1</w:t>
      </w:r>
      <w:r>
        <w:rPr>
          <w:rFonts w:hint="eastAsia"/>
          <w:spacing w:val="-2"/>
          <w:sz w:val="24"/>
        </w:rPr>
        <w:t xml:space="preserve"> </w:t>
      </w:r>
      <w:r>
        <w:rPr>
          <w:rFonts w:hint="eastAsia"/>
          <w:sz w:val="24"/>
        </w:rPr>
        <w:t>凡有意参加投标者，请于</w:t>
      </w:r>
      <w:r>
        <w:rPr>
          <w:rFonts w:hint="eastAsia"/>
          <w:sz w:val="24"/>
          <w:u w:val="single"/>
        </w:rPr>
        <w:t xml:space="preserve">   201</w:t>
      </w:r>
      <w:r>
        <w:rPr>
          <w:rFonts w:hint="eastAsia"/>
          <w:sz w:val="24"/>
          <w:u w:val="single"/>
          <w:lang w:val="en-US" w:eastAsia="zh-CN"/>
        </w:rPr>
        <w:t>8</w:t>
      </w:r>
      <w:r>
        <w:rPr>
          <w:rFonts w:hint="eastAsia"/>
          <w:sz w:val="24"/>
          <w:u w:val="single"/>
        </w:rPr>
        <w:t xml:space="preserve"> </w:t>
      </w:r>
      <w:r>
        <w:rPr>
          <w:rFonts w:hint="eastAsia"/>
          <w:sz w:val="24"/>
        </w:rPr>
        <w:t>年</w:t>
      </w:r>
      <w:r>
        <w:rPr>
          <w:rFonts w:hint="eastAsia"/>
          <w:sz w:val="24"/>
          <w:u w:val="single"/>
        </w:rPr>
        <w:t xml:space="preserve">  1</w:t>
      </w:r>
      <w:r>
        <w:rPr>
          <w:rFonts w:hint="eastAsia"/>
          <w:sz w:val="24"/>
          <w:u w:val="single"/>
          <w:lang w:val="en-US" w:eastAsia="zh-CN"/>
        </w:rPr>
        <w:t xml:space="preserve"> </w:t>
      </w:r>
      <w:r>
        <w:rPr>
          <w:rFonts w:hint="eastAsia"/>
          <w:sz w:val="24"/>
          <w:u w:val="single"/>
        </w:rPr>
        <w:t xml:space="preserve"> </w:t>
      </w:r>
      <w:r>
        <w:rPr>
          <w:rFonts w:hint="eastAsia"/>
          <w:sz w:val="24"/>
        </w:rPr>
        <w:t>月</w:t>
      </w:r>
      <w:r>
        <w:rPr>
          <w:rFonts w:hint="eastAsia"/>
          <w:sz w:val="24"/>
          <w:u w:val="single"/>
        </w:rPr>
        <w:t xml:space="preserve">  </w:t>
      </w:r>
      <w:r>
        <w:rPr>
          <w:rFonts w:hint="eastAsia"/>
          <w:sz w:val="24"/>
          <w:u w:val="single"/>
          <w:lang w:val="en-US" w:eastAsia="zh-CN"/>
        </w:rPr>
        <w:t xml:space="preserve">9 </w:t>
      </w:r>
      <w:r>
        <w:rPr>
          <w:rFonts w:hint="eastAsia"/>
          <w:sz w:val="24"/>
          <w:u w:val="single"/>
        </w:rPr>
        <w:t xml:space="preserve"> </w:t>
      </w:r>
      <w:r>
        <w:rPr>
          <w:rFonts w:hint="eastAsia"/>
          <w:spacing w:val="-3"/>
          <w:sz w:val="24"/>
        </w:rPr>
        <w:t>日</w:t>
      </w:r>
      <w:r>
        <w:rPr>
          <w:rFonts w:hint="eastAsia"/>
          <w:spacing w:val="-3"/>
          <w:sz w:val="24"/>
          <w:u w:val="single"/>
        </w:rPr>
        <w:t xml:space="preserve">  10  </w:t>
      </w:r>
      <w:r>
        <w:rPr>
          <w:rFonts w:hint="eastAsia"/>
          <w:spacing w:val="-3"/>
          <w:sz w:val="24"/>
        </w:rPr>
        <w:t>时至</w:t>
      </w:r>
      <w:r>
        <w:rPr>
          <w:rFonts w:hint="eastAsia"/>
          <w:spacing w:val="-3"/>
          <w:sz w:val="24"/>
          <w:u w:val="single"/>
        </w:rPr>
        <w:t xml:space="preserve"> 201</w:t>
      </w:r>
      <w:r>
        <w:rPr>
          <w:rFonts w:hint="eastAsia"/>
          <w:spacing w:val="-3"/>
          <w:sz w:val="24"/>
          <w:u w:val="single"/>
          <w:lang w:val="en-US" w:eastAsia="zh-CN"/>
        </w:rPr>
        <w:t>8</w:t>
      </w:r>
      <w:r>
        <w:rPr>
          <w:rFonts w:hint="eastAsia"/>
          <w:spacing w:val="-3"/>
          <w:sz w:val="24"/>
          <w:u w:val="single"/>
        </w:rPr>
        <w:t xml:space="preserve">  </w:t>
      </w:r>
      <w:r>
        <w:rPr>
          <w:rFonts w:hint="eastAsia"/>
          <w:sz w:val="24"/>
          <w:u w:val="single"/>
        </w:rPr>
        <w:t xml:space="preserve">  </w:t>
      </w:r>
      <w:r>
        <w:rPr>
          <w:rFonts w:hint="eastAsia"/>
          <w:sz w:val="24"/>
        </w:rPr>
        <w:t>年</w:t>
      </w:r>
      <w:r>
        <w:rPr>
          <w:rFonts w:hint="eastAsia"/>
          <w:sz w:val="24"/>
          <w:u w:val="single"/>
        </w:rPr>
        <w:t xml:space="preserve">  1  </w:t>
      </w:r>
      <w:r>
        <w:rPr>
          <w:rFonts w:hint="eastAsia"/>
          <w:sz w:val="24"/>
        </w:rPr>
        <w:t>月</w:t>
      </w:r>
      <w:r>
        <w:rPr>
          <w:rFonts w:hint="eastAsia"/>
          <w:sz w:val="24"/>
          <w:u w:val="single"/>
        </w:rPr>
        <w:t xml:space="preserve"> 15 </w:t>
      </w:r>
      <w:r>
        <w:rPr>
          <w:rFonts w:hint="eastAsia"/>
          <w:spacing w:val="-3"/>
          <w:sz w:val="24"/>
        </w:rPr>
        <w:t>日</w:t>
      </w:r>
      <w:r>
        <w:rPr>
          <w:rFonts w:hint="eastAsia"/>
          <w:spacing w:val="-3"/>
          <w:sz w:val="24"/>
          <w:u w:val="single"/>
        </w:rPr>
        <w:t xml:space="preserve">  19  </w:t>
      </w:r>
      <w:r>
        <w:rPr>
          <w:rFonts w:hint="eastAsia"/>
          <w:sz w:val="24"/>
        </w:rPr>
        <w:t>时(北京时间，下同)，登录中招联合招标采购平台下载电子招标文件。招标文件每套售价</w:t>
      </w:r>
      <w:r>
        <w:rPr>
          <w:rFonts w:hint="eastAsia"/>
          <w:sz w:val="24"/>
          <w:u w:val="single"/>
        </w:rPr>
        <w:t xml:space="preserve">  300  </w:t>
      </w:r>
      <w:r>
        <w:rPr>
          <w:rFonts w:hint="eastAsia"/>
          <w:sz w:val="24"/>
        </w:rPr>
        <w:t>元/标包，售后不退。</w:t>
      </w:r>
    </w:p>
    <w:p>
      <w:pPr>
        <w:pStyle w:val="2"/>
        <w:adjustRightInd w:val="0"/>
        <w:snapToGrid w:val="0"/>
        <w:spacing w:line="400" w:lineRule="exact"/>
        <w:ind w:firstLine="480" w:firstLineChars="200"/>
        <w:rPr>
          <w:rFonts w:hint="eastAsia"/>
          <w:sz w:val="24"/>
        </w:rPr>
      </w:pPr>
      <w:r>
        <w:rPr>
          <w:rFonts w:hint="eastAsia"/>
          <w:sz w:val="24"/>
        </w:rPr>
        <w:t>4.2 本项目接受网上发售、下载电子版招标文件。凡有意购买文件的潜在投标人/资格预审申请人，请前往“中招联合招标采购平台” 进行投标人免费注册（网址：http://www.365trade.com.cn）、购买并下载电子版招标文件/资格预审文件。下载前须上传：</w:t>
      </w:r>
      <w:r>
        <w:rPr>
          <w:rFonts w:hint="eastAsia"/>
          <w:sz w:val="24"/>
          <w:u w:val="single"/>
        </w:rPr>
        <w:t>营业执照副本原件、检察机关出具的近三年内无行贿犯罪档案记录的书面告知函原件）。</w:t>
      </w:r>
    </w:p>
    <w:p>
      <w:pPr>
        <w:pStyle w:val="2"/>
        <w:adjustRightInd w:val="0"/>
        <w:snapToGrid w:val="0"/>
        <w:spacing w:line="400" w:lineRule="exact"/>
        <w:ind w:firstLine="480" w:firstLineChars="200"/>
        <w:rPr>
          <w:rFonts w:hint="eastAsia"/>
          <w:color w:val="000000"/>
          <w:sz w:val="24"/>
        </w:rPr>
      </w:pPr>
      <w:r>
        <w:rPr>
          <w:rFonts w:hint="eastAsia"/>
          <w:color w:val="000000"/>
          <w:sz w:val="24"/>
        </w:rPr>
        <w:t>潜在投标人/资格预审申请人请在标书发售截止时间前登录中招联合招标采购平台完成注册、标书购买操作，否则将无法保证获取电子版招标文件或资格预审文件。平台公司咨询电话为：4000928199。</w:t>
      </w:r>
    </w:p>
    <w:p>
      <w:pPr>
        <w:pStyle w:val="13"/>
        <w:adjustRightInd w:val="0"/>
        <w:snapToGrid w:val="0"/>
        <w:spacing w:line="400" w:lineRule="exact"/>
        <w:ind w:left="0" w:right="0" w:firstLine="482" w:firstLineChars="200"/>
        <w:jc w:val="both"/>
        <w:rPr>
          <w:rFonts w:hint="eastAsia" w:ascii="宋体" w:hAnsi="宋体" w:eastAsia="宋体" w:cs="Microsoft JhengHei"/>
          <w:sz w:val="24"/>
          <w:szCs w:val="24"/>
        </w:rPr>
      </w:pPr>
      <w:bookmarkStart w:id="3" w:name="_bookmark6"/>
      <w:bookmarkEnd w:id="3"/>
      <w:r>
        <w:rPr>
          <w:rFonts w:hint="eastAsia" w:ascii="宋体" w:hAnsi="宋体" w:eastAsia="宋体" w:cs="Microsoft JhengHei"/>
          <w:sz w:val="24"/>
          <w:szCs w:val="24"/>
        </w:rPr>
        <w:t>5.  投标文件的递交</w:t>
      </w:r>
    </w:p>
    <w:p>
      <w:pPr>
        <w:pStyle w:val="2"/>
        <w:adjustRightInd w:val="0"/>
        <w:snapToGrid w:val="0"/>
        <w:spacing w:line="400" w:lineRule="exact"/>
        <w:ind w:left="334" w:leftChars="159" w:firstLine="120" w:firstLineChars="50"/>
        <w:rPr>
          <w:rFonts w:hint="eastAsia" w:ascii="宋体" w:hAnsi="宋体" w:cs="宋体"/>
          <w:sz w:val="24"/>
        </w:rPr>
      </w:pPr>
      <w:r>
        <w:rPr>
          <w:rFonts w:hint="eastAsia"/>
          <w:sz w:val="24"/>
        </w:rPr>
        <w:t>5.1</w:t>
      </w:r>
      <w:r>
        <w:rPr>
          <w:rFonts w:hint="eastAsia"/>
          <w:spacing w:val="-4"/>
          <w:sz w:val="24"/>
        </w:rPr>
        <w:t xml:space="preserve"> </w:t>
      </w:r>
      <w:r>
        <w:rPr>
          <w:rFonts w:hint="eastAsia"/>
          <w:sz w:val="24"/>
        </w:rPr>
        <w:t>投标文件递交的截止时间（投标截止时间，下同）为</w:t>
      </w:r>
      <w:r>
        <w:rPr>
          <w:rFonts w:hint="eastAsia"/>
          <w:sz w:val="24"/>
          <w:u w:val="single"/>
        </w:rPr>
        <w:t xml:space="preserve">  2018  </w:t>
      </w:r>
      <w:r>
        <w:rPr>
          <w:rFonts w:hint="eastAsia"/>
          <w:sz w:val="24"/>
        </w:rPr>
        <w:t>年</w:t>
      </w:r>
      <w:r>
        <w:rPr>
          <w:rFonts w:hint="eastAsia"/>
          <w:sz w:val="24"/>
          <w:u w:val="single"/>
        </w:rPr>
        <w:t xml:space="preserve"> 1 月3</w:t>
      </w:r>
      <w:r>
        <w:rPr>
          <w:rFonts w:hint="eastAsia"/>
          <w:sz w:val="24"/>
          <w:u w:val="single"/>
          <w:lang w:val="en-US" w:eastAsia="zh-CN"/>
        </w:rPr>
        <w:t>0</w:t>
      </w:r>
      <w:r>
        <w:rPr>
          <w:rFonts w:hint="eastAsia"/>
          <w:sz w:val="24"/>
          <w:u w:val="single"/>
        </w:rPr>
        <w:t xml:space="preserve"> </w:t>
      </w:r>
      <w:r>
        <w:rPr>
          <w:rFonts w:hint="eastAsia"/>
          <w:sz w:val="24"/>
        </w:rPr>
        <w:t>日</w:t>
      </w:r>
      <w:r>
        <w:rPr>
          <w:rFonts w:hint="eastAsia"/>
          <w:sz w:val="24"/>
          <w:u w:val="single"/>
        </w:rPr>
        <w:t xml:space="preserve">  11 </w:t>
      </w:r>
      <w:r>
        <w:rPr>
          <w:rFonts w:hint="eastAsia"/>
          <w:sz w:val="24"/>
        </w:rPr>
        <w:t>时</w:t>
      </w:r>
      <w:r>
        <w:rPr>
          <w:rFonts w:hint="eastAsia"/>
          <w:sz w:val="24"/>
          <w:u w:val="single"/>
        </w:rPr>
        <w:t xml:space="preserve"> 00 </w:t>
      </w:r>
      <w:r>
        <w:rPr>
          <w:rFonts w:hint="eastAsia"/>
          <w:sz w:val="24"/>
        </w:rPr>
        <w:t>分，地点为</w:t>
      </w:r>
      <w:r>
        <w:rPr>
          <w:rFonts w:hint="eastAsia"/>
          <w:sz w:val="24"/>
          <w:u w:val="single"/>
        </w:rPr>
        <w:t xml:space="preserve">  昌吉市西外环北路98号新疆公安边防总队训练基地办公楼1楼会议室   </w:t>
      </w:r>
      <w:r>
        <w:rPr>
          <w:rFonts w:hint="eastAsia"/>
          <w:sz w:val="24"/>
        </w:rPr>
        <w:t>。</w:t>
      </w:r>
    </w:p>
    <w:p>
      <w:pPr>
        <w:pStyle w:val="2"/>
        <w:adjustRightInd w:val="0"/>
        <w:snapToGrid w:val="0"/>
        <w:spacing w:line="400" w:lineRule="exact"/>
        <w:ind w:firstLine="480" w:firstLineChars="200"/>
        <w:rPr>
          <w:rFonts w:hint="eastAsia"/>
          <w:sz w:val="24"/>
        </w:rPr>
      </w:pPr>
      <w:r>
        <w:rPr>
          <w:rFonts w:hint="eastAsia"/>
          <w:sz w:val="24"/>
        </w:rPr>
        <w:t>5.2 逾期送达的、未送达指定地点的或者不按照招标文件要求密封的投标文件，招标人将予以拒收。</w:t>
      </w:r>
    </w:p>
    <w:p>
      <w:pPr>
        <w:pStyle w:val="13"/>
        <w:adjustRightInd w:val="0"/>
        <w:snapToGrid w:val="0"/>
        <w:spacing w:line="400" w:lineRule="exact"/>
        <w:ind w:left="0" w:right="0" w:firstLine="482" w:firstLineChars="200"/>
        <w:jc w:val="both"/>
        <w:rPr>
          <w:rFonts w:hint="eastAsia" w:ascii="宋体" w:hAnsi="宋体" w:eastAsia="宋体" w:cs="Microsoft JhengHei"/>
          <w:sz w:val="24"/>
          <w:szCs w:val="24"/>
        </w:rPr>
      </w:pPr>
      <w:bookmarkStart w:id="4" w:name="_bookmark7"/>
      <w:bookmarkEnd w:id="4"/>
      <w:r>
        <w:rPr>
          <w:rFonts w:hint="eastAsia" w:ascii="宋体" w:hAnsi="宋体" w:eastAsia="宋体" w:cs="Microsoft JhengHei"/>
          <w:sz w:val="24"/>
          <w:szCs w:val="24"/>
        </w:rPr>
        <w:t>6.  发布公告的媒介</w:t>
      </w:r>
    </w:p>
    <w:p>
      <w:pPr>
        <w:pStyle w:val="2"/>
        <w:adjustRightInd w:val="0"/>
        <w:snapToGrid w:val="0"/>
        <w:spacing w:line="400" w:lineRule="exact"/>
        <w:ind w:firstLine="480" w:firstLineChars="200"/>
        <w:rPr>
          <w:rFonts w:hint="eastAsia" w:ascii="宋体" w:hAnsi="宋体" w:cs="宋体"/>
          <w:sz w:val="24"/>
        </w:rPr>
      </w:pPr>
      <w:r>
        <w:rPr>
          <w:rFonts w:hint="eastAsia"/>
          <w:sz w:val="24"/>
        </w:rPr>
        <w:t>本次招标公告同时在新疆信息网（网址：</w:t>
      </w:r>
      <w:r>
        <w:fldChar w:fldCharType="begin"/>
      </w:r>
      <w:r>
        <w:instrText xml:space="preserve"> HYPERLINK "http://www.xj.cei.gov.cn/" </w:instrText>
      </w:r>
      <w:r>
        <w:fldChar w:fldCharType="separate"/>
      </w:r>
      <w:r>
        <w:rPr>
          <w:rStyle w:val="7"/>
          <w:rFonts w:hint="eastAsia"/>
        </w:rPr>
        <w:t>http://www.xj.cei.gov.cn/</w:t>
      </w:r>
      <w:r>
        <w:rPr>
          <w:rStyle w:val="7"/>
          <w:rFonts w:hint="eastAsia"/>
        </w:rPr>
        <w:fldChar w:fldCharType="end"/>
      </w:r>
      <w:r>
        <w:rPr>
          <w:rFonts w:hint="eastAsia"/>
          <w:sz w:val="24"/>
        </w:rPr>
        <w:t>）/中国政府采购网（</w:t>
      </w:r>
      <w:r>
        <w:fldChar w:fldCharType="begin"/>
      </w:r>
      <w:r>
        <w:instrText xml:space="preserve"> HYPERLINK "http://www.ccgp.gov.cn/" </w:instrText>
      </w:r>
      <w:r>
        <w:fldChar w:fldCharType="separate"/>
      </w:r>
      <w:r>
        <w:rPr>
          <w:rStyle w:val="7"/>
          <w:rFonts w:hint="eastAsia"/>
        </w:rPr>
        <w:t>http://www.ccgp.gov.cn/</w:t>
      </w:r>
      <w:r>
        <w:rPr>
          <w:rStyle w:val="7"/>
          <w:rFonts w:hint="eastAsia"/>
        </w:rPr>
        <w:fldChar w:fldCharType="end"/>
      </w:r>
      <w:r>
        <w:rPr>
          <w:rFonts w:hint="eastAsia"/>
          <w:sz w:val="24"/>
        </w:rPr>
        <w:t>）/中招联合招标采购平台:（http://www.365trade.com.cn/）同时发布。</w:t>
      </w:r>
    </w:p>
    <w:p>
      <w:pPr>
        <w:pStyle w:val="13"/>
        <w:adjustRightInd w:val="0"/>
        <w:snapToGrid w:val="0"/>
        <w:spacing w:line="400" w:lineRule="exact"/>
        <w:ind w:left="0" w:right="0" w:firstLine="482" w:firstLineChars="200"/>
        <w:jc w:val="both"/>
        <w:rPr>
          <w:rFonts w:hint="eastAsia" w:ascii="宋体" w:hAnsi="宋体" w:eastAsia="宋体" w:cs="Microsoft JhengHei"/>
          <w:sz w:val="24"/>
          <w:szCs w:val="24"/>
        </w:rPr>
      </w:pPr>
      <w:bookmarkStart w:id="5" w:name="_bookmark8"/>
      <w:bookmarkEnd w:id="5"/>
      <w:r>
        <w:rPr>
          <w:rFonts w:hint="eastAsia" w:ascii="宋体" w:hAnsi="宋体" w:eastAsia="宋体" w:cs="Microsoft JhengHei"/>
          <w:sz w:val="24"/>
          <w:szCs w:val="24"/>
        </w:rPr>
        <w:t>7.  联系方式</w:t>
      </w:r>
    </w:p>
    <w:p>
      <w:pPr>
        <w:pStyle w:val="2"/>
        <w:adjustRightInd w:val="0"/>
        <w:snapToGrid w:val="0"/>
        <w:spacing w:line="400" w:lineRule="exact"/>
        <w:ind w:firstLine="480" w:firstLineChars="200"/>
        <w:rPr>
          <w:rFonts w:hint="eastAsia" w:ascii="宋体" w:hAnsi="宋体" w:cs="宋体"/>
          <w:sz w:val="24"/>
        </w:rPr>
      </w:pPr>
      <w:r>
        <w:rPr>
          <w:rFonts w:hint="eastAsia"/>
          <w:sz w:val="24"/>
        </w:rPr>
        <w:t>招标人：新疆公安边防总队</w:t>
      </w:r>
    </w:p>
    <w:p>
      <w:pPr>
        <w:pStyle w:val="2"/>
        <w:adjustRightInd w:val="0"/>
        <w:snapToGrid w:val="0"/>
        <w:spacing w:line="400" w:lineRule="exact"/>
        <w:ind w:firstLine="480" w:firstLineChars="200"/>
        <w:rPr>
          <w:rFonts w:hint="eastAsia"/>
          <w:sz w:val="24"/>
        </w:rPr>
      </w:pPr>
      <w:r>
        <w:rPr>
          <w:rFonts w:hint="eastAsia"/>
          <w:sz w:val="24"/>
        </w:rPr>
        <w:t>联系人：袁帅</w:t>
      </w:r>
    </w:p>
    <w:p>
      <w:pPr>
        <w:pStyle w:val="2"/>
        <w:adjustRightInd w:val="0"/>
        <w:snapToGrid w:val="0"/>
        <w:spacing w:line="400" w:lineRule="exact"/>
        <w:ind w:firstLine="480" w:firstLineChars="200"/>
        <w:rPr>
          <w:rFonts w:hint="eastAsia"/>
          <w:sz w:val="24"/>
        </w:rPr>
      </w:pPr>
      <w:r>
        <w:rPr>
          <w:rFonts w:hint="eastAsia"/>
          <w:sz w:val="24"/>
        </w:rPr>
        <w:t>联系电话：0991-8512143</w:t>
      </w:r>
    </w:p>
    <w:p>
      <w:pPr>
        <w:pStyle w:val="2"/>
        <w:adjustRightInd w:val="0"/>
        <w:snapToGrid w:val="0"/>
        <w:spacing w:line="400" w:lineRule="exact"/>
        <w:ind w:firstLine="480" w:firstLineChars="200"/>
        <w:rPr>
          <w:rFonts w:hint="eastAsia"/>
          <w:sz w:val="24"/>
        </w:rPr>
      </w:pPr>
      <w:r>
        <w:rPr>
          <w:rFonts w:hint="eastAsia"/>
          <w:sz w:val="24"/>
        </w:rPr>
        <w:t xml:space="preserve"> </w:t>
      </w:r>
    </w:p>
    <w:p>
      <w:pPr>
        <w:pStyle w:val="2"/>
        <w:adjustRightInd w:val="0"/>
        <w:snapToGrid w:val="0"/>
        <w:spacing w:line="400" w:lineRule="exact"/>
        <w:ind w:firstLine="480" w:firstLineChars="200"/>
        <w:rPr>
          <w:rFonts w:hint="eastAsia"/>
          <w:sz w:val="24"/>
        </w:rPr>
      </w:pPr>
      <w:r>
        <w:rPr>
          <w:rFonts w:hint="eastAsia"/>
          <w:sz w:val="24"/>
        </w:rPr>
        <w:t>招标代理机构：新疆国际招标中心（有限公司）</w:t>
      </w:r>
    </w:p>
    <w:p>
      <w:pPr>
        <w:pStyle w:val="2"/>
        <w:adjustRightInd w:val="0"/>
        <w:snapToGrid w:val="0"/>
        <w:spacing w:line="400" w:lineRule="exact"/>
        <w:ind w:firstLine="480" w:firstLineChars="200"/>
        <w:rPr>
          <w:rFonts w:hint="eastAsia"/>
          <w:sz w:val="24"/>
        </w:rPr>
      </w:pPr>
      <w:r>
        <w:rPr>
          <w:rFonts w:hint="eastAsia"/>
          <w:sz w:val="24"/>
        </w:rPr>
        <w:t>地址：新疆乌鲁木齐市红山路16号时代广场D座25层</w:t>
      </w:r>
    </w:p>
    <w:p>
      <w:pPr>
        <w:pStyle w:val="2"/>
        <w:adjustRightInd w:val="0"/>
        <w:snapToGrid w:val="0"/>
        <w:spacing w:line="400" w:lineRule="exact"/>
        <w:ind w:firstLine="480" w:firstLineChars="200"/>
        <w:rPr>
          <w:rFonts w:hint="eastAsia"/>
          <w:sz w:val="24"/>
        </w:rPr>
      </w:pPr>
      <w:r>
        <w:rPr>
          <w:rFonts w:hint="eastAsia"/>
          <w:sz w:val="24"/>
        </w:rPr>
        <w:t>联系人：申佳</w:t>
      </w:r>
    </w:p>
    <w:p>
      <w:pPr>
        <w:pStyle w:val="2"/>
        <w:adjustRightInd w:val="0"/>
        <w:snapToGrid w:val="0"/>
        <w:spacing w:line="400" w:lineRule="exact"/>
        <w:ind w:firstLine="480" w:firstLineChars="200"/>
        <w:rPr>
          <w:rFonts w:hint="eastAsia"/>
          <w:sz w:val="24"/>
        </w:rPr>
      </w:pPr>
      <w:r>
        <w:rPr>
          <w:rFonts w:hint="eastAsia"/>
          <w:sz w:val="24"/>
        </w:rPr>
        <w:t>联系电话：0991-8838530、8812233</w:t>
      </w:r>
    </w:p>
    <w:p>
      <w:pPr>
        <w:pStyle w:val="2"/>
        <w:adjustRightInd w:val="0"/>
        <w:snapToGrid w:val="0"/>
        <w:spacing w:line="400" w:lineRule="exact"/>
        <w:ind w:firstLine="480" w:firstLineChars="200"/>
        <w:rPr>
          <w:rFonts w:hint="eastAsia"/>
          <w:sz w:val="24"/>
        </w:rPr>
      </w:pPr>
      <w:r>
        <w:rPr>
          <w:rFonts w:hint="eastAsia"/>
          <w:sz w:val="24"/>
        </w:rPr>
        <w:t>传真：0991-8838530</w:t>
      </w:r>
    </w:p>
    <w:p>
      <w:pPr>
        <w:pStyle w:val="2"/>
        <w:adjustRightInd w:val="0"/>
        <w:snapToGrid w:val="0"/>
        <w:spacing w:line="400" w:lineRule="exact"/>
        <w:ind w:firstLine="480" w:firstLineChars="200"/>
        <w:rPr>
          <w:rFonts w:hint="eastAsia"/>
          <w:sz w:val="24"/>
        </w:rPr>
      </w:pPr>
      <w:r>
        <w:rPr>
          <w:rFonts w:hint="eastAsia"/>
          <w:sz w:val="24"/>
        </w:rPr>
        <w:t>电子邮箱：</w:t>
      </w:r>
      <w:r>
        <w:fldChar w:fldCharType="begin"/>
      </w:r>
      <w:r>
        <w:instrText xml:space="preserve"> HYPERLINK "mailto:zhaobiaogl@163.com" </w:instrText>
      </w:r>
      <w:r>
        <w:fldChar w:fldCharType="separate"/>
      </w:r>
      <w:r>
        <w:rPr>
          <w:rStyle w:val="7"/>
          <w:rFonts w:hint="eastAsia"/>
          <w:sz w:val="24"/>
        </w:rPr>
        <w:t>zhaobiaogl@163.com</w:t>
      </w:r>
      <w:r>
        <w:rPr>
          <w:rStyle w:val="7"/>
          <w:rFonts w:hint="eastAsia"/>
          <w:sz w:val="24"/>
        </w:rPr>
        <w:fldChar w:fldCharType="end"/>
      </w:r>
      <w:r>
        <w:rPr>
          <w:rFonts w:hint="eastAsia"/>
        </w:rPr>
        <w:t xml:space="preserve"> </w:t>
      </w:r>
    </w:p>
    <w:p>
      <w:pPr>
        <w:spacing w:line="400" w:lineRule="exact"/>
        <w:ind w:firstLine="480" w:firstLineChars="200"/>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A2A28"/>
    <w:rsid w:val="005162BB"/>
    <w:rsid w:val="005A2A28"/>
    <w:rsid w:val="3C761C56"/>
    <w:rsid w:val="63743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2"/>
    <w:qFormat/>
    <w:uiPriority w:val="0"/>
    <w:pPr>
      <w:spacing w:after="120"/>
    </w:pPr>
  </w:style>
  <w:style w:type="paragraph" w:styleId="3">
    <w:name w:val="Plain Text"/>
    <w:basedOn w:val="1"/>
    <w:link w:val="11"/>
    <w:qFormat/>
    <w:uiPriority w:val="99"/>
    <w:rPr>
      <w:rFonts w:ascii="宋体" w:hAnsi="Courier New"/>
      <w:sz w:val="11"/>
      <w:szCs w:val="20"/>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uiPriority w:val="0"/>
    <w:rPr>
      <w:color w:val="000000"/>
      <w:u w:val="none"/>
    </w:rPr>
  </w:style>
  <w:style w:type="character" w:customStyle="1" w:styleId="9">
    <w:name w:val="页眉 Char"/>
    <w:basedOn w:val="6"/>
    <w:link w:val="5"/>
    <w:semiHidden/>
    <w:uiPriority w:val="99"/>
    <w:rPr>
      <w:sz w:val="18"/>
      <w:szCs w:val="18"/>
    </w:rPr>
  </w:style>
  <w:style w:type="character" w:customStyle="1" w:styleId="10">
    <w:name w:val="页脚 Char"/>
    <w:basedOn w:val="6"/>
    <w:link w:val="4"/>
    <w:semiHidden/>
    <w:qFormat/>
    <w:uiPriority w:val="99"/>
    <w:rPr>
      <w:sz w:val="18"/>
      <w:szCs w:val="18"/>
    </w:rPr>
  </w:style>
  <w:style w:type="character" w:customStyle="1" w:styleId="11">
    <w:name w:val="纯文本 Char"/>
    <w:basedOn w:val="6"/>
    <w:link w:val="3"/>
    <w:qFormat/>
    <w:uiPriority w:val="99"/>
    <w:rPr>
      <w:rFonts w:ascii="宋体" w:hAnsi="Courier New" w:eastAsia="宋体" w:cs="Times New Roman"/>
      <w:sz w:val="11"/>
      <w:szCs w:val="20"/>
    </w:rPr>
  </w:style>
  <w:style w:type="character" w:customStyle="1" w:styleId="12">
    <w:name w:val="正文文本 Char"/>
    <w:basedOn w:val="6"/>
    <w:link w:val="2"/>
    <w:qFormat/>
    <w:uiPriority w:val="0"/>
    <w:rPr>
      <w:rFonts w:ascii="Times New Roman" w:hAnsi="Times New Roman" w:eastAsia="宋体" w:cs="Times New Roman"/>
      <w:szCs w:val="24"/>
    </w:rPr>
  </w:style>
  <w:style w:type="paragraph" w:customStyle="1" w:styleId="13">
    <w:name w:val="Heading 2"/>
    <w:basedOn w:val="1"/>
    <w:uiPriority w:val="0"/>
    <w:pPr>
      <w:spacing w:before="100" w:beforeAutospacing="1" w:after="100" w:afterAutospacing="1"/>
      <w:ind w:left="100" w:right="102"/>
      <w:jc w:val="left"/>
      <w:outlineLvl w:val="2"/>
    </w:pPr>
    <w:rPr>
      <w:rFonts w:ascii="Microsoft JhengHei" w:hAnsi="Microsoft JhengHei" w:eastAsia="Microsoft JhengHei" w:cs="宋体"/>
      <w:b/>
      <w:bC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253</Words>
  <Characters>1444</Characters>
  <Lines>12</Lines>
  <Paragraphs>3</Paragraphs>
  <ScaleCrop>false</ScaleCrop>
  <LinksUpToDate>false</LinksUpToDate>
  <CharactersWithSpaces>1694</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2017-12-08T10:08:00Z</dcterms:created>
  <dc:creator>User</dc:creator>
  <cp:lastModifiedBy>Administrator</cp:lastModifiedBy>
  <cp:lastPrinted>2018-01-08T10:56:35Z</cp:lastPrinted>
  <dcterms:modified xsi:type="dcterms:W3CDTF">2018-01-08T11:00:24Z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