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6F" w:rsidRDefault="004A166F" w:rsidP="004A166F">
      <w:pPr>
        <w:pStyle w:val="a4"/>
        <w:spacing w:after="0" w:line="360" w:lineRule="auto"/>
        <w:ind w:firstLineChars="0" w:firstLine="0"/>
        <w:jc w:val="center"/>
        <w:rPr>
          <w:rFonts w:ascii="宋体" w:hAnsi="宋体"/>
          <w:sz w:val="24"/>
        </w:rPr>
      </w:pPr>
      <w:r>
        <w:rPr>
          <w:rFonts w:ascii="宋体" w:hAnsi="宋体" w:hint="eastAsia"/>
          <w:sz w:val="24"/>
        </w:rPr>
        <w:t>陕西燃气集团有限公司公务用车采购项目</w:t>
      </w:r>
    </w:p>
    <w:p w:rsidR="004A166F" w:rsidRDefault="004A166F" w:rsidP="004A166F">
      <w:pPr>
        <w:pStyle w:val="a4"/>
        <w:spacing w:after="0" w:line="360" w:lineRule="auto"/>
        <w:ind w:firstLineChars="0" w:firstLine="0"/>
        <w:jc w:val="center"/>
        <w:rPr>
          <w:rFonts w:ascii="宋体" w:hAnsi="宋体"/>
          <w:sz w:val="24"/>
        </w:rPr>
      </w:pPr>
      <w:r>
        <w:rPr>
          <w:rFonts w:ascii="宋体" w:hAnsi="宋体" w:hint="eastAsia"/>
          <w:sz w:val="24"/>
        </w:rPr>
        <w:t>招标公告</w:t>
      </w:r>
      <w:r w:rsidR="00AB146B">
        <w:rPr>
          <w:rFonts w:ascii="宋体" w:hAnsi="宋体" w:hint="eastAsia"/>
          <w:sz w:val="24"/>
        </w:rPr>
        <w:t>（二次）</w:t>
      </w:r>
    </w:p>
    <w:p w:rsidR="004A166F" w:rsidRDefault="004A166F" w:rsidP="004A166F">
      <w:pPr>
        <w:pStyle w:val="a4"/>
        <w:spacing w:after="0" w:line="360" w:lineRule="auto"/>
        <w:ind w:firstLine="241"/>
        <w:rPr>
          <w:rFonts w:ascii="宋体" w:hAnsi="宋体"/>
          <w:sz w:val="24"/>
        </w:rPr>
      </w:pPr>
      <w:r>
        <w:rPr>
          <w:rFonts w:ascii="宋体" w:hAnsi="宋体" w:hint="eastAsia"/>
          <w:b/>
          <w:bCs/>
          <w:sz w:val="24"/>
        </w:rPr>
        <w:t>一、项目名称：</w:t>
      </w:r>
      <w:r>
        <w:rPr>
          <w:rFonts w:ascii="宋体" w:hAnsi="宋体" w:hint="eastAsia"/>
          <w:sz w:val="24"/>
        </w:rPr>
        <w:t>陕西燃气集团有限公司公务用车采购项目</w:t>
      </w:r>
    </w:p>
    <w:p w:rsidR="004A166F" w:rsidRDefault="004A166F" w:rsidP="004A166F">
      <w:pPr>
        <w:pStyle w:val="a4"/>
        <w:spacing w:after="0" w:line="360" w:lineRule="auto"/>
        <w:ind w:firstLineChars="0" w:firstLine="0"/>
        <w:rPr>
          <w:rFonts w:ascii="宋体" w:hAnsi="宋体"/>
          <w:sz w:val="24"/>
        </w:rPr>
      </w:pPr>
      <w:r>
        <w:rPr>
          <w:rFonts w:ascii="宋体" w:hAnsi="宋体" w:hint="eastAsia"/>
          <w:sz w:val="24"/>
        </w:rPr>
        <w:t xml:space="preserve">  </w:t>
      </w:r>
      <w:r>
        <w:rPr>
          <w:rFonts w:ascii="宋体" w:hAnsi="宋体" w:hint="eastAsia"/>
          <w:b/>
          <w:bCs/>
          <w:sz w:val="24"/>
        </w:rPr>
        <w:t>二、项目编号：</w:t>
      </w:r>
      <w:r>
        <w:rPr>
          <w:rFonts w:ascii="宋体" w:hAnsi="宋体" w:hint="eastAsia"/>
          <w:sz w:val="24"/>
        </w:rPr>
        <w:t>SCZB2018-ZB-059/1</w:t>
      </w:r>
      <w:r w:rsidR="003750DF">
        <w:rPr>
          <w:rFonts w:ascii="宋体" w:hAnsi="宋体" w:hint="eastAsia"/>
          <w:sz w:val="24"/>
        </w:rPr>
        <w:t>（R）</w:t>
      </w:r>
      <w:bookmarkStart w:id="0" w:name="_GoBack"/>
      <w:bookmarkEnd w:id="0"/>
    </w:p>
    <w:p w:rsidR="004A166F" w:rsidRDefault="004A166F" w:rsidP="004A166F">
      <w:pPr>
        <w:pStyle w:val="a4"/>
        <w:spacing w:after="0" w:line="360" w:lineRule="auto"/>
        <w:ind w:firstLineChars="0" w:firstLine="0"/>
        <w:rPr>
          <w:rFonts w:ascii="宋体" w:hAnsi="宋体"/>
          <w:sz w:val="24"/>
        </w:rPr>
      </w:pPr>
      <w:r>
        <w:rPr>
          <w:rFonts w:ascii="宋体" w:hAnsi="宋体" w:hint="eastAsia"/>
          <w:sz w:val="24"/>
        </w:rPr>
        <w:t xml:space="preserve">  </w:t>
      </w:r>
      <w:r>
        <w:rPr>
          <w:rFonts w:ascii="宋体" w:hAnsi="宋体" w:hint="eastAsia"/>
          <w:b/>
          <w:bCs/>
          <w:sz w:val="24"/>
        </w:rPr>
        <w:t>三、招 标 人：</w:t>
      </w:r>
      <w:r>
        <w:rPr>
          <w:rFonts w:ascii="宋体" w:hAnsi="宋体" w:hint="eastAsia"/>
          <w:sz w:val="24"/>
        </w:rPr>
        <w:t>陕西燃气集团有限公司</w:t>
      </w:r>
    </w:p>
    <w:p w:rsidR="004A166F" w:rsidRDefault="004A166F" w:rsidP="004A166F">
      <w:pPr>
        <w:pStyle w:val="a4"/>
        <w:spacing w:after="0" w:line="360" w:lineRule="auto"/>
        <w:ind w:firstLineChars="0" w:firstLine="0"/>
        <w:rPr>
          <w:rFonts w:ascii="宋体" w:hAnsi="宋体"/>
          <w:sz w:val="24"/>
        </w:rPr>
      </w:pPr>
      <w:r>
        <w:rPr>
          <w:rFonts w:ascii="宋体" w:hAnsi="宋体" w:hint="eastAsia"/>
          <w:sz w:val="24"/>
        </w:rPr>
        <w:t xml:space="preserve"> </w:t>
      </w:r>
      <w:r>
        <w:rPr>
          <w:rFonts w:ascii="宋体" w:hAnsi="宋体" w:hint="eastAsia"/>
          <w:b/>
          <w:bCs/>
          <w:sz w:val="24"/>
        </w:rPr>
        <w:t xml:space="preserve"> 四、招标代理机构：</w:t>
      </w:r>
      <w:r>
        <w:rPr>
          <w:rFonts w:ascii="宋体" w:hAnsi="宋体" w:hint="eastAsia"/>
          <w:sz w:val="24"/>
        </w:rPr>
        <w:t>陕西省采购招标有限责任公司</w:t>
      </w:r>
    </w:p>
    <w:p w:rsidR="004A166F" w:rsidRDefault="004A166F" w:rsidP="004A166F">
      <w:pPr>
        <w:pStyle w:val="a4"/>
        <w:spacing w:after="0" w:line="360" w:lineRule="auto"/>
        <w:ind w:firstLineChars="0" w:firstLine="0"/>
        <w:rPr>
          <w:rFonts w:ascii="宋体" w:hAnsi="宋体" w:cs="宋体"/>
          <w:sz w:val="24"/>
        </w:rPr>
      </w:pPr>
      <w:r>
        <w:rPr>
          <w:rFonts w:ascii="宋体" w:hAnsi="宋体" w:hint="eastAsia"/>
          <w:sz w:val="24"/>
        </w:rPr>
        <w:t xml:space="preserve">  </w:t>
      </w:r>
      <w:r>
        <w:rPr>
          <w:rFonts w:ascii="宋体" w:hAnsi="宋体" w:hint="eastAsia"/>
          <w:b/>
          <w:bCs/>
          <w:sz w:val="24"/>
        </w:rPr>
        <w:t>五、招标内容</w:t>
      </w:r>
      <w:r>
        <w:rPr>
          <w:rFonts w:ascii="宋体" w:hAnsi="宋体" w:hint="eastAsia"/>
          <w:sz w:val="24"/>
        </w:rPr>
        <w:t>（共一包）：</w:t>
      </w:r>
      <w:r>
        <w:rPr>
          <w:rFonts w:ascii="宋体" w:hAnsi="宋体" w:cs="宋体" w:hint="eastAsia"/>
          <w:sz w:val="24"/>
        </w:rPr>
        <w:t>普通乘用车    数量：3辆</w:t>
      </w:r>
    </w:p>
    <w:p w:rsidR="004A166F" w:rsidRDefault="004A166F" w:rsidP="004A166F">
      <w:pPr>
        <w:spacing w:line="360" w:lineRule="auto"/>
        <w:ind w:firstLineChars="150" w:firstLine="360"/>
        <w:rPr>
          <w:rFonts w:ascii="宋体" w:hAnsi="宋体"/>
          <w:sz w:val="24"/>
        </w:rPr>
      </w:pPr>
      <w:r>
        <w:rPr>
          <w:rFonts w:ascii="宋体" w:hAnsi="宋体" w:hint="eastAsia"/>
          <w:sz w:val="24"/>
        </w:rPr>
        <w:t>[“包”为最小投标单位，投标人以“包”为单位进行投标，不允许拆包，投标人必须对所投包进行完整报价，招标方不接受（将拒绝）只对包中品目进行报价的投标。]</w:t>
      </w:r>
    </w:p>
    <w:p w:rsidR="004A166F" w:rsidRDefault="004A166F" w:rsidP="004A166F">
      <w:pPr>
        <w:spacing w:line="360" w:lineRule="auto"/>
        <w:rPr>
          <w:rFonts w:ascii="宋体" w:hAnsi="宋体" w:cs="宋体"/>
          <w:b/>
          <w:bCs/>
          <w:sz w:val="24"/>
        </w:rPr>
      </w:pPr>
      <w:r>
        <w:rPr>
          <w:rFonts w:ascii="宋体" w:hAnsi="宋体" w:hint="eastAsia"/>
          <w:b/>
          <w:bCs/>
          <w:sz w:val="24"/>
        </w:rPr>
        <w:t xml:space="preserve">  六、投标人资质及条件：</w:t>
      </w:r>
    </w:p>
    <w:p w:rsidR="004A166F" w:rsidRDefault="004A166F" w:rsidP="004A166F">
      <w:pPr>
        <w:spacing w:line="360" w:lineRule="auto"/>
        <w:ind w:firstLine="570"/>
        <w:rPr>
          <w:rFonts w:ascii="宋体" w:hAnsi="宋体"/>
          <w:bCs/>
          <w:sz w:val="24"/>
        </w:rPr>
      </w:pPr>
      <w:r>
        <w:rPr>
          <w:rFonts w:ascii="宋体" w:hAnsi="宋体" w:hint="eastAsia"/>
          <w:bCs/>
          <w:sz w:val="24"/>
        </w:rPr>
        <w:t>1）具有一般纳税人资格，</w:t>
      </w:r>
      <w:r>
        <w:rPr>
          <w:rFonts w:ascii="宋体" w:hAnsi="宋体"/>
          <w:bCs/>
          <w:sz w:val="24"/>
        </w:rPr>
        <w:t>具有独立承担民事责任的能力</w:t>
      </w:r>
      <w:r>
        <w:rPr>
          <w:rFonts w:ascii="宋体" w:hAnsi="宋体" w:hint="eastAsia"/>
          <w:bCs/>
          <w:sz w:val="24"/>
        </w:rPr>
        <w:t>；</w:t>
      </w:r>
    </w:p>
    <w:p w:rsidR="004A166F" w:rsidRDefault="004A166F" w:rsidP="004A166F">
      <w:pPr>
        <w:spacing w:line="360" w:lineRule="auto"/>
        <w:ind w:firstLine="570"/>
        <w:rPr>
          <w:rFonts w:ascii="宋体" w:hAnsi="宋体"/>
          <w:bCs/>
          <w:sz w:val="24"/>
        </w:rPr>
      </w:pPr>
      <w:r>
        <w:rPr>
          <w:rFonts w:ascii="宋体" w:hAnsi="宋体" w:hint="eastAsia"/>
          <w:bCs/>
          <w:sz w:val="24"/>
        </w:rPr>
        <w:t>2）</w:t>
      </w:r>
      <w:r>
        <w:rPr>
          <w:rFonts w:ascii="宋体" w:hAnsi="宋体"/>
          <w:bCs/>
          <w:sz w:val="24"/>
        </w:rPr>
        <w:t>具有良好的商业信誉和健全的财务会计制度</w:t>
      </w:r>
      <w:r>
        <w:rPr>
          <w:rFonts w:ascii="宋体" w:hAnsi="宋体" w:hint="eastAsia"/>
          <w:bCs/>
          <w:sz w:val="24"/>
        </w:rPr>
        <w:t>；</w:t>
      </w:r>
    </w:p>
    <w:p w:rsidR="004A166F" w:rsidRDefault="004A166F" w:rsidP="004A166F">
      <w:pPr>
        <w:spacing w:line="360" w:lineRule="auto"/>
        <w:ind w:firstLine="570"/>
        <w:rPr>
          <w:rFonts w:ascii="宋体" w:hAnsi="宋体"/>
          <w:bCs/>
          <w:sz w:val="24"/>
        </w:rPr>
      </w:pPr>
      <w:r>
        <w:rPr>
          <w:rFonts w:ascii="宋体" w:hAnsi="宋体" w:hint="eastAsia"/>
          <w:bCs/>
          <w:sz w:val="24"/>
        </w:rPr>
        <w:t>3）投标人为代理商的，出具投标产品的有效授权书（或特许经营授权文件）。</w:t>
      </w:r>
    </w:p>
    <w:p w:rsidR="004A166F" w:rsidRDefault="004A166F" w:rsidP="004A166F">
      <w:pPr>
        <w:spacing w:line="360" w:lineRule="auto"/>
        <w:ind w:firstLine="570"/>
        <w:rPr>
          <w:rFonts w:ascii="宋体" w:hAnsi="宋体"/>
          <w:bCs/>
          <w:sz w:val="24"/>
        </w:rPr>
      </w:pPr>
      <w:r>
        <w:rPr>
          <w:rFonts w:ascii="宋体" w:hAnsi="宋体" w:hint="eastAsia"/>
          <w:bCs/>
          <w:sz w:val="24"/>
        </w:rPr>
        <w:t>4）投标人为所投标产品制造商授权的专业汽车经营店</w:t>
      </w:r>
      <w:r>
        <w:rPr>
          <w:rFonts w:ascii="宋体" w:hAnsi="宋体"/>
          <w:bCs/>
          <w:sz w:val="24"/>
        </w:rPr>
        <w:t>；</w:t>
      </w:r>
    </w:p>
    <w:p w:rsidR="004A166F" w:rsidRDefault="004A166F" w:rsidP="004A166F">
      <w:pPr>
        <w:spacing w:line="360" w:lineRule="auto"/>
        <w:ind w:firstLine="570"/>
        <w:rPr>
          <w:rFonts w:ascii="宋体" w:hAnsi="宋体"/>
          <w:bCs/>
          <w:sz w:val="24"/>
        </w:rPr>
      </w:pPr>
      <w:r>
        <w:rPr>
          <w:rFonts w:ascii="宋体" w:hAnsi="宋体" w:hint="eastAsia"/>
          <w:bCs/>
          <w:sz w:val="24"/>
        </w:rPr>
        <w:t>5）制造商要求在陕西省有授权的投标产品专业的汽车经营店；</w:t>
      </w:r>
    </w:p>
    <w:p w:rsidR="004A166F" w:rsidRDefault="004A166F" w:rsidP="004A166F">
      <w:pPr>
        <w:spacing w:line="360" w:lineRule="auto"/>
        <w:ind w:firstLine="570"/>
        <w:rPr>
          <w:rFonts w:ascii="宋体" w:hAnsi="宋体"/>
          <w:bCs/>
          <w:sz w:val="24"/>
        </w:rPr>
      </w:pPr>
      <w:r>
        <w:rPr>
          <w:rFonts w:ascii="宋体" w:hAnsi="宋体" w:hint="eastAsia"/>
          <w:bCs/>
          <w:sz w:val="24"/>
        </w:rPr>
        <w:t>6）投标人在最近三年内没有串通投标行为或者被有关行政监督部门行政处罚停止投标行为，没有发生严重违约行为以及发生重大质量安全事故；</w:t>
      </w:r>
    </w:p>
    <w:p w:rsidR="004A166F" w:rsidRDefault="004A166F" w:rsidP="004A166F">
      <w:pPr>
        <w:spacing w:line="360" w:lineRule="auto"/>
        <w:ind w:firstLine="570"/>
        <w:rPr>
          <w:rFonts w:ascii="宋体" w:hAnsi="宋体"/>
          <w:bCs/>
          <w:sz w:val="24"/>
        </w:rPr>
      </w:pPr>
      <w:r>
        <w:rPr>
          <w:rFonts w:ascii="宋体" w:hAnsi="宋体" w:hint="eastAsia"/>
          <w:bCs/>
          <w:sz w:val="24"/>
        </w:rPr>
        <w:t>7）出具工信部对投标产品的《道路机动车辆生产企业及产品公告》（提供官方网站截屏或其他证明文件加盖投标人公章）；</w:t>
      </w:r>
    </w:p>
    <w:p w:rsidR="004A166F" w:rsidRDefault="004A166F" w:rsidP="004A166F">
      <w:pPr>
        <w:spacing w:line="360" w:lineRule="auto"/>
        <w:ind w:firstLine="570"/>
        <w:rPr>
          <w:rFonts w:ascii="宋体" w:hAnsi="宋体"/>
          <w:bCs/>
          <w:sz w:val="24"/>
        </w:rPr>
      </w:pPr>
      <w:r>
        <w:rPr>
          <w:rFonts w:ascii="宋体" w:hAnsi="宋体" w:hint="eastAsia"/>
          <w:bCs/>
          <w:sz w:val="24"/>
        </w:rPr>
        <w:t>8）本次招标不接受联合体投标。</w:t>
      </w:r>
    </w:p>
    <w:p w:rsidR="004A166F" w:rsidRDefault="004A166F" w:rsidP="004A166F">
      <w:pPr>
        <w:spacing w:line="360" w:lineRule="auto"/>
        <w:rPr>
          <w:rFonts w:ascii="宋体" w:hAnsi="宋体"/>
          <w:b/>
          <w:sz w:val="24"/>
        </w:rPr>
      </w:pPr>
      <w:r>
        <w:rPr>
          <w:rFonts w:ascii="宋体" w:hAnsi="宋体" w:hint="eastAsia"/>
          <w:bCs/>
          <w:sz w:val="24"/>
        </w:rPr>
        <w:t xml:space="preserve">  </w:t>
      </w:r>
      <w:r>
        <w:rPr>
          <w:rFonts w:ascii="宋体" w:hAnsi="宋体" w:hint="eastAsia"/>
          <w:b/>
          <w:sz w:val="24"/>
        </w:rPr>
        <w:t>七、招标文件发售：</w:t>
      </w:r>
    </w:p>
    <w:p w:rsidR="004A166F" w:rsidRDefault="004A166F" w:rsidP="004A166F">
      <w:pPr>
        <w:spacing w:line="360" w:lineRule="auto"/>
        <w:ind w:firstLineChars="200" w:firstLine="480"/>
        <w:rPr>
          <w:rFonts w:ascii="宋体" w:hAnsi="宋体"/>
          <w:color w:val="000000"/>
          <w:sz w:val="24"/>
        </w:rPr>
      </w:pPr>
      <w:r>
        <w:rPr>
          <w:rFonts w:ascii="宋体" w:hAnsi="宋体" w:hint="eastAsia"/>
          <w:color w:val="000000"/>
          <w:sz w:val="24"/>
        </w:rPr>
        <w:t>西安高新二路山西证券大厦8层财务部购买或登录中</w:t>
      </w:r>
      <w:proofErr w:type="gramStart"/>
      <w:r>
        <w:rPr>
          <w:rFonts w:ascii="宋体" w:hAnsi="宋体" w:hint="eastAsia"/>
          <w:color w:val="000000"/>
          <w:sz w:val="24"/>
        </w:rPr>
        <w:t>招联合</w:t>
      </w:r>
      <w:proofErr w:type="gramEnd"/>
      <w:r>
        <w:rPr>
          <w:rFonts w:ascii="宋体" w:hAnsi="宋体" w:hint="eastAsia"/>
          <w:color w:val="000000"/>
          <w:sz w:val="24"/>
        </w:rPr>
        <w:t>招标采购平台</w:t>
      </w:r>
      <w:r>
        <w:rPr>
          <w:rFonts w:ascii="宋体" w:hAnsi="宋体"/>
          <w:color w:val="000000"/>
          <w:sz w:val="24"/>
        </w:rPr>
        <w:t>http://www.365trade.com.cn/</w:t>
      </w:r>
      <w:r>
        <w:rPr>
          <w:rFonts w:ascii="宋体" w:hAnsi="宋体" w:hint="eastAsia"/>
          <w:color w:val="000000"/>
          <w:sz w:val="24"/>
        </w:rPr>
        <w:t>免费注册、登录、购买并下载电子版招标文件。招标文件500元，招标文件发票或纸质招标文件可在开标时到招标代理机构领取，50元标书</w:t>
      </w:r>
      <w:proofErr w:type="gramStart"/>
      <w:r>
        <w:rPr>
          <w:rFonts w:ascii="宋体" w:hAnsi="宋体" w:hint="eastAsia"/>
          <w:color w:val="000000"/>
          <w:sz w:val="24"/>
        </w:rPr>
        <w:t>下载费</w:t>
      </w:r>
      <w:proofErr w:type="gramEnd"/>
      <w:r>
        <w:rPr>
          <w:rFonts w:ascii="宋体" w:hAnsi="宋体" w:hint="eastAsia"/>
          <w:color w:val="000000"/>
          <w:sz w:val="24"/>
        </w:rPr>
        <w:t>发票由平台公司出具。</w:t>
      </w:r>
    </w:p>
    <w:p w:rsidR="004A166F" w:rsidRDefault="004A166F" w:rsidP="004A166F">
      <w:pPr>
        <w:spacing w:line="360" w:lineRule="auto"/>
        <w:ind w:firstLineChars="200" w:firstLine="480"/>
        <w:rPr>
          <w:rFonts w:ascii="宋体" w:hAnsi="宋体"/>
          <w:color w:val="000000"/>
          <w:sz w:val="24"/>
        </w:rPr>
      </w:pPr>
      <w:r>
        <w:rPr>
          <w:rFonts w:ascii="宋体" w:hAnsi="宋体" w:hint="eastAsia"/>
          <w:color w:val="000000"/>
          <w:sz w:val="24"/>
        </w:rPr>
        <w:t>招标文件购买时间：2018年</w:t>
      </w:r>
      <w:r w:rsidR="00AD410C">
        <w:rPr>
          <w:rFonts w:ascii="宋体" w:hAnsi="宋体" w:hint="eastAsia"/>
          <w:color w:val="000000"/>
          <w:sz w:val="24"/>
          <w:u w:val="single"/>
        </w:rPr>
        <w:t>2</w:t>
      </w:r>
      <w:r>
        <w:rPr>
          <w:rFonts w:ascii="宋体" w:hAnsi="宋体" w:hint="eastAsia"/>
          <w:color w:val="000000"/>
          <w:sz w:val="24"/>
        </w:rPr>
        <w:t>月</w:t>
      </w:r>
      <w:r w:rsidR="00AB146B">
        <w:rPr>
          <w:rFonts w:ascii="宋体" w:hAnsi="宋体" w:hint="eastAsia"/>
          <w:color w:val="000000"/>
          <w:sz w:val="24"/>
          <w:u w:val="single"/>
        </w:rPr>
        <w:t>23</w:t>
      </w:r>
      <w:r>
        <w:rPr>
          <w:rFonts w:ascii="宋体" w:hAnsi="宋体" w:hint="eastAsia"/>
          <w:color w:val="000000"/>
          <w:sz w:val="24"/>
        </w:rPr>
        <w:t>日起至2018年</w:t>
      </w:r>
      <w:r w:rsidR="00AD410C">
        <w:rPr>
          <w:rFonts w:ascii="宋体" w:hAnsi="宋体" w:hint="eastAsia"/>
          <w:color w:val="000000"/>
          <w:sz w:val="24"/>
          <w:u w:val="single"/>
        </w:rPr>
        <w:t>2</w:t>
      </w:r>
      <w:r>
        <w:rPr>
          <w:rFonts w:ascii="宋体" w:hAnsi="宋体" w:hint="eastAsia"/>
          <w:color w:val="000000"/>
          <w:sz w:val="24"/>
        </w:rPr>
        <w:t>月</w:t>
      </w:r>
      <w:r w:rsidR="00AB146B">
        <w:rPr>
          <w:rFonts w:ascii="宋体" w:hAnsi="宋体" w:hint="eastAsia"/>
          <w:color w:val="000000"/>
          <w:sz w:val="24"/>
          <w:u w:val="single"/>
        </w:rPr>
        <w:t>28</w:t>
      </w:r>
      <w:r>
        <w:rPr>
          <w:rFonts w:ascii="宋体" w:hAnsi="宋体" w:hint="eastAsia"/>
          <w:color w:val="000000"/>
          <w:sz w:val="24"/>
        </w:rPr>
        <w:t>日8:30-11:30时,13:30-16：30时止(法定公休日除外)，文件售后不退。</w:t>
      </w:r>
    </w:p>
    <w:p w:rsidR="004A166F" w:rsidRDefault="004A166F" w:rsidP="004A166F">
      <w:pPr>
        <w:spacing w:line="360" w:lineRule="auto"/>
        <w:rPr>
          <w:rFonts w:ascii="宋体" w:hAnsi="宋体"/>
          <w:b/>
          <w:sz w:val="24"/>
        </w:rPr>
      </w:pPr>
      <w:r>
        <w:rPr>
          <w:rFonts w:ascii="宋体" w:hAnsi="宋体" w:hint="eastAsia"/>
          <w:bCs/>
          <w:sz w:val="24"/>
        </w:rPr>
        <w:t xml:space="preserve">   </w:t>
      </w:r>
      <w:r>
        <w:rPr>
          <w:rFonts w:ascii="宋体" w:hAnsi="宋体" w:hint="eastAsia"/>
          <w:b/>
          <w:sz w:val="24"/>
        </w:rPr>
        <w:t>八、招标文件了解和咨询地点：</w:t>
      </w:r>
    </w:p>
    <w:p w:rsidR="004A166F" w:rsidRDefault="004A166F" w:rsidP="004A166F">
      <w:pPr>
        <w:spacing w:line="360" w:lineRule="auto"/>
        <w:ind w:firstLineChars="200" w:firstLine="480"/>
        <w:rPr>
          <w:rFonts w:ascii="宋体" w:hAnsi="宋体"/>
          <w:bCs/>
          <w:sz w:val="24"/>
        </w:rPr>
      </w:pPr>
      <w:r>
        <w:rPr>
          <w:rFonts w:ascii="宋体" w:hAnsi="宋体" w:hint="eastAsia"/>
          <w:bCs/>
          <w:sz w:val="24"/>
        </w:rPr>
        <w:lastRenderedPageBreak/>
        <w:t>西安市高新二路山西证券大厦八楼招标二部</w:t>
      </w:r>
      <w:r>
        <w:rPr>
          <w:rFonts w:ascii="宋体" w:hAnsi="宋体" w:hint="eastAsia"/>
          <w:sz w:val="24"/>
        </w:rPr>
        <w:t>，左春芳、魏玉才</w:t>
      </w:r>
      <w:r>
        <w:rPr>
          <w:rFonts w:ascii="宋体" w:hAnsi="宋体"/>
          <w:sz w:val="24"/>
        </w:rPr>
        <w:t>029-8</w:t>
      </w:r>
      <w:r>
        <w:rPr>
          <w:rFonts w:ascii="宋体" w:hAnsi="宋体" w:hint="eastAsia"/>
          <w:sz w:val="24"/>
        </w:rPr>
        <w:t>8481271，电子信箱：32820198@QQ</w:t>
      </w:r>
      <w:r>
        <w:rPr>
          <w:rFonts w:ascii="宋体" w:hAnsi="宋体"/>
          <w:sz w:val="24"/>
        </w:rPr>
        <w:t>.com</w:t>
      </w:r>
      <w:r>
        <w:rPr>
          <w:rFonts w:ascii="宋体" w:hAnsi="宋体" w:hint="eastAsia"/>
          <w:bCs/>
          <w:sz w:val="24"/>
        </w:rPr>
        <w:t>）</w:t>
      </w:r>
    </w:p>
    <w:p w:rsidR="004A166F" w:rsidRDefault="004A166F" w:rsidP="004A166F">
      <w:pPr>
        <w:spacing w:line="360" w:lineRule="auto"/>
        <w:rPr>
          <w:rFonts w:ascii="宋体" w:hAnsi="宋体"/>
          <w:bCs/>
          <w:sz w:val="24"/>
        </w:rPr>
      </w:pPr>
      <w:r>
        <w:rPr>
          <w:rFonts w:ascii="宋体" w:hAnsi="宋体" w:hint="eastAsia"/>
          <w:bCs/>
          <w:sz w:val="24"/>
        </w:rPr>
        <w:t xml:space="preserve">  </w:t>
      </w:r>
      <w:r>
        <w:rPr>
          <w:rFonts w:ascii="宋体" w:hAnsi="宋体" w:hint="eastAsia"/>
          <w:b/>
          <w:sz w:val="24"/>
        </w:rPr>
        <w:t>九、投标文件递交截止时间：</w:t>
      </w:r>
      <w:r w:rsidR="00AD410C">
        <w:rPr>
          <w:rFonts w:ascii="宋体" w:hAnsi="宋体" w:hint="eastAsia"/>
          <w:bCs/>
          <w:sz w:val="24"/>
        </w:rPr>
        <w:t>详见招标文件</w:t>
      </w:r>
      <w:r>
        <w:rPr>
          <w:rFonts w:ascii="宋体" w:hAnsi="宋体" w:hint="eastAsia"/>
          <w:bCs/>
          <w:sz w:val="24"/>
        </w:rPr>
        <w:t>。</w:t>
      </w:r>
    </w:p>
    <w:p w:rsidR="004A166F" w:rsidRDefault="004A166F" w:rsidP="004A166F">
      <w:pPr>
        <w:spacing w:line="360" w:lineRule="auto"/>
        <w:rPr>
          <w:rFonts w:ascii="宋体" w:hAnsi="宋体"/>
          <w:bCs/>
          <w:sz w:val="24"/>
        </w:rPr>
      </w:pPr>
      <w:r>
        <w:rPr>
          <w:rFonts w:ascii="宋体" w:hAnsi="宋体" w:hint="eastAsia"/>
          <w:bCs/>
          <w:sz w:val="24"/>
        </w:rPr>
        <w:t xml:space="preserve">  </w:t>
      </w:r>
      <w:r>
        <w:rPr>
          <w:rFonts w:ascii="宋体" w:hAnsi="宋体" w:hint="eastAsia"/>
          <w:b/>
          <w:sz w:val="24"/>
        </w:rPr>
        <w:t>十、投标文件递交地点：</w:t>
      </w:r>
      <w:r>
        <w:rPr>
          <w:rFonts w:ascii="宋体" w:hAnsi="宋体" w:hint="eastAsia"/>
          <w:bCs/>
          <w:sz w:val="24"/>
        </w:rPr>
        <w:t>西安市</w:t>
      </w:r>
      <w:proofErr w:type="gramStart"/>
      <w:r>
        <w:rPr>
          <w:rFonts w:ascii="宋体" w:hAnsi="宋体" w:hint="eastAsia"/>
          <w:bCs/>
          <w:sz w:val="24"/>
        </w:rPr>
        <w:t>开元路</w:t>
      </w:r>
      <w:proofErr w:type="gramEnd"/>
      <w:r>
        <w:rPr>
          <w:rFonts w:ascii="宋体" w:hAnsi="宋体" w:hint="eastAsia"/>
          <w:bCs/>
          <w:sz w:val="24"/>
        </w:rPr>
        <w:t>2号陕西省天然气股份有限公司九楼会议室</w:t>
      </w:r>
    </w:p>
    <w:p w:rsidR="004A166F" w:rsidRDefault="004A166F" w:rsidP="004A166F">
      <w:pPr>
        <w:spacing w:line="360" w:lineRule="auto"/>
        <w:rPr>
          <w:rFonts w:ascii="宋体" w:hAnsi="宋体"/>
          <w:bCs/>
          <w:sz w:val="24"/>
        </w:rPr>
      </w:pPr>
      <w:r>
        <w:rPr>
          <w:rFonts w:ascii="宋体" w:hAnsi="宋体" w:hint="eastAsia"/>
          <w:bCs/>
          <w:sz w:val="24"/>
        </w:rPr>
        <w:t xml:space="preserve">  </w:t>
      </w:r>
      <w:r>
        <w:rPr>
          <w:rFonts w:ascii="宋体" w:hAnsi="宋体" w:hint="eastAsia"/>
          <w:b/>
          <w:sz w:val="24"/>
        </w:rPr>
        <w:t>十一、开标时间：</w:t>
      </w:r>
      <w:r>
        <w:rPr>
          <w:rFonts w:ascii="宋体" w:hAnsi="宋体" w:hint="eastAsia"/>
          <w:bCs/>
          <w:sz w:val="24"/>
        </w:rPr>
        <w:t>同投标文件递交截止时间。</w:t>
      </w:r>
    </w:p>
    <w:p w:rsidR="004A166F" w:rsidRDefault="004A166F" w:rsidP="004A166F">
      <w:pPr>
        <w:spacing w:line="360" w:lineRule="auto"/>
        <w:rPr>
          <w:rFonts w:ascii="宋体" w:hAnsi="宋体"/>
          <w:bCs/>
          <w:sz w:val="24"/>
        </w:rPr>
      </w:pPr>
      <w:r>
        <w:rPr>
          <w:rFonts w:ascii="宋体" w:hAnsi="宋体" w:hint="eastAsia"/>
          <w:bCs/>
          <w:sz w:val="24"/>
        </w:rPr>
        <w:t xml:space="preserve"> </w:t>
      </w:r>
      <w:r>
        <w:rPr>
          <w:rFonts w:ascii="宋体" w:hAnsi="宋体" w:hint="eastAsia"/>
          <w:b/>
          <w:sz w:val="24"/>
        </w:rPr>
        <w:t xml:space="preserve"> 十二、开标地点：</w:t>
      </w:r>
      <w:r>
        <w:rPr>
          <w:rFonts w:ascii="宋体" w:hAnsi="宋体" w:hint="eastAsia"/>
          <w:bCs/>
          <w:sz w:val="24"/>
        </w:rPr>
        <w:t>同投标文件递交地点。</w:t>
      </w:r>
    </w:p>
    <w:p w:rsidR="004A166F" w:rsidRDefault="004A166F" w:rsidP="004A166F">
      <w:pPr>
        <w:tabs>
          <w:tab w:val="left" w:pos="2775"/>
        </w:tabs>
        <w:spacing w:line="360" w:lineRule="auto"/>
        <w:ind w:firstLineChars="200" w:firstLine="480"/>
        <w:rPr>
          <w:rFonts w:ascii="宋体" w:hAnsi="宋体"/>
          <w:sz w:val="24"/>
        </w:rPr>
      </w:pPr>
      <w:r>
        <w:rPr>
          <w:rStyle w:val="a3"/>
          <w:rFonts w:ascii="宋体" w:hAnsi="宋体" w:hint="eastAsia"/>
          <w:sz w:val="24"/>
        </w:rPr>
        <w:t>本公告在《陕西采购与招标网》（www.sntba.com）及《陕西省公共资源交易服务平台》（www.sxggzyjy.cn）上发布。</w:t>
      </w:r>
    </w:p>
    <w:p w:rsidR="006E7B1A" w:rsidRDefault="006E7B1A"/>
    <w:sectPr w:rsidR="006E7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6B" w:rsidRDefault="00B5566B" w:rsidP="003750DF">
      <w:r>
        <w:separator/>
      </w:r>
    </w:p>
  </w:endnote>
  <w:endnote w:type="continuationSeparator" w:id="0">
    <w:p w:rsidR="00B5566B" w:rsidRDefault="00B5566B" w:rsidP="0037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6B" w:rsidRDefault="00B5566B" w:rsidP="003750DF">
      <w:r>
        <w:separator/>
      </w:r>
    </w:p>
  </w:footnote>
  <w:footnote w:type="continuationSeparator" w:id="0">
    <w:p w:rsidR="00B5566B" w:rsidRDefault="00B5566B" w:rsidP="00375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6F"/>
    <w:rsid w:val="003750DF"/>
    <w:rsid w:val="004A166F"/>
    <w:rsid w:val="006E7B1A"/>
    <w:rsid w:val="00AB146B"/>
    <w:rsid w:val="00AD410C"/>
    <w:rsid w:val="00B5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A166F"/>
  </w:style>
  <w:style w:type="character" w:customStyle="1" w:styleId="Char">
    <w:name w:val="正文首行缩进 Char"/>
    <w:basedOn w:val="Char0"/>
    <w:link w:val="a4"/>
    <w:rsid w:val="004A166F"/>
    <w:rPr>
      <w:rFonts w:ascii="Times New Roman" w:eastAsia="宋体" w:hAnsi="Times New Roman" w:cs="Times New Roman"/>
      <w:szCs w:val="24"/>
    </w:rPr>
  </w:style>
  <w:style w:type="paragraph" w:styleId="a5">
    <w:name w:val="Body Text"/>
    <w:basedOn w:val="a"/>
    <w:link w:val="Char0"/>
    <w:uiPriority w:val="99"/>
    <w:semiHidden/>
    <w:unhideWhenUsed/>
    <w:rsid w:val="004A166F"/>
    <w:pPr>
      <w:spacing w:after="120"/>
    </w:pPr>
  </w:style>
  <w:style w:type="character" w:customStyle="1" w:styleId="Char0">
    <w:name w:val="正文文本 Char"/>
    <w:basedOn w:val="a0"/>
    <w:link w:val="a5"/>
    <w:uiPriority w:val="99"/>
    <w:semiHidden/>
    <w:rsid w:val="004A166F"/>
    <w:rPr>
      <w:rFonts w:ascii="Times New Roman" w:eastAsia="宋体" w:hAnsi="Times New Roman" w:cs="Times New Roman"/>
      <w:szCs w:val="24"/>
    </w:rPr>
  </w:style>
  <w:style w:type="paragraph" w:styleId="a4">
    <w:name w:val="Body Text First Indent"/>
    <w:basedOn w:val="a5"/>
    <w:link w:val="Char"/>
    <w:rsid w:val="004A166F"/>
    <w:pPr>
      <w:ind w:firstLineChars="100" w:firstLine="420"/>
    </w:pPr>
    <w:rPr>
      <w:rFonts w:asciiTheme="minorHAnsi" w:eastAsiaTheme="minorEastAsia" w:hAnsiTheme="minorHAnsi" w:cstheme="minorBidi"/>
    </w:rPr>
  </w:style>
  <w:style w:type="character" w:customStyle="1" w:styleId="Char1">
    <w:name w:val="正文首行缩进 Char1"/>
    <w:basedOn w:val="Char0"/>
    <w:uiPriority w:val="99"/>
    <w:semiHidden/>
    <w:rsid w:val="004A166F"/>
    <w:rPr>
      <w:rFonts w:ascii="Times New Roman" w:eastAsia="宋体" w:hAnsi="Times New Roman" w:cs="Times New Roman"/>
      <w:szCs w:val="24"/>
    </w:rPr>
  </w:style>
  <w:style w:type="paragraph" w:styleId="a6">
    <w:name w:val="header"/>
    <w:basedOn w:val="a"/>
    <w:link w:val="Char2"/>
    <w:uiPriority w:val="99"/>
    <w:unhideWhenUsed/>
    <w:rsid w:val="003750D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3750DF"/>
    <w:rPr>
      <w:rFonts w:ascii="Times New Roman" w:eastAsia="宋体" w:hAnsi="Times New Roman" w:cs="Times New Roman"/>
      <w:sz w:val="18"/>
      <w:szCs w:val="18"/>
    </w:rPr>
  </w:style>
  <w:style w:type="paragraph" w:styleId="a7">
    <w:name w:val="footer"/>
    <w:basedOn w:val="a"/>
    <w:link w:val="Char3"/>
    <w:uiPriority w:val="99"/>
    <w:unhideWhenUsed/>
    <w:rsid w:val="003750DF"/>
    <w:pPr>
      <w:tabs>
        <w:tab w:val="center" w:pos="4153"/>
        <w:tab w:val="right" w:pos="8306"/>
      </w:tabs>
      <w:snapToGrid w:val="0"/>
      <w:jc w:val="left"/>
    </w:pPr>
    <w:rPr>
      <w:sz w:val="18"/>
      <w:szCs w:val="18"/>
    </w:rPr>
  </w:style>
  <w:style w:type="character" w:customStyle="1" w:styleId="Char3">
    <w:name w:val="页脚 Char"/>
    <w:basedOn w:val="a0"/>
    <w:link w:val="a7"/>
    <w:uiPriority w:val="99"/>
    <w:rsid w:val="003750D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A166F"/>
  </w:style>
  <w:style w:type="character" w:customStyle="1" w:styleId="Char">
    <w:name w:val="正文首行缩进 Char"/>
    <w:basedOn w:val="Char0"/>
    <w:link w:val="a4"/>
    <w:rsid w:val="004A166F"/>
    <w:rPr>
      <w:rFonts w:ascii="Times New Roman" w:eastAsia="宋体" w:hAnsi="Times New Roman" w:cs="Times New Roman"/>
      <w:szCs w:val="24"/>
    </w:rPr>
  </w:style>
  <w:style w:type="paragraph" w:styleId="a5">
    <w:name w:val="Body Text"/>
    <w:basedOn w:val="a"/>
    <w:link w:val="Char0"/>
    <w:uiPriority w:val="99"/>
    <w:semiHidden/>
    <w:unhideWhenUsed/>
    <w:rsid w:val="004A166F"/>
    <w:pPr>
      <w:spacing w:after="120"/>
    </w:pPr>
  </w:style>
  <w:style w:type="character" w:customStyle="1" w:styleId="Char0">
    <w:name w:val="正文文本 Char"/>
    <w:basedOn w:val="a0"/>
    <w:link w:val="a5"/>
    <w:uiPriority w:val="99"/>
    <w:semiHidden/>
    <w:rsid w:val="004A166F"/>
    <w:rPr>
      <w:rFonts w:ascii="Times New Roman" w:eastAsia="宋体" w:hAnsi="Times New Roman" w:cs="Times New Roman"/>
      <w:szCs w:val="24"/>
    </w:rPr>
  </w:style>
  <w:style w:type="paragraph" w:styleId="a4">
    <w:name w:val="Body Text First Indent"/>
    <w:basedOn w:val="a5"/>
    <w:link w:val="Char"/>
    <w:rsid w:val="004A166F"/>
    <w:pPr>
      <w:ind w:firstLineChars="100" w:firstLine="420"/>
    </w:pPr>
    <w:rPr>
      <w:rFonts w:asciiTheme="minorHAnsi" w:eastAsiaTheme="minorEastAsia" w:hAnsiTheme="minorHAnsi" w:cstheme="minorBidi"/>
    </w:rPr>
  </w:style>
  <w:style w:type="character" w:customStyle="1" w:styleId="Char1">
    <w:name w:val="正文首行缩进 Char1"/>
    <w:basedOn w:val="Char0"/>
    <w:uiPriority w:val="99"/>
    <w:semiHidden/>
    <w:rsid w:val="004A166F"/>
    <w:rPr>
      <w:rFonts w:ascii="Times New Roman" w:eastAsia="宋体" w:hAnsi="Times New Roman" w:cs="Times New Roman"/>
      <w:szCs w:val="24"/>
    </w:rPr>
  </w:style>
  <w:style w:type="paragraph" w:styleId="a6">
    <w:name w:val="header"/>
    <w:basedOn w:val="a"/>
    <w:link w:val="Char2"/>
    <w:uiPriority w:val="99"/>
    <w:unhideWhenUsed/>
    <w:rsid w:val="003750D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3750DF"/>
    <w:rPr>
      <w:rFonts w:ascii="Times New Roman" w:eastAsia="宋体" w:hAnsi="Times New Roman" w:cs="Times New Roman"/>
      <w:sz w:val="18"/>
      <w:szCs w:val="18"/>
    </w:rPr>
  </w:style>
  <w:style w:type="paragraph" w:styleId="a7">
    <w:name w:val="footer"/>
    <w:basedOn w:val="a"/>
    <w:link w:val="Char3"/>
    <w:uiPriority w:val="99"/>
    <w:unhideWhenUsed/>
    <w:rsid w:val="003750DF"/>
    <w:pPr>
      <w:tabs>
        <w:tab w:val="center" w:pos="4153"/>
        <w:tab w:val="right" w:pos="8306"/>
      </w:tabs>
      <w:snapToGrid w:val="0"/>
      <w:jc w:val="left"/>
    </w:pPr>
    <w:rPr>
      <w:sz w:val="18"/>
      <w:szCs w:val="18"/>
    </w:rPr>
  </w:style>
  <w:style w:type="character" w:customStyle="1" w:styleId="Char3">
    <w:name w:val="页脚 Char"/>
    <w:basedOn w:val="a0"/>
    <w:link w:val="a7"/>
    <w:uiPriority w:val="99"/>
    <w:rsid w:val="003750D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149</Words>
  <Characters>854</Characters>
  <Application>Microsoft Office Word</Application>
  <DocSecurity>0</DocSecurity>
  <Lines>7</Lines>
  <Paragraphs>2</Paragraphs>
  <ScaleCrop>false</ScaleCrop>
  <Company>微软中国</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左春芳</cp:lastModifiedBy>
  <cp:revision>4</cp:revision>
  <dcterms:created xsi:type="dcterms:W3CDTF">2018-02-05T00:23:00Z</dcterms:created>
  <dcterms:modified xsi:type="dcterms:W3CDTF">2018-02-22T02:41:00Z</dcterms:modified>
</cp:coreProperties>
</file>