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B24" w:rsidRDefault="00672B24" w:rsidP="00DC32EA">
      <w:pPr>
        <w:spacing w:line="360" w:lineRule="auto"/>
        <w:jc w:val="center"/>
        <w:rPr>
          <w:rFonts w:ascii="仿宋" w:eastAsia="仿宋" w:hAnsi="仿宋"/>
          <w:b/>
          <w:sz w:val="32"/>
          <w:szCs w:val="32"/>
          <w:lang w:eastAsia="zh-CN"/>
        </w:rPr>
      </w:pPr>
      <w:r w:rsidRPr="00672B24">
        <w:rPr>
          <w:rFonts w:ascii="仿宋" w:eastAsia="仿宋" w:hAnsi="仿宋"/>
          <w:b/>
          <w:sz w:val="32"/>
          <w:szCs w:val="32"/>
          <w:lang w:eastAsia="zh-CN"/>
        </w:rPr>
        <w:t>西安高压电器研究院有限责任公司</w:t>
      </w:r>
    </w:p>
    <w:p w:rsidR="00DC32EA" w:rsidRPr="00A877C8" w:rsidRDefault="00672B24" w:rsidP="00DC32EA">
      <w:pPr>
        <w:spacing w:line="360" w:lineRule="auto"/>
        <w:jc w:val="center"/>
        <w:rPr>
          <w:rFonts w:ascii="仿宋" w:eastAsia="仿宋" w:hAnsi="仿宋"/>
          <w:lang w:eastAsia="zh-CN"/>
        </w:rPr>
      </w:pPr>
      <w:r w:rsidRPr="00672B24">
        <w:rPr>
          <w:rFonts w:ascii="仿宋" w:eastAsia="仿宋" w:hAnsi="仿宋" w:hint="eastAsia"/>
          <w:b/>
          <w:sz w:val="32"/>
          <w:szCs w:val="32"/>
          <w:lang w:eastAsia="zh-CN"/>
        </w:rPr>
        <w:t>长雨季试验系统--局部放电试验屏蔽室项目</w:t>
      </w:r>
      <w:r w:rsidR="00DC32EA" w:rsidRPr="00A877C8">
        <w:rPr>
          <w:rFonts w:ascii="仿宋" w:eastAsia="仿宋" w:hAnsi="仿宋" w:hint="eastAsia"/>
          <w:b/>
          <w:sz w:val="32"/>
          <w:szCs w:val="32"/>
          <w:lang w:eastAsia="zh-CN"/>
        </w:rPr>
        <w:t>招标公告</w:t>
      </w:r>
    </w:p>
    <w:p w:rsidR="00DC32EA" w:rsidRPr="00A877C8" w:rsidRDefault="00DC32EA" w:rsidP="00DC32EA">
      <w:pPr>
        <w:tabs>
          <w:tab w:val="left" w:pos="760"/>
        </w:tabs>
        <w:spacing w:line="360" w:lineRule="auto"/>
        <w:rPr>
          <w:rFonts w:ascii="仿宋" w:eastAsia="仿宋" w:hAnsi="仿宋"/>
          <w:b/>
          <w:lang w:eastAsia="zh-CN"/>
        </w:rPr>
      </w:pPr>
      <w:r w:rsidRPr="00A877C8">
        <w:rPr>
          <w:rFonts w:ascii="仿宋" w:eastAsia="仿宋" w:hAnsi="仿宋" w:hint="eastAsia"/>
          <w:b/>
          <w:lang w:eastAsia="zh-CN"/>
        </w:rPr>
        <w:t>1.招标条件</w:t>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本招标项目西安高压电器研究院有限责任公司长雨季试验系统--局部放电试验屏蔽室项目招标人为西安高压电器研究院有限责任公司，招标项目资金已落实，出资比例为100%。该项目已具备招标条件，现对长雨季试验系统--局部放电试验屏蔽室进行公开招标。</w:t>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2.项目概况与招标范围</w:t>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2.1 项目名称：西安高压电器研究院有限责任公司长雨季试验系统-局部放电试验屏蔽室采购项目</w:t>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2.2 项目编号：0617-1824HY0289</w:t>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2.3 货物名称：长雨季试验系统--局部放电试验屏蔽室</w:t>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2.4 交货地点: 陕西省西安市西二环北段 18 号西安高压电器研究院有限责任公司院内。</w:t>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2.5 交货时间（改造期）：合同签订后90个日历日内。</w:t>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2.6 技术参数：详见招标文件“技术规格和要求”。</w:t>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3.投标人资格要求</w:t>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3.1本次招标要求投标人须为具有投标产品生产或经营能力的法人组织，并具有与本招标项目相应的供货能力。</w:t>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3.2 本次招标不接受联合体投标。</w:t>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4.招标文件的获取</w:t>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4.1本项目为电子化招投标项目。在线注册、发售并下载招标文件，在线缴纳退还投标保证金。凡有意参加投标者，请于2018年03月14日至2018年03月20日，登录中</w:t>
      </w:r>
      <w:proofErr w:type="gramStart"/>
      <w:r w:rsidRPr="00087A46">
        <w:rPr>
          <w:rFonts w:ascii="仿宋" w:eastAsia="仿宋" w:hAnsi="仿宋" w:hint="eastAsia"/>
          <w:lang w:eastAsia="zh-CN"/>
        </w:rPr>
        <w:t>招联合</w:t>
      </w:r>
      <w:proofErr w:type="gramEnd"/>
      <w:r w:rsidRPr="00087A46">
        <w:rPr>
          <w:rFonts w:ascii="仿宋" w:eastAsia="仿宋" w:hAnsi="仿宋" w:hint="eastAsia"/>
          <w:lang w:eastAsia="zh-CN"/>
        </w:rPr>
        <w:t>招标采购平台（http://www.365trade.com.cn）免费注册、购买并下载电子招标文件（若需纸质招标文件，开标时在招标代理机构领取）（提示：请购标人考虑完成在线注册、审核所需的时间成本，确保在招标文件发售截止时间前成功购买并下载招标文件）。</w:t>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如有疑问可拨打平台统一服务热线400-092-8199，或西北国际招标公司信息宣传处029-85221332、89651862咨询。</w:t>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lastRenderedPageBreak/>
        <w:t>4.2 招标文件每套售价800元，</w:t>
      </w:r>
      <w:proofErr w:type="gramStart"/>
      <w:r w:rsidRPr="00087A46">
        <w:rPr>
          <w:rFonts w:ascii="仿宋" w:eastAsia="仿宋" w:hAnsi="仿宋" w:hint="eastAsia"/>
          <w:lang w:eastAsia="zh-CN"/>
        </w:rPr>
        <w:t>下载费</w:t>
      </w:r>
      <w:proofErr w:type="gramEnd"/>
      <w:r w:rsidRPr="00087A46">
        <w:rPr>
          <w:rFonts w:ascii="仿宋" w:eastAsia="仿宋" w:hAnsi="仿宋" w:hint="eastAsia"/>
          <w:lang w:eastAsia="zh-CN"/>
        </w:rPr>
        <w:t>50元（平台公司出票），售后不退。</w:t>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5.投标文件的递交</w:t>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5.1投标文件递交的截止时间（投标截止时间，下同）为2018年04月12日9时30分，地点为西安市南二环西段58号成长大厦10层会议室（南二环与朱雀路十字西南角）。投标文件（含电子投标文件及纸质投标文件）的上传、递交详见“投标人须知前附表”的相关规定。</w:t>
      </w:r>
      <w:r w:rsidRPr="00087A46">
        <w:rPr>
          <w:rFonts w:ascii="仿宋" w:eastAsia="仿宋" w:hAnsi="仿宋" w:hint="eastAsia"/>
          <w:lang w:eastAsia="zh-CN"/>
        </w:rPr>
        <w:tab/>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5.2逾期上传、送达的或者未上传、未送达指定地点的投标文件（含电子投标文件及纸质投标文件），将予以拒收，其投标为无效投标。</w:t>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5.3开标时间：同投标文件递交截止时间，开标地点：同投标文件递交地点。</w:t>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6.发布公告的媒介</w:t>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本次招标公告同时在《陕西采购与招标网》、《中国采购与招标网》上发布。</w:t>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7.联系方式</w:t>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招 标 人：</w:t>
      </w:r>
      <w:r w:rsidRPr="00087A46">
        <w:rPr>
          <w:rFonts w:ascii="仿宋" w:eastAsia="仿宋" w:hAnsi="仿宋" w:hint="eastAsia"/>
          <w:lang w:eastAsia="zh-CN"/>
        </w:rPr>
        <w:tab/>
        <w:t>西安高压电器研究院有限责任公司</w:t>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地    址：</w:t>
      </w:r>
      <w:r w:rsidRPr="00087A46">
        <w:rPr>
          <w:rFonts w:ascii="仿宋" w:eastAsia="仿宋" w:hAnsi="仿宋" w:hint="eastAsia"/>
          <w:lang w:eastAsia="zh-CN"/>
        </w:rPr>
        <w:tab/>
        <w:t>西安市西二环北段18号</w:t>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联 系 人：</w:t>
      </w:r>
      <w:r w:rsidRPr="00087A46">
        <w:rPr>
          <w:rFonts w:ascii="仿宋" w:eastAsia="仿宋" w:hAnsi="仿宋" w:hint="eastAsia"/>
          <w:lang w:eastAsia="zh-CN"/>
        </w:rPr>
        <w:tab/>
        <w:t>黄红</w:t>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电    话：</w:t>
      </w:r>
      <w:r w:rsidRPr="00087A46">
        <w:rPr>
          <w:rFonts w:ascii="仿宋" w:eastAsia="仿宋" w:hAnsi="仿宋" w:hint="eastAsia"/>
          <w:lang w:eastAsia="zh-CN"/>
        </w:rPr>
        <w:tab/>
        <w:t>029-84225657</w:t>
      </w:r>
    </w:p>
    <w:p w:rsidR="00087A46" w:rsidRPr="00087A46" w:rsidRDefault="00087A46" w:rsidP="00087A46">
      <w:pPr>
        <w:spacing w:line="360" w:lineRule="auto"/>
        <w:ind w:firstLineChars="200" w:firstLine="480"/>
        <w:rPr>
          <w:rFonts w:ascii="仿宋" w:eastAsia="仿宋" w:hAnsi="仿宋"/>
          <w:lang w:eastAsia="zh-CN"/>
        </w:rPr>
      </w:pP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招标代理机构：西北（陕西）国际招标有限公司</w:t>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地    址：西安市南二环西段58号成长大厦10—13层</w:t>
      </w:r>
    </w:p>
    <w:p w:rsidR="00087A46" w:rsidRPr="00087A46" w:rsidRDefault="00087A46" w:rsidP="00087A46">
      <w:pPr>
        <w:spacing w:line="360" w:lineRule="auto"/>
        <w:ind w:firstLineChars="200" w:firstLine="480"/>
        <w:rPr>
          <w:rFonts w:ascii="仿宋" w:eastAsia="仿宋" w:hAnsi="仿宋" w:hint="eastAsia"/>
          <w:lang w:eastAsia="zh-CN"/>
        </w:rPr>
      </w:pPr>
      <w:proofErr w:type="gramStart"/>
      <w:r w:rsidRPr="00087A46">
        <w:rPr>
          <w:rFonts w:ascii="仿宋" w:eastAsia="仿宋" w:hAnsi="仿宋" w:hint="eastAsia"/>
          <w:lang w:eastAsia="zh-CN"/>
        </w:rPr>
        <w:t>邮</w:t>
      </w:r>
      <w:proofErr w:type="gramEnd"/>
      <w:r w:rsidRPr="00087A46">
        <w:rPr>
          <w:rFonts w:ascii="仿宋" w:eastAsia="仿宋" w:hAnsi="仿宋" w:hint="eastAsia"/>
          <w:lang w:eastAsia="zh-CN"/>
        </w:rPr>
        <w:t xml:space="preserve">    编：710061</w:t>
      </w:r>
      <w:r w:rsidRPr="00087A46">
        <w:rPr>
          <w:rFonts w:ascii="仿宋" w:eastAsia="仿宋" w:hAnsi="仿宋" w:hint="eastAsia"/>
          <w:lang w:eastAsia="zh-CN"/>
        </w:rPr>
        <w:tab/>
      </w:r>
      <w:r w:rsidRPr="00087A46">
        <w:rPr>
          <w:rFonts w:ascii="仿宋" w:eastAsia="仿宋" w:hAnsi="仿宋" w:hint="eastAsia"/>
          <w:lang w:eastAsia="zh-CN"/>
        </w:rPr>
        <w:tab/>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联 系 人：李博、杨鑫</w:t>
      </w:r>
      <w:r w:rsidRPr="00087A46">
        <w:rPr>
          <w:rFonts w:ascii="仿宋" w:eastAsia="仿宋" w:hAnsi="仿宋" w:hint="eastAsia"/>
          <w:lang w:eastAsia="zh-CN"/>
        </w:rPr>
        <w:tab/>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电    话：029-85592865</w:t>
      </w:r>
      <w:r w:rsidRPr="00087A46">
        <w:rPr>
          <w:rFonts w:ascii="仿宋" w:eastAsia="仿宋" w:hAnsi="仿宋" w:hint="eastAsia"/>
          <w:lang w:eastAsia="zh-CN"/>
        </w:rPr>
        <w:tab/>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开户银行：交通银行西安长安大学支行</w:t>
      </w:r>
      <w:r w:rsidRPr="00087A46">
        <w:rPr>
          <w:rFonts w:ascii="仿宋" w:eastAsia="仿宋" w:hAnsi="仿宋" w:hint="eastAsia"/>
          <w:lang w:eastAsia="zh-CN"/>
        </w:rPr>
        <w:tab/>
      </w:r>
      <w:r w:rsidRPr="00087A46">
        <w:rPr>
          <w:rFonts w:ascii="仿宋" w:eastAsia="仿宋" w:hAnsi="仿宋" w:hint="eastAsia"/>
          <w:lang w:eastAsia="zh-CN"/>
        </w:rPr>
        <w:tab/>
      </w:r>
    </w:p>
    <w:p w:rsidR="00087A46" w:rsidRPr="00087A46" w:rsidRDefault="00087A46" w:rsidP="00087A46">
      <w:pPr>
        <w:spacing w:line="360" w:lineRule="auto"/>
        <w:ind w:firstLineChars="200" w:firstLine="480"/>
        <w:rPr>
          <w:rFonts w:ascii="仿宋" w:eastAsia="仿宋" w:hAnsi="仿宋" w:hint="eastAsia"/>
          <w:lang w:eastAsia="zh-CN"/>
        </w:rPr>
      </w:pPr>
      <w:r w:rsidRPr="00087A46">
        <w:rPr>
          <w:rFonts w:ascii="仿宋" w:eastAsia="仿宋" w:hAnsi="仿宋" w:hint="eastAsia"/>
          <w:lang w:eastAsia="zh-CN"/>
        </w:rPr>
        <w:t>开户名称：西北（陕西）国际招标有限公司</w:t>
      </w:r>
    </w:p>
    <w:p w:rsidR="00087A46" w:rsidRDefault="00087A46" w:rsidP="00087A46">
      <w:pPr>
        <w:spacing w:line="360" w:lineRule="auto"/>
        <w:ind w:firstLineChars="200" w:firstLine="480"/>
      </w:pPr>
      <w:r w:rsidRPr="00087A46">
        <w:rPr>
          <w:rFonts w:ascii="仿宋" w:eastAsia="仿宋" w:hAnsi="仿宋" w:hint="eastAsia"/>
          <w:lang w:eastAsia="zh-CN"/>
        </w:rPr>
        <w:t>账    号：611301151018010003843</w:t>
      </w:r>
      <w:r w:rsidRPr="00087A46">
        <w:rPr>
          <w:rFonts w:ascii="仿宋" w:eastAsia="仿宋" w:hAnsi="仿宋" w:hint="eastAsia"/>
          <w:lang w:eastAsia="zh-CN"/>
        </w:rPr>
        <w:tab/>
      </w:r>
    </w:p>
    <w:p w:rsidR="009F65E1" w:rsidRDefault="009F65E1" w:rsidP="00672B24">
      <w:pPr>
        <w:ind w:firstLineChars="200" w:firstLine="480"/>
      </w:pPr>
    </w:p>
    <w:sectPr w:rsidR="009F65E1" w:rsidSect="009F65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DB9" w:rsidRDefault="00B06DB9" w:rsidP="00DC32EA">
      <w:r>
        <w:separator/>
      </w:r>
    </w:p>
  </w:endnote>
  <w:endnote w:type="continuationSeparator" w:id="0">
    <w:p w:rsidR="00B06DB9" w:rsidRDefault="00B06DB9" w:rsidP="00DC32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DB9" w:rsidRDefault="00B06DB9" w:rsidP="00DC32EA">
      <w:r>
        <w:separator/>
      </w:r>
    </w:p>
  </w:footnote>
  <w:footnote w:type="continuationSeparator" w:id="0">
    <w:p w:rsidR="00B06DB9" w:rsidRDefault="00B06DB9" w:rsidP="00DC32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32EA"/>
    <w:rsid w:val="000331C9"/>
    <w:rsid w:val="00087A46"/>
    <w:rsid w:val="000A61D0"/>
    <w:rsid w:val="00672B24"/>
    <w:rsid w:val="009F65E1"/>
    <w:rsid w:val="00B06DB9"/>
    <w:rsid w:val="00C00C05"/>
    <w:rsid w:val="00DC32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2EA"/>
    <w:rPr>
      <w:rFonts w:ascii="Calibri" w:eastAsia="宋体" w:hAnsi="Calibri" w:cs="Times New Roman"/>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32EA"/>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bidi="ar-SA"/>
    </w:rPr>
  </w:style>
  <w:style w:type="character" w:customStyle="1" w:styleId="Char">
    <w:name w:val="页眉 Char"/>
    <w:basedOn w:val="a0"/>
    <w:link w:val="a3"/>
    <w:uiPriority w:val="99"/>
    <w:semiHidden/>
    <w:rsid w:val="00DC32EA"/>
    <w:rPr>
      <w:sz w:val="18"/>
      <w:szCs w:val="18"/>
    </w:rPr>
  </w:style>
  <w:style w:type="paragraph" w:styleId="a4">
    <w:name w:val="footer"/>
    <w:basedOn w:val="a"/>
    <w:link w:val="Char0"/>
    <w:uiPriority w:val="99"/>
    <w:semiHidden/>
    <w:unhideWhenUsed/>
    <w:rsid w:val="00DC32EA"/>
    <w:pPr>
      <w:widowControl w:val="0"/>
      <w:tabs>
        <w:tab w:val="center" w:pos="4153"/>
        <w:tab w:val="right" w:pos="8306"/>
      </w:tabs>
      <w:snapToGrid w:val="0"/>
    </w:pPr>
    <w:rPr>
      <w:rFonts w:asciiTheme="minorHAnsi" w:eastAsiaTheme="minorEastAsia" w:hAnsiTheme="minorHAnsi" w:cstheme="minorBidi"/>
      <w:kern w:val="2"/>
      <w:sz w:val="18"/>
      <w:szCs w:val="18"/>
      <w:lang w:eastAsia="zh-CN" w:bidi="ar-SA"/>
    </w:rPr>
  </w:style>
  <w:style w:type="character" w:customStyle="1" w:styleId="Char0">
    <w:name w:val="页脚 Char"/>
    <w:basedOn w:val="a0"/>
    <w:link w:val="a4"/>
    <w:uiPriority w:val="99"/>
    <w:semiHidden/>
    <w:rsid w:val="00DC32E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杨鑫（设备四处）</dc:creator>
  <cp:keywords/>
  <dc:description/>
  <cp:lastModifiedBy>杨鑫（设备四处）</cp:lastModifiedBy>
  <cp:revision>4</cp:revision>
  <dcterms:created xsi:type="dcterms:W3CDTF">2018-03-01T07:47:00Z</dcterms:created>
  <dcterms:modified xsi:type="dcterms:W3CDTF">2018-03-14T01:34:00Z</dcterms:modified>
</cp:coreProperties>
</file>