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084" w:rsidRPr="000E767A" w:rsidRDefault="001F0084" w:rsidP="001F0084">
      <w:pPr>
        <w:pStyle w:val="2"/>
        <w:spacing w:line="500" w:lineRule="exact"/>
        <w:jc w:val="center"/>
        <w:rPr>
          <w:rFonts w:ascii="仿宋_GB2312" w:eastAsia="仿宋_GB2312" w:hAnsi="黑体" w:hint="eastAsia"/>
          <w:b/>
          <w:sz w:val="32"/>
          <w:szCs w:val="32"/>
          <w:lang w:val="zh-CN"/>
        </w:rPr>
      </w:pPr>
      <w:r w:rsidRPr="000E767A">
        <w:rPr>
          <w:rFonts w:ascii="仿宋_GB2312" w:eastAsia="仿宋_GB2312" w:hAnsi="黑体" w:hint="eastAsia"/>
          <w:b/>
          <w:sz w:val="32"/>
          <w:szCs w:val="32"/>
          <w:lang w:val="zh-CN"/>
        </w:rPr>
        <w:t>西北政法大学长安校区教学科研楼</w:t>
      </w:r>
    </w:p>
    <w:p w:rsidR="001F0084" w:rsidRDefault="001F0084" w:rsidP="001F0084">
      <w:pPr>
        <w:pStyle w:val="2"/>
        <w:spacing w:line="500" w:lineRule="exact"/>
        <w:jc w:val="center"/>
        <w:rPr>
          <w:rFonts w:ascii="仿宋_GB2312" w:eastAsia="仿宋_GB2312" w:hAnsi="黑体" w:hint="eastAsia"/>
          <w:b/>
          <w:sz w:val="32"/>
          <w:szCs w:val="32"/>
          <w:lang w:val="zh-CN"/>
        </w:rPr>
      </w:pPr>
      <w:r>
        <w:rPr>
          <w:rFonts w:ascii="仿宋_GB2312" w:eastAsia="仿宋_GB2312" w:hAnsi="黑体" w:hint="eastAsia"/>
          <w:b/>
          <w:sz w:val="32"/>
          <w:szCs w:val="32"/>
          <w:lang w:val="zh-CN"/>
        </w:rPr>
        <w:t>塑钢</w:t>
      </w:r>
      <w:r w:rsidRPr="000E767A">
        <w:rPr>
          <w:rFonts w:ascii="仿宋_GB2312" w:eastAsia="仿宋_GB2312" w:hAnsi="黑体" w:hint="eastAsia"/>
          <w:b/>
          <w:sz w:val="32"/>
          <w:szCs w:val="32"/>
          <w:lang w:val="zh-CN"/>
        </w:rPr>
        <w:t>门窗、玻璃幕墙和轻钢雨棚采购及安装项目</w:t>
      </w:r>
    </w:p>
    <w:p w:rsidR="001F0084" w:rsidRPr="008C7A99" w:rsidRDefault="001F0084" w:rsidP="001F0084">
      <w:pPr>
        <w:pStyle w:val="2"/>
        <w:spacing w:line="500" w:lineRule="exact"/>
        <w:jc w:val="center"/>
        <w:rPr>
          <w:rFonts w:ascii="仿宋_GB2312" w:eastAsia="仿宋_GB2312" w:hAnsi="黑体" w:hint="eastAsia"/>
          <w:b/>
          <w:sz w:val="32"/>
          <w:szCs w:val="32"/>
          <w:lang w:val="zh-CN"/>
        </w:rPr>
      </w:pPr>
      <w:r w:rsidRPr="008C7A99">
        <w:rPr>
          <w:rFonts w:ascii="仿宋_GB2312" w:eastAsia="仿宋_GB2312" w:hAnsi="黑体" w:hint="eastAsia"/>
          <w:b/>
          <w:sz w:val="32"/>
          <w:szCs w:val="32"/>
          <w:lang w:val="zh-CN"/>
        </w:rPr>
        <w:t>竞争性磋商公告</w:t>
      </w:r>
    </w:p>
    <w:p w:rsidR="001F0084" w:rsidRPr="00731473" w:rsidRDefault="001F0084" w:rsidP="001F0084">
      <w:pPr>
        <w:widowControl/>
        <w:snapToGrid w:val="0"/>
        <w:spacing w:line="360" w:lineRule="auto"/>
        <w:ind w:rightChars="-94" w:right="-197" w:firstLineChars="200" w:firstLine="560"/>
        <w:jc w:val="left"/>
        <w:rPr>
          <w:rFonts w:ascii="仿宋_GB2312" w:eastAsia="仿宋_GB2312" w:hAnsi="仿宋" w:hint="eastAsia"/>
          <w:kern w:val="0"/>
          <w:sz w:val="28"/>
          <w:szCs w:val="28"/>
        </w:rPr>
      </w:pPr>
      <w:r w:rsidRPr="008C7A99">
        <w:rPr>
          <w:rFonts w:ascii="仿宋_GB2312" w:eastAsia="仿宋_GB2312" w:hAnsi="仿宋" w:hint="eastAsia"/>
          <w:kern w:val="0"/>
          <w:sz w:val="28"/>
          <w:szCs w:val="28"/>
        </w:rPr>
        <w:t xml:space="preserve"> </w:t>
      </w:r>
      <w:r w:rsidRPr="00731473">
        <w:rPr>
          <w:rFonts w:ascii="仿宋_GB2312" w:eastAsia="仿宋_GB2312" w:hAnsi="仿宋" w:hint="eastAsia"/>
          <w:kern w:val="0"/>
          <w:sz w:val="28"/>
          <w:szCs w:val="28"/>
        </w:rPr>
        <w:t>陕西省采购招标有限责任公司受</w:t>
      </w:r>
      <w:r>
        <w:rPr>
          <w:rFonts w:ascii="仿宋_GB2312" w:eastAsia="仿宋_GB2312" w:hAnsi="仿宋" w:hint="eastAsia"/>
          <w:kern w:val="0"/>
          <w:sz w:val="28"/>
          <w:szCs w:val="28"/>
        </w:rPr>
        <w:t>西北政法大学</w:t>
      </w:r>
      <w:r w:rsidRPr="00731473">
        <w:rPr>
          <w:rFonts w:ascii="仿宋_GB2312" w:eastAsia="仿宋_GB2312" w:hAnsi="仿宋" w:hint="eastAsia"/>
          <w:kern w:val="0"/>
          <w:sz w:val="28"/>
          <w:szCs w:val="28"/>
        </w:rPr>
        <w:t>的委托，经政府采购管理部门批准，按照政府采购程序，对</w:t>
      </w:r>
      <w:r w:rsidRPr="009F3AAD">
        <w:rPr>
          <w:rFonts w:ascii="仿宋_GB2312" w:eastAsia="仿宋_GB2312" w:hAnsi="仿宋" w:hint="eastAsia"/>
          <w:kern w:val="0"/>
          <w:sz w:val="28"/>
          <w:szCs w:val="28"/>
        </w:rPr>
        <w:t>西北政法大学长安校区教学科研楼</w:t>
      </w:r>
      <w:r>
        <w:rPr>
          <w:rFonts w:ascii="仿宋_GB2312" w:eastAsia="仿宋_GB2312" w:hAnsi="仿宋" w:hint="eastAsia"/>
          <w:kern w:val="0"/>
          <w:sz w:val="28"/>
          <w:szCs w:val="28"/>
        </w:rPr>
        <w:t>塑钢</w:t>
      </w:r>
      <w:r w:rsidRPr="009F3AAD">
        <w:rPr>
          <w:rFonts w:ascii="仿宋_GB2312" w:eastAsia="仿宋_GB2312" w:hAnsi="仿宋" w:hint="eastAsia"/>
          <w:kern w:val="0"/>
          <w:sz w:val="28"/>
          <w:szCs w:val="28"/>
        </w:rPr>
        <w:t>门窗、玻璃幕墙和轻钢雨棚采购及安装项目</w:t>
      </w:r>
      <w:r w:rsidRPr="00731473">
        <w:rPr>
          <w:rFonts w:ascii="仿宋_GB2312" w:eastAsia="仿宋_GB2312" w:hAnsi="仿宋" w:hint="eastAsia"/>
          <w:kern w:val="0"/>
          <w:sz w:val="28"/>
          <w:szCs w:val="28"/>
        </w:rPr>
        <w:t>竞争性磋商采购，符合政府采购法第二十二条规定的供应商均可参加磋商。</w:t>
      </w:r>
    </w:p>
    <w:p w:rsidR="001F0084" w:rsidRPr="00731473" w:rsidRDefault="001F0084" w:rsidP="001F0084">
      <w:pPr>
        <w:widowControl/>
        <w:tabs>
          <w:tab w:val="left" w:pos="1620"/>
        </w:tabs>
        <w:snapToGrid w:val="0"/>
        <w:spacing w:line="360" w:lineRule="auto"/>
        <w:ind w:rightChars="-94" w:right="-197" w:firstLineChars="200" w:firstLine="560"/>
        <w:jc w:val="left"/>
        <w:rPr>
          <w:rFonts w:ascii="仿宋_GB2312" w:eastAsia="仿宋_GB2312" w:hAnsi="仿宋" w:hint="eastAsia"/>
          <w:kern w:val="0"/>
          <w:sz w:val="28"/>
          <w:szCs w:val="28"/>
        </w:rPr>
      </w:pPr>
      <w:r w:rsidRPr="00E65F57">
        <w:rPr>
          <w:rFonts w:ascii="仿宋_GB2312" w:eastAsia="仿宋_GB2312" w:hAnsi="仿宋" w:hint="eastAsia"/>
          <w:kern w:val="0"/>
          <w:sz w:val="28"/>
          <w:szCs w:val="28"/>
        </w:rPr>
        <w:t>一、采购项目名称：</w:t>
      </w:r>
      <w:r w:rsidRPr="009F3AAD">
        <w:rPr>
          <w:rFonts w:ascii="仿宋_GB2312" w:eastAsia="仿宋_GB2312" w:hAnsi="仿宋" w:hint="eastAsia"/>
          <w:kern w:val="0"/>
          <w:sz w:val="28"/>
          <w:szCs w:val="28"/>
        </w:rPr>
        <w:t>西北政法大学长安校区教学科研楼</w:t>
      </w:r>
      <w:r>
        <w:rPr>
          <w:rFonts w:ascii="仿宋_GB2312" w:eastAsia="仿宋_GB2312" w:hAnsi="仿宋" w:hint="eastAsia"/>
          <w:kern w:val="0"/>
          <w:sz w:val="28"/>
          <w:szCs w:val="28"/>
        </w:rPr>
        <w:t>塑钢</w:t>
      </w:r>
      <w:r w:rsidRPr="009F3AAD">
        <w:rPr>
          <w:rFonts w:ascii="仿宋_GB2312" w:eastAsia="仿宋_GB2312" w:hAnsi="仿宋" w:hint="eastAsia"/>
          <w:kern w:val="0"/>
          <w:sz w:val="28"/>
          <w:szCs w:val="28"/>
        </w:rPr>
        <w:t>门窗、玻璃幕墙和轻钢雨棚采购及安装项目</w:t>
      </w:r>
    </w:p>
    <w:p w:rsidR="001F0084" w:rsidRPr="00731473" w:rsidRDefault="001F0084" w:rsidP="001F0084">
      <w:pPr>
        <w:widowControl/>
        <w:tabs>
          <w:tab w:val="left" w:pos="1620"/>
        </w:tabs>
        <w:snapToGrid w:val="0"/>
        <w:spacing w:line="360" w:lineRule="auto"/>
        <w:ind w:rightChars="-94" w:right="-197" w:firstLineChars="200" w:firstLine="560"/>
        <w:jc w:val="left"/>
        <w:rPr>
          <w:rFonts w:ascii="仿宋_GB2312" w:eastAsia="仿宋_GB2312" w:hAnsi="仿宋" w:hint="eastAsia"/>
          <w:kern w:val="0"/>
          <w:sz w:val="28"/>
          <w:szCs w:val="28"/>
        </w:rPr>
      </w:pPr>
      <w:r w:rsidRPr="00731473">
        <w:rPr>
          <w:rFonts w:ascii="仿宋_GB2312" w:eastAsia="仿宋_GB2312" w:hAnsi="仿宋" w:hint="eastAsia"/>
          <w:kern w:val="0"/>
          <w:sz w:val="28"/>
          <w:szCs w:val="28"/>
        </w:rPr>
        <w:t>二、采购项目编号：</w:t>
      </w:r>
      <w:r w:rsidRPr="00E47D0C">
        <w:rPr>
          <w:rFonts w:ascii="仿宋_GB2312" w:eastAsia="仿宋_GB2312" w:hAnsi="仿宋"/>
          <w:kern w:val="0"/>
          <w:sz w:val="28"/>
          <w:szCs w:val="28"/>
        </w:rPr>
        <w:t>SCZB2017-CS-065/5</w:t>
      </w:r>
      <w:r w:rsidRPr="009216AB">
        <w:rPr>
          <w:rFonts w:ascii="仿宋_GB2312" w:eastAsia="仿宋_GB2312" w:hAnsi="仿宋" w:hint="eastAsia"/>
          <w:kern w:val="0"/>
          <w:sz w:val="28"/>
          <w:szCs w:val="28"/>
        </w:rPr>
        <w:t>（R）</w:t>
      </w:r>
    </w:p>
    <w:p w:rsidR="001F0084" w:rsidRPr="00731473" w:rsidRDefault="001F0084" w:rsidP="001F0084">
      <w:pPr>
        <w:widowControl/>
        <w:tabs>
          <w:tab w:val="left" w:pos="1620"/>
        </w:tabs>
        <w:snapToGrid w:val="0"/>
        <w:spacing w:line="360" w:lineRule="auto"/>
        <w:ind w:rightChars="-94" w:right="-197" w:firstLineChars="200" w:firstLine="560"/>
        <w:jc w:val="left"/>
        <w:rPr>
          <w:rFonts w:ascii="仿宋_GB2312" w:eastAsia="仿宋_GB2312" w:hAnsi="仿宋" w:hint="eastAsia"/>
          <w:kern w:val="0"/>
          <w:sz w:val="28"/>
          <w:szCs w:val="28"/>
        </w:rPr>
      </w:pPr>
      <w:r w:rsidRPr="00731473">
        <w:rPr>
          <w:rFonts w:ascii="仿宋_GB2312" w:eastAsia="仿宋_GB2312" w:hAnsi="仿宋" w:hint="eastAsia"/>
          <w:kern w:val="0"/>
          <w:sz w:val="28"/>
          <w:szCs w:val="28"/>
        </w:rPr>
        <w:t>三、采购人名称：</w:t>
      </w:r>
      <w:r>
        <w:rPr>
          <w:rFonts w:ascii="仿宋_GB2312" w:eastAsia="仿宋_GB2312" w:hAnsi="仿宋" w:hint="eastAsia"/>
          <w:kern w:val="0"/>
          <w:sz w:val="28"/>
          <w:szCs w:val="28"/>
        </w:rPr>
        <w:t>西北政法大学</w:t>
      </w:r>
    </w:p>
    <w:p w:rsidR="001F0084" w:rsidRPr="009F3AAD" w:rsidRDefault="001F0084" w:rsidP="001F0084">
      <w:pPr>
        <w:widowControl/>
        <w:tabs>
          <w:tab w:val="left" w:pos="1620"/>
        </w:tabs>
        <w:snapToGrid w:val="0"/>
        <w:spacing w:line="360" w:lineRule="auto"/>
        <w:ind w:rightChars="-94" w:right="-197" w:firstLineChars="200" w:firstLine="560"/>
        <w:jc w:val="left"/>
        <w:rPr>
          <w:rFonts w:ascii="仿宋_GB2312" w:eastAsia="仿宋_GB2312" w:hAnsi="仿宋" w:hint="eastAsia"/>
          <w:kern w:val="0"/>
          <w:sz w:val="28"/>
          <w:szCs w:val="28"/>
        </w:rPr>
      </w:pPr>
      <w:r w:rsidRPr="00731473">
        <w:rPr>
          <w:rFonts w:ascii="仿宋_GB2312" w:eastAsia="仿宋_GB2312" w:hAnsi="仿宋" w:hint="eastAsia"/>
          <w:kern w:val="0"/>
          <w:sz w:val="28"/>
          <w:szCs w:val="28"/>
        </w:rPr>
        <w:t>地址：</w:t>
      </w:r>
      <w:r w:rsidRPr="009F3AAD">
        <w:rPr>
          <w:rFonts w:ascii="仿宋_GB2312" w:eastAsia="仿宋_GB2312" w:hAnsi="仿宋" w:hint="eastAsia"/>
          <w:kern w:val="0"/>
          <w:sz w:val="28"/>
          <w:szCs w:val="28"/>
        </w:rPr>
        <w:t>西安市西长安街558号</w:t>
      </w:r>
    </w:p>
    <w:p w:rsidR="001F0084" w:rsidRDefault="001F0084" w:rsidP="001F0084">
      <w:pPr>
        <w:widowControl/>
        <w:tabs>
          <w:tab w:val="left" w:pos="1620"/>
        </w:tabs>
        <w:snapToGrid w:val="0"/>
        <w:spacing w:line="360" w:lineRule="auto"/>
        <w:ind w:rightChars="-94" w:right="-197" w:firstLineChars="200" w:firstLine="560"/>
        <w:jc w:val="left"/>
        <w:rPr>
          <w:rFonts w:ascii="仿宋_GB2312" w:eastAsia="仿宋_GB2312" w:hAnsi="仿宋" w:hint="eastAsia"/>
          <w:kern w:val="0"/>
          <w:sz w:val="28"/>
          <w:szCs w:val="28"/>
        </w:rPr>
      </w:pPr>
      <w:r w:rsidRPr="009F3AAD">
        <w:rPr>
          <w:rFonts w:ascii="仿宋_GB2312" w:eastAsia="仿宋_GB2312" w:hAnsi="仿宋" w:hint="eastAsia"/>
          <w:kern w:val="0"/>
          <w:sz w:val="28"/>
          <w:szCs w:val="28"/>
        </w:rPr>
        <w:t>联系方式：冯</w:t>
      </w:r>
      <w:r>
        <w:rPr>
          <w:rFonts w:ascii="仿宋_GB2312" w:eastAsia="仿宋_GB2312" w:hAnsi="仿宋" w:hint="eastAsia"/>
          <w:kern w:val="0"/>
          <w:sz w:val="28"/>
          <w:szCs w:val="28"/>
        </w:rPr>
        <w:t>老师</w:t>
      </w:r>
      <w:r w:rsidRPr="009F3AAD">
        <w:rPr>
          <w:rFonts w:ascii="仿宋_GB2312" w:eastAsia="仿宋_GB2312" w:hAnsi="仿宋" w:hint="eastAsia"/>
          <w:kern w:val="0"/>
          <w:sz w:val="28"/>
          <w:szCs w:val="28"/>
        </w:rPr>
        <w:t xml:space="preserve">  029-88182381</w:t>
      </w:r>
    </w:p>
    <w:p w:rsidR="001F0084" w:rsidRPr="00731473" w:rsidRDefault="001F0084" w:rsidP="001F0084">
      <w:pPr>
        <w:widowControl/>
        <w:tabs>
          <w:tab w:val="left" w:pos="1620"/>
        </w:tabs>
        <w:snapToGrid w:val="0"/>
        <w:spacing w:line="360" w:lineRule="auto"/>
        <w:ind w:rightChars="-94" w:right="-197" w:firstLineChars="200" w:firstLine="560"/>
        <w:jc w:val="left"/>
        <w:rPr>
          <w:rFonts w:ascii="仿宋_GB2312" w:eastAsia="仿宋_GB2312" w:hAnsi="仿宋" w:hint="eastAsia"/>
          <w:kern w:val="0"/>
          <w:sz w:val="28"/>
          <w:szCs w:val="28"/>
        </w:rPr>
      </w:pPr>
      <w:r w:rsidRPr="00731473">
        <w:rPr>
          <w:rFonts w:ascii="仿宋_GB2312" w:eastAsia="仿宋_GB2312" w:hAnsi="仿宋" w:hint="eastAsia"/>
          <w:kern w:val="0"/>
          <w:sz w:val="28"/>
          <w:szCs w:val="28"/>
        </w:rPr>
        <w:t>四、采购代理机构名称：陕西省采购招标有限责任公司</w:t>
      </w:r>
    </w:p>
    <w:p w:rsidR="001F0084" w:rsidRPr="00731473" w:rsidRDefault="001F0084" w:rsidP="001F0084">
      <w:pPr>
        <w:widowControl/>
        <w:tabs>
          <w:tab w:val="left" w:pos="1620"/>
        </w:tabs>
        <w:snapToGrid w:val="0"/>
        <w:spacing w:line="360" w:lineRule="auto"/>
        <w:ind w:rightChars="-94" w:right="-197" w:firstLineChars="200" w:firstLine="560"/>
        <w:jc w:val="left"/>
        <w:rPr>
          <w:rFonts w:ascii="仿宋_GB2312" w:eastAsia="仿宋_GB2312" w:hAnsi="仿宋" w:hint="eastAsia"/>
          <w:kern w:val="0"/>
          <w:sz w:val="28"/>
          <w:szCs w:val="28"/>
        </w:rPr>
      </w:pPr>
      <w:r w:rsidRPr="00731473">
        <w:rPr>
          <w:rFonts w:ascii="仿宋_GB2312" w:eastAsia="仿宋_GB2312" w:hAnsi="仿宋" w:hint="eastAsia"/>
          <w:kern w:val="0"/>
          <w:sz w:val="28"/>
          <w:szCs w:val="28"/>
        </w:rPr>
        <w:t>地址：西安市高新二路2号山西证券大厦</w:t>
      </w:r>
      <w:r>
        <w:rPr>
          <w:rFonts w:ascii="仿宋_GB2312" w:eastAsia="仿宋_GB2312" w:hAnsi="仿宋" w:hint="eastAsia"/>
          <w:kern w:val="0"/>
          <w:sz w:val="28"/>
          <w:szCs w:val="28"/>
        </w:rPr>
        <w:t>8</w:t>
      </w:r>
      <w:r w:rsidRPr="00731473">
        <w:rPr>
          <w:rFonts w:ascii="仿宋_GB2312" w:eastAsia="仿宋_GB2312" w:hAnsi="仿宋" w:hint="eastAsia"/>
          <w:kern w:val="0"/>
          <w:sz w:val="28"/>
          <w:szCs w:val="28"/>
        </w:rPr>
        <w:t>楼</w:t>
      </w:r>
    </w:p>
    <w:p w:rsidR="001F0084" w:rsidRPr="00731473" w:rsidRDefault="001F0084" w:rsidP="001F0084">
      <w:pPr>
        <w:widowControl/>
        <w:tabs>
          <w:tab w:val="left" w:pos="1620"/>
        </w:tabs>
        <w:snapToGrid w:val="0"/>
        <w:spacing w:line="360" w:lineRule="auto"/>
        <w:ind w:rightChars="-94" w:right="-197" w:firstLineChars="200" w:firstLine="560"/>
        <w:jc w:val="left"/>
        <w:rPr>
          <w:rFonts w:ascii="仿宋_GB2312" w:eastAsia="仿宋_GB2312" w:hAnsi="仿宋" w:hint="eastAsia"/>
          <w:kern w:val="0"/>
          <w:sz w:val="28"/>
          <w:szCs w:val="28"/>
        </w:rPr>
      </w:pPr>
      <w:r w:rsidRPr="00731473">
        <w:rPr>
          <w:rFonts w:ascii="仿宋_GB2312" w:eastAsia="仿宋_GB2312" w:hAnsi="仿宋" w:hint="eastAsia"/>
          <w:kern w:val="0"/>
          <w:sz w:val="28"/>
          <w:szCs w:val="28"/>
        </w:rPr>
        <w:t>联系方式：029-</w:t>
      </w:r>
      <w:r>
        <w:rPr>
          <w:rFonts w:ascii="仿宋_GB2312" w:eastAsia="仿宋_GB2312" w:hAnsi="仿宋" w:hint="eastAsia"/>
          <w:kern w:val="0"/>
          <w:sz w:val="28"/>
          <w:szCs w:val="28"/>
        </w:rPr>
        <w:t>88481271</w:t>
      </w:r>
    </w:p>
    <w:p w:rsidR="001F0084" w:rsidRPr="00745A1F" w:rsidRDefault="001F0084" w:rsidP="001F0084">
      <w:pPr>
        <w:widowControl/>
        <w:tabs>
          <w:tab w:val="left" w:pos="1620"/>
        </w:tabs>
        <w:snapToGrid w:val="0"/>
        <w:spacing w:line="360" w:lineRule="auto"/>
        <w:ind w:rightChars="-94" w:right="-197" w:firstLineChars="200" w:firstLine="560"/>
        <w:jc w:val="left"/>
        <w:rPr>
          <w:rFonts w:ascii="仿宋_GB2312" w:eastAsia="仿宋_GB2312" w:hAnsi="仿宋" w:hint="eastAsia"/>
          <w:kern w:val="0"/>
          <w:sz w:val="28"/>
          <w:szCs w:val="28"/>
        </w:rPr>
      </w:pPr>
      <w:r w:rsidRPr="007B6EC9">
        <w:rPr>
          <w:rFonts w:ascii="仿宋_GB2312" w:eastAsia="仿宋_GB2312" w:hAnsi="仿宋" w:hint="eastAsia"/>
          <w:kern w:val="0"/>
          <w:sz w:val="28"/>
          <w:szCs w:val="28"/>
        </w:rPr>
        <w:t>五、</w:t>
      </w:r>
      <w:r w:rsidRPr="00554407">
        <w:rPr>
          <w:rFonts w:ascii="仿宋_GB2312" w:eastAsia="仿宋_GB2312" w:hAnsi="仿宋" w:hint="eastAsia"/>
          <w:kern w:val="0"/>
          <w:sz w:val="28"/>
          <w:szCs w:val="28"/>
        </w:rPr>
        <w:t>采购内容和要求：</w:t>
      </w:r>
      <w:r w:rsidRPr="00745A1F">
        <w:rPr>
          <w:rFonts w:ascii="仿宋_GB2312" w:eastAsia="仿宋_GB2312" w:hAnsi="仿宋" w:hint="eastAsia"/>
          <w:kern w:val="0"/>
          <w:sz w:val="28"/>
          <w:szCs w:val="28"/>
        </w:rPr>
        <w:t>西北政法大学长安校区教学科研楼施工图纸内的塑钢门窗、玻璃幕墙和轻钢雨棚等二次设计、生产、加工、安装及塑钢与墙砌体的发泡胶固定费、</w:t>
      </w:r>
      <w:r w:rsidRPr="00554407">
        <w:rPr>
          <w:rFonts w:ascii="仿宋_GB2312" w:eastAsia="仿宋_GB2312" w:hAnsi="仿宋" w:hint="eastAsia"/>
          <w:kern w:val="0"/>
          <w:sz w:val="28"/>
          <w:szCs w:val="28"/>
        </w:rPr>
        <w:t>封堵打胶等所有内容。</w:t>
      </w:r>
      <w:r w:rsidRPr="00745A1F">
        <w:rPr>
          <w:rFonts w:ascii="仿宋_GB2312" w:eastAsia="仿宋_GB2312" w:hAnsi="仿宋" w:hint="eastAsia"/>
          <w:kern w:val="0"/>
          <w:sz w:val="28"/>
          <w:szCs w:val="28"/>
        </w:rPr>
        <w:t xml:space="preserve">   </w:t>
      </w:r>
    </w:p>
    <w:p w:rsidR="001F0084" w:rsidRPr="009F3AAD" w:rsidRDefault="001F0084" w:rsidP="001F0084">
      <w:pPr>
        <w:widowControl/>
        <w:tabs>
          <w:tab w:val="left" w:pos="1620"/>
        </w:tabs>
        <w:snapToGrid w:val="0"/>
        <w:spacing w:line="360" w:lineRule="auto"/>
        <w:ind w:rightChars="-94" w:right="-197" w:firstLineChars="200" w:firstLine="560"/>
        <w:jc w:val="left"/>
        <w:rPr>
          <w:rFonts w:ascii="仿宋_GB2312" w:eastAsia="仿宋_GB2312" w:hAnsi="仿宋" w:hint="eastAsia"/>
          <w:kern w:val="0"/>
          <w:sz w:val="28"/>
          <w:szCs w:val="28"/>
        </w:rPr>
      </w:pPr>
      <w:r w:rsidRPr="00745A1F">
        <w:rPr>
          <w:rFonts w:ascii="仿宋_GB2312" w:eastAsia="仿宋_GB2312" w:hAnsi="仿宋" w:hint="eastAsia"/>
          <w:kern w:val="0"/>
          <w:sz w:val="28"/>
          <w:szCs w:val="28"/>
        </w:rPr>
        <w:t>工期要求：具备安装条件30天内完成。</w:t>
      </w:r>
    </w:p>
    <w:tbl>
      <w:tblPr>
        <w:tblW w:w="9396" w:type="dxa"/>
        <w:jc w:val="center"/>
        <w:tblInd w:w="93" w:type="dxa"/>
        <w:tblLook w:val="04A0" w:firstRow="1" w:lastRow="0" w:firstColumn="1" w:lastColumn="0" w:noHBand="0" w:noVBand="1"/>
      </w:tblPr>
      <w:tblGrid>
        <w:gridCol w:w="1056"/>
        <w:gridCol w:w="852"/>
        <w:gridCol w:w="828"/>
        <w:gridCol w:w="828"/>
        <w:gridCol w:w="640"/>
        <w:gridCol w:w="4060"/>
        <w:gridCol w:w="1420"/>
      </w:tblGrid>
      <w:tr w:rsidR="001F0084" w:rsidRPr="00B30D2E" w:rsidTr="009216AB">
        <w:trPr>
          <w:trHeight w:val="435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类型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编号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宽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高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材质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1F0084" w:rsidRPr="00B30D2E" w:rsidTr="009216AB">
        <w:trPr>
          <w:trHeight w:val="402"/>
          <w:jc w:val="center"/>
        </w:trPr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窗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SGC1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塑钢</w:t>
            </w: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加中空玻璃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洞口尺寸</w:t>
            </w:r>
          </w:p>
        </w:tc>
      </w:tr>
      <w:tr w:rsidR="001F0084" w:rsidRPr="00B30D2E" w:rsidTr="009216AB">
        <w:trPr>
          <w:trHeight w:val="402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084" w:rsidRPr="00B30D2E" w:rsidRDefault="001F0084" w:rsidP="009216A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SGC2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塑钢</w:t>
            </w: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加中空玻璃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洞口尺寸</w:t>
            </w:r>
          </w:p>
        </w:tc>
      </w:tr>
      <w:tr w:rsidR="001F0084" w:rsidRPr="00B30D2E" w:rsidTr="009216AB">
        <w:trPr>
          <w:trHeight w:val="402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084" w:rsidRPr="00B30D2E" w:rsidRDefault="001F0084" w:rsidP="009216A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SGC3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塑钢</w:t>
            </w: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加中空玻璃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洞口尺寸</w:t>
            </w:r>
          </w:p>
        </w:tc>
      </w:tr>
      <w:tr w:rsidR="001F0084" w:rsidRPr="00B30D2E" w:rsidTr="009216AB">
        <w:trPr>
          <w:trHeight w:val="402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084" w:rsidRPr="00B30D2E" w:rsidRDefault="001F0084" w:rsidP="009216A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SGC4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塑钢</w:t>
            </w: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加中空玻璃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洞口尺寸</w:t>
            </w:r>
          </w:p>
        </w:tc>
      </w:tr>
      <w:tr w:rsidR="001F0084" w:rsidRPr="00B30D2E" w:rsidTr="009216AB">
        <w:trPr>
          <w:trHeight w:val="402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084" w:rsidRPr="00B30D2E" w:rsidRDefault="001F0084" w:rsidP="009216A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SGC5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塑钢</w:t>
            </w: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加中空玻璃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洞口尺寸</w:t>
            </w:r>
          </w:p>
        </w:tc>
      </w:tr>
      <w:tr w:rsidR="001F0084" w:rsidRPr="00B30D2E" w:rsidTr="009216AB">
        <w:trPr>
          <w:trHeight w:val="402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084" w:rsidRPr="00B30D2E" w:rsidRDefault="001F0084" w:rsidP="009216A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SGC6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塑钢</w:t>
            </w: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加中空玻璃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洞口尺寸</w:t>
            </w:r>
          </w:p>
        </w:tc>
      </w:tr>
      <w:tr w:rsidR="001F0084" w:rsidRPr="00B30D2E" w:rsidTr="009216AB">
        <w:trPr>
          <w:trHeight w:val="402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084" w:rsidRPr="00B30D2E" w:rsidRDefault="001F0084" w:rsidP="009216A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SGC7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塑钢</w:t>
            </w: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加中空玻璃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洞口尺寸</w:t>
            </w:r>
          </w:p>
        </w:tc>
      </w:tr>
      <w:tr w:rsidR="001F0084" w:rsidRPr="00B30D2E" w:rsidTr="009216AB">
        <w:trPr>
          <w:trHeight w:val="402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084" w:rsidRPr="00B30D2E" w:rsidRDefault="001F0084" w:rsidP="009216A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SGC8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塑钢</w:t>
            </w: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加中空玻璃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洞口尺寸</w:t>
            </w:r>
          </w:p>
        </w:tc>
      </w:tr>
      <w:tr w:rsidR="001F0084" w:rsidRPr="00B30D2E" w:rsidTr="009216AB">
        <w:trPr>
          <w:trHeight w:val="402"/>
          <w:jc w:val="center"/>
        </w:trPr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门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SGM1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无框玻璃地弹门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洞口尺寸</w:t>
            </w:r>
          </w:p>
        </w:tc>
      </w:tr>
      <w:tr w:rsidR="001F0084" w:rsidRPr="00B30D2E" w:rsidTr="009216AB">
        <w:trPr>
          <w:trHeight w:val="402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084" w:rsidRPr="00B30D2E" w:rsidRDefault="001F0084" w:rsidP="009216A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SGM2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无框玻璃地弹门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洞口尺寸</w:t>
            </w:r>
          </w:p>
        </w:tc>
      </w:tr>
      <w:tr w:rsidR="001F0084" w:rsidRPr="00B30D2E" w:rsidTr="009216AB">
        <w:trPr>
          <w:trHeight w:val="402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084" w:rsidRPr="00B30D2E" w:rsidRDefault="001F0084" w:rsidP="009216A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SGM3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无框玻璃地弹门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洞口尺寸</w:t>
            </w:r>
          </w:p>
        </w:tc>
      </w:tr>
      <w:tr w:rsidR="001F0084" w:rsidRPr="00B30D2E" w:rsidTr="009216AB">
        <w:trPr>
          <w:trHeight w:val="402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084" w:rsidRPr="00B30D2E" w:rsidRDefault="001F0084" w:rsidP="009216AB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SGM4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无</w:t>
            </w: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框玻璃地弹门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洞口尺寸</w:t>
            </w:r>
          </w:p>
        </w:tc>
      </w:tr>
      <w:tr w:rsidR="001F0084" w:rsidRPr="00B30D2E" w:rsidTr="009216AB">
        <w:trPr>
          <w:trHeight w:val="402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幕墙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MQ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22365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隐框玻璃幕墙，玻璃采用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双</w:t>
            </w: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层镀膜玻璃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Default="001F0084" w:rsidP="009216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图示尺寸</w:t>
            </w:r>
          </w:p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面积为390.3平方米</w:t>
            </w:r>
          </w:p>
        </w:tc>
      </w:tr>
      <w:tr w:rsidR="001F0084" w:rsidRPr="00B30D2E" w:rsidTr="009216AB">
        <w:trPr>
          <w:trHeight w:val="617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E26C88" w:rsidRDefault="001F0084" w:rsidP="009216AB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轻钢结</w:t>
            </w:r>
          </w:p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构雨棚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QGYP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轻钢结构和钢化夹胶玻璃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084" w:rsidRPr="00B30D2E" w:rsidRDefault="001F0084" w:rsidP="009216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B30D2E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图示尺寸</w:t>
            </w:r>
          </w:p>
        </w:tc>
      </w:tr>
    </w:tbl>
    <w:p w:rsidR="001F0084" w:rsidRDefault="001F0084" w:rsidP="001F0084">
      <w:pPr>
        <w:widowControl/>
        <w:tabs>
          <w:tab w:val="left" w:pos="1620"/>
        </w:tabs>
        <w:snapToGrid w:val="0"/>
        <w:spacing w:line="360" w:lineRule="auto"/>
        <w:ind w:rightChars="-94" w:right="-197" w:firstLineChars="200" w:firstLine="560"/>
        <w:jc w:val="left"/>
        <w:rPr>
          <w:rFonts w:ascii="仿宋_GB2312" w:eastAsia="仿宋_GB2312" w:hAnsi="仿宋" w:hint="eastAsia"/>
          <w:kern w:val="0"/>
          <w:sz w:val="28"/>
          <w:szCs w:val="28"/>
        </w:rPr>
      </w:pPr>
      <w:r w:rsidRPr="00FF2E44">
        <w:rPr>
          <w:rFonts w:ascii="仿宋_GB2312" w:eastAsia="仿宋_GB2312" w:hAnsi="仿宋" w:hint="eastAsia"/>
          <w:kern w:val="0"/>
          <w:sz w:val="28"/>
          <w:szCs w:val="28"/>
        </w:rPr>
        <w:t>项目性质：财政拨款</w:t>
      </w:r>
    </w:p>
    <w:p w:rsidR="001F0084" w:rsidRPr="00713810" w:rsidRDefault="001F0084" w:rsidP="001F0084">
      <w:pPr>
        <w:widowControl/>
        <w:tabs>
          <w:tab w:val="left" w:pos="1620"/>
        </w:tabs>
        <w:snapToGrid w:val="0"/>
        <w:spacing w:line="360" w:lineRule="auto"/>
        <w:ind w:rightChars="-94" w:right="-197" w:firstLineChars="200" w:firstLine="560"/>
        <w:jc w:val="left"/>
        <w:rPr>
          <w:rFonts w:ascii="仿宋_GB2312" w:eastAsia="仿宋_GB2312" w:hAnsi="仿宋" w:hint="eastAsia"/>
          <w:kern w:val="0"/>
          <w:sz w:val="28"/>
          <w:szCs w:val="28"/>
        </w:rPr>
      </w:pPr>
      <w:r w:rsidRPr="00FF2E44">
        <w:rPr>
          <w:rFonts w:ascii="仿宋_GB2312" w:eastAsia="仿宋_GB2312" w:hAnsi="仿宋" w:hint="eastAsia"/>
          <w:kern w:val="0"/>
          <w:sz w:val="28"/>
          <w:szCs w:val="28"/>
        </w:rPr>
        <w:t>采购预算：</w:t>
      </w:r>
      <w:r>
        <w:rPr>
          <w:rFonts w:ascii="仿宋_GB2312" w:eastAsia="仿宋_GB2312" w:hAnsi="仿宋" w:hint="eastAsia"/>
          <w:kern w:val="0"/>
          <w:sz w:val="28"/>
          <w:szCs w:val="28"/>
        </w:rPr>
        <w:t>97.5万元（人民币：大写玖拾柒万伍仟元整）</w:t>
      </w:r>
    </w:p>
    <w:p w:rsidR="001F0084" w:rsidRPr="009216AB" w:rsidRDefault="001F0084" w:rsidP="001F0084">
      <w:pPr>
        <w:widowControl/>
        <w:tabs>
          <w:tab w:val="left" w:pos="1620"/>
        </w:tabs>
        <w:snapToGrid w:val="0"/>
        <w:spacing w:line="360" w:lineRule="auto"/>
        <w:ind w:rightChars="-94" w:right="-197" w:firstLineChars="200" w:firstLine="560"/>
        <w:jc w:val="left"/>
        <w:rPr>
          <w:rFonts w:ascii="仿宋_GB2312" w:eastAsia="仿宋_GB2312" w:hAnsi="仿宋" w:hint="eastAsia"/>
          <w:kern w:val="0"/>
          <w:sz w:val="28"/>
          <w:szCs w:val="28"/>
        </w:rPr>
      </w:pPr>
      <w:r w:rsidRPr="009216AB">
        <w:rPr>
          <w:rFonts w:ascii="仿宋_GB2312" w:eastAsia="仿宋_GB2312" w:hAnsi="仿宋" w:hint="eastAsia"/>
          <w:kern w:val="0"/>
          <w:sz w:val="28"/>
          <w:szCs w:val="28"/>
        </w:rPr>
        <w:t>六、</w:t>
      </w:r>
      <w:r w:rsidRPr="009216AB">
        <w:rPr>
          <w:rFonts w:ascii="仿宋_GB2312" w:eastAsia="仿宋_GB2312" w:hint="eastAsia"/>
          <w:kern w:val="0"/>
          <w:sz w:val="28"/>
          <w:szCs w:val="28"/>
        </w:rPr>
        <w:t> </w:t>
      </w:r>
      <w:r w:rsidRPr="009216AB">
        <w:rPr>
          <w:rFonts w:ascii="仿宋_GB2312" w:eastAsia="仿宋_GB2312" w:hAnsi="仿宋" w:hint="eastAsia"/>
          <w:kern w:val="0"/>
          <w:sz w:val="28"/>
          <w:szCs w:val="28"/>
        </w:rPr>
        <w:t>供应商资格要求：</w:t>
      </w:r>
    </w:p>
    <w:p w:rsidR="001F0084" w:rsidRPr="009216AB" w:rsidRDefault="001F0084" w:rsidP="001F0084">
      <w:pPr>
        <w:snapToGrid w:val="0"/>
        <w:spacing w:line="360" w:lineRule="auto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9216AB">
        <w:rPr>
          <w:rFonts w:ascii="仿宋_GB2312" w:eastAsia="仿宋_GB2312" w:hAnsi="仿宋" w:hint="eastAsia"/>
          <w:sz w:val="28"/>
          <w:szCs w:val="28"/>
        </w:rPr>
        <w:t>1、供应商应具有合法注册的法人或其他组织的营业执照；</w:t>
      </w:r>
    </w:p>
    <w:p w:rsidR="001F0084" w:rsidRPr="009216AB" w:rsidRDefault="001F0084" w:rsidP="001F0084">
      <w:pPr>
        <w:snapToGrid w:val="0"/>
        <w:spacing w:line="360" w:lineRule="auto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9216AB">
        <w:rPr>
          <w:rFonts w:ascii="仿宋_GB2312" w:eastAsia="仿宋_GB2312" w:hAnsi="仿宋" w:hint="eastAsia"/>
          <w:sz w:val="28"/>
          <w:szCs w:val="28"/>
        </w:rPr>
        <w:t>2、供应商应授权合法的人员参加</w:t>
      </w:r>
      <w:proofErr w:type="gramStart"/>
      <w:r w:rsidRPr="009216AB">
        <w:rPr>
          <w:rFonts w:ascii="仿宋_GB2312" w:eastAsia="仿宋_GB2312" w:hAnsi="仿宋" w:hint="eastAsia"/>
          <w:sz w:val="28"/>
          <w:szCs w:val="28"/>
        </w:rPr>
        <w:t>磋商全</w:t>
      </w:r>
      <w:proofErr w:type="gramEnd"/>
      <w:r w:rsidRPr="009216AB">
        <w:rPr>
          <w:rFonts w:ascii="仿宋_GB2312" w:eastAsia="仿宋_GB2312" w:hAnsi="仿宋" w:hint="eastAsia"/>
          <w:sz w:val="28"/>
          <w:szCs w:val="28"/>
        </w:rPr>
        <w:t>过程，其中法定代表人直接参加磋商的，须出具法人身份证，并与营业执照上信息一致。法定代表人授权代表参加磋商的，须出具法定代表人授权书及授权代表身份证、授权代表本单位证明（磋商截止前三个月的养老保险缴纳证</w:t>
      </w:r>
      <w:r w:rsidRPr="009216AB">
        <w:rPr>
          <w:rFonts w:ascii="仿宋_GB2312" w:eastAsia="仿宋_GB2312" w:hAnsi="仿宋" w:hint="eastAsia"/>
          <w:sz w:val="28"/>
          <w:szCs w:val="28"/>
        </w:rPr>
        <w:lastRenderedPageBreak/>
        <w:t>明或劳动合同）；</w:t>
      </w:r>
    </w:p>
    <w:p w:rsidR="001F0084" w:rsidRPr="009216AB" w:rsidRDefault="001F0084" w:rsidP="001F0084">
      <w:pPr>
        <w:snapToGrid w:val="0"/>
        <w:spacing w:line="360" w:lineRule="auto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9216AB">
        <w:rPr>
          <w:rFonts w:ascii="仿宋_GB2312" w:eastAsia="仿宋_GB2312" w:hAnsi="仿宋" w:hint="eastAsia"/>
          <w:sz w:val="28"/>
          <w:szCs w:val="28"/>
        </w:rPr>
        <w:t>3、供应商具有建筑幕墙工程设计专项乙级</w:t>
      </w:r>
      <w:r>
        <w:rPr>
          <w:rFonts w:ascii="仿宋_GB2312" w:eastAsia="仿宋_GB2312" w:hAnsi="仿宋" w:hint="eastAsia"/>
          <w:sz w:val="28"/>
          <w:szCs w:val="28"/>
        </w:rPr>
        <w:t>及以上</w:t>
      </w:r>
      <w:r w:rsidRPr="009216AB">
        <w:rPr>
          <w:rFonts w:ascii="仿宋_GB2312" w:eastAsia="仿宋_GB2312" w:hAnsi="仿宋" w:hint="eastAsia"/>
          <w:sz w:val="28"/>
          <w:szCs w:val="28"/>
        </w:rPr>
        <w:t>资质和建筑幕墙工程专业承包二级</w:t>
      </w:r>
      <w:r>
        <w:rPr>
          <w:rFonts w:ascii="仿宋_GB2312" w:eastAsia="仿宋_GB2312" w:hAnsi="仿宋" w:hint="eastAsia"/>
          <w:sz w:val="28"/>
          <w:szCs w:val="28"/>
        </w:rPr>
        <w:t>及以上</w:t>
      </w:r>
      <w:r w:rsidRPr="009216AB">
        <w:rPr>
          <w:rFonts w:ascii="仿宋_GB2312" w:eastAsia="仿宋_GB2312" w:hAnsi="仿宋" w:hint="eastAsia"/>
          <w:sz w:val="28"/>
          <w:szCs w:val="28"/>
        </w:rPr>
        <w:t>资质；</w:t>
      </w:r>
    </w:p>
    <w:p w:rsidR="001F0084" w:rsidRPr="00731473" w:rsidRDefault="001F0084" w:rsidP="001F0084">
      <w:pPr>
        <w:widowControl/>
        <w:tabs>
          <w:tab w:val="left" w:pos="1620"/>
        </w:tabs>
        <w:snapToGrid w:val="0"/>
        <w:spacing w:line="360" w:lineRule="auto"/>
        <w:ind w:rightChars="-94" w:right="-197" w:firstLine="552"/>
        <w:jc w:val="left"/>
        <w:rPr>
          <w:rFonts w:ascii="仿宋_GB2312" w:eastAsia="仿宋_GB2312" w:hAnsi="仿宋" w:hint="eastAsia"/>
          <w:kern w:val="0"/>
          <w:sz w:val="28"/>
          <w:szCs w:val="28"/>
        </w:rPr>
      </w:pPr>
      <w:r w:rsidRPr="00731473">
        <w:rPr>
          <w:rFonts w:ascii="仿宋_GB2312" w:eastAsia="仿宋_GB2312" w:hAnsi="仿宋" w:hint="eastAsia"/>
          <w:kern w:val="0"/>
          <w:sz w:val="28"/>
          <w:szCs w:val="28"/>
        </w:rPr>
        <w:t>七、采购项目需要落实的政府采购政策：详见磋商文件</w:t>
      </w:r>
    </w:p>
    <w:p w:rsidR="001F0084" w:rsidRPr="00731473" w:rsidRDefault="001F0084" w:rsidP="001F0084">
      <w:pPr>
        <w:widowControl/>
        <w:tabs>
          <w:tab w:val="left" w:pos="1620"/>
        </w:tabs>
        <w:snapToGrid w:val="0"/>
        <w:spacing w:line="360" w:lineRule="auto"/>
        <w:ind w:rightChars="-94" w:right="-197" w:firstLine="552"/>
        <w:jc w:val="left"/>
        <w:rPr>
          <w:rFonts w:ascii="仿宋_GB2312" w:eastAsia="仿宋_GB2312" w:hAnsi="仿宋" w:hint="eastAsia"/>
          <w:color w:val="FF0000"/>
          <w:kern w:val="0"/>
          <w:sz w:val="28"/>
          <w:szCs w:val="28"/>
        </w:rPr>
      </w:pPr>
      <w:r w:rsidRPr="00B630B4">
        <w:rPr>
          <w:rFonts w:ascii="仿宋_GB2312" w:eastAsia="仿宋_GB2312" w:hAnsi="仿宋" w:hint="eastAsia"/>
          <w:sz w:val="28"/>
          <w:szCs w:val="28"/>
          <w:lang w:val="zh-CN"/>
        </w:rPr>
        <w:t>本项目执行政府强制、优先采购节能产品，优先采购环境标志产品，扶持福利企业，支持中小微企业，支持监狱和戒毒企业、残疾人企业、扶持不发达地区和少数民族地区等相关政策。详见招标文件。</w:t>
      </w:r>
    </w:p>
    <w:p w:rsidR="001F0084" w:rsidRPr="00B714DF" w:rsidRDefault="001F0084" w:rsidP="001F0084">
      <w:pPr>
        <w:widowControl/>
        <w:tabs>
          <w:tab w:val="left" w:pos="1620"/>
        </w:tabs>
        <w:snapToGrid w:val="0"/>
        <w:spacing w:line="360" w:lineRule="auto"/>
        <w:ind w:rightChars="-94" w:right="-197"/>
        <w:jc w:val="left"/>
        <w:rPr>
          <w:rFonts w:ascii="仿宋_GB2312" w:eastAsia="仿宋_GB2312" w:hAnsi="仿宋" w:hint="eastAsia"/>
          <w:kern w:val="0"/>
          <w:sz w:val="28"/>
          <w:szCs w:val="28"/>
        </w:rPr>
      </w:pPr>
      <w:r w:rsidRPr="00731473">
        <w:rPr>
          <w:rFonts w:ascii="仿宋_GB2312" w:eastAsia="仿宋_GB2312" w:hAnsi="仿宋" w:hint="eastAsia"/>
          <w:color w:val="373737"/>
          <w:kern w:val="0"/>
          <w:sz w:val="28"/>
          <w:szCs w:val="28"/>
        </w:rPr>
        <w:t xml:space="preserve">    </w:t>
      </w:r>
      <w:r w:rsidRPr="00B714DF">
        <w:rPr>
          <w:rFonts w:ascii="仿宋_GB2312" w:eastAsia="仿宋_GB2312" w:hAnsi="仿宋" w:hint="eastAsia"/>
          <w:kern w:val="0"/>
          <w:sz w:val="28"/>
          <w:szCs w:val="28"/>
        </w:rPr>
        <w:t>八、</w:t>
      </w:r>
      <w:proofErr w:type="gramStart"/>
      <w:r w:rsidRPr="00B714DF">
        <w:rPr>
          <w:rFonts w:ascii="仿宋_GB2312" w:eastAsia="仿宋_GB2312" w:hAnsi="仿宋" w:hint="eastAsia"/>
          <w:kern w:val="0"/>
          <w:sz w:val="28"/>
          <w:szCs w:val="28"/>
        </w:rPr>
        <w:t>获取磋商</w:t>
      </w:r>
      <w:proofErr w:type="gramEnd"/>
      <w:r w:rsidRPr="00B714DF">
        <w:rPr>
          <w:rFonts w:ascii="仿宋_GB2312" w:eastAsia="仿宋_GB2312" w:hAnsi="仿宋" w:hint="eastAsia"/>
          <w:kern w:val="0"/>
          <w:sz w:val="28"/>
          <w:szCs w:val="28"/>
        </w:rPr>
        <w:t>文件时间和地点：</w:t>
      </w:r>
    </w:p>
    <w:p w:rsidR="001F0084" w:rsidRPr="00B714DF" w:rsidRDefault="001F0084" w:rsidP="001F0084">
      <w:pPr>
        <w:widowControl/>
        <w:snapToGrid w:val="0"/>
        <w:spacing w:line="360" w:lineRule="auto"/>
        <w:ind w:rightChars="-94" w:right="-197"/>
        <w:jc w:val="left"/>
        <w:rPr>
          <w:rFonts w:ascii="仿宋_GB2312" w:eastAsia="仿宋_GB2312" w:hAnsi="仿宋" w:hint="eastAsia"/>
          <w:kern w:val="0"/>
          <w:sz w:val="28"/>
          <w:szCs w:val="28"/>
        </w:rPr>
      </w:pPr>
      <w:r w:rsidRPr="00B714DF">
        <w:rPr>
          <w:rFonts w:ascii="仿宋_GB2312" w:eastAsia="仿宋_GB2312" w:hAnsi="仿宋" w:hint="eastAsia"/>
          <w:kern w:val="0"/>
          <w:sz w:val="28"/>
          <w:szCs w:val="28"/>
        </w:rPr>
        <w:t xml:space="preserve">     1、时间：201</w:t>
      </w:r>
      <w:r>
        <w:rPr>
          <w:rFonts w:ascii="仿宋_GB2312" w:eastAsia="仿宋_GB2312" w:hAnsi="仿宋" w:hint="eastAsia"/>
          <w:kern w:val="0"/>
          <w:sz w:val="28"/>
          <w:szCs w:val="28"/>
        </w:rPr>
        <w:t>8</w:t>
      </w:r>
      <w:r w:rsidRPr="00B714DF">
        <w:rPr>
          <w:rFonts w:ascii="仿宋_GB2312" w:eastAsia="仿宋_GB2312" w:hAnsi="仿宋" w:hint="eastAsia"/>
          <w:kern w:val="0"/>
          <w:sz w:val="28"/>
          <w:szCs w:val="28"/>
        </w:rPr>
        <w:t>年</w:t>
      </w:r>
      <w:r>
        <w:rPr>
          <w:rFonts w:ascii="仿宋_GB2312" w:eastAsia="仿宋_GB2312" w:hAnsi="仿宋" w:hint="eastAsia"/>
          <w:kern w:val="0"/>
          <w:sz w:val="28"/>
          <w:szCs w:val="28"/>
        </w:rPr>
        <w:t>4</w:t>
      </w:r>
      <w:r w:rsidRPr="00B714DF">
        <w:rPr>
          <w:rFonts w:ascii="仿宋_GB2312" w:eastAsia="仿宋_GB2312" w:hAnsi="仿宋" w:hint="eastAsia"/>
          <w:kern w:val="0"/>
          <w:sz w:val="28"/>
          <w:szCs w:val="28"/>
        </w:rPr>
        <w:t>月</w:t>
      </w:r>
      <w:r>
        <w:rPr>
          <w:rFonts w:ascii="仿宋_GB2312" w:eastAsia="仿宋_GB2312" w:hAnsi="仿宋" w:hint="eastAsia"/>
          <w:kern w:val="0"/>
          <w:sz w:val="28"/>
          <w:szCs w:val="28"/>
        </w:rPr>
        <w:t>4</w:t>
      </w:r>
      <w:r w:rsidRPr="00B714DF">
        <w:rPr>
          <w:rFonts w:ascii="仿宋_GB2312" w:eastAsia="仿宋_GB2312" w:hAnsi="仿宋" w:hint="eastAsia"/>
          <w:kern w:val="0"/>
          <w:sz w:val="28"/>
          <w:szCs w:val="28"/>
        </w:rPr>
        <w:t>日至201</w:t>
      </w:r>
      <w:r>
        <w:rPr>
          <w:rFonts w:ascii="仿宋_GB2312" w:eastAsia="仿宋_GB2312" w:hAnsi="仿宋" w:hint="eastAsia"/>
          <w:kern w:val="0"/>
          <w:sz w:val="28"/>
          <w:szCs w:val="28"/>
        </w:rPr>
        <w:t>8</w:t>
      </w:r>
      <w:r w:rsidRPr="00B714DF">
        <w:rPr>
          <w:rFonts w:ascii="仿宋_GB2312" w:eastAsia="仿宋_GB2312" w:hAnsi="仿宋" w:hint="eastAsia"/>
          <w:kern w:val="0"/>
          <w:sz w:val="28"/>
          <w:szCs w:val="28"/>
        </w:rPr>
        <w:t>年</w:t>
      </w:r>
      <w:r>
        <w:rPr>
          <w:rFonts w:ascii="仿宋_GB2312" w:eastAsia="仿宋_GB2312" w:hAnsi="仿宋" w:hint="eastAsia"/>
          <w:kern w:val="0"/>
          <w:sz w:val="28"/>
          <w:szCs w:val="28"/>
        </w:rPr>
        <w:t xml:space="preserve"> 4</w:t>
      </w:r>
      <w:r w:rsidRPr="00B714DF">
        <w:rPr>
          <w:rFonts w:ascii="仿宋_GB2312" w:eastAsia="仿宋_GB2312" w:hAnsi="仿宋" w:hint="eastAsia"/>
          <w:kern w:val="0"/>
          <w:sz w:val="28"/>
          <w:szCs w:val="28"/>
        </w:rPr>
        <w:t>月</w:t>
      </w:r>
      <w:r>
        <w:rPr>
          <w:rFonts w:ascii="仿宋_GB2312" w:eastAsia="仿宋_GB2312" w:hAnsi="仿宋" w:hint="eastAsia"/>
          <w:kern w:val="0"/>
          <w:sz w:val="28"/>
          <w:szCs w:val="28"/>
        </w:rPr>
        <w:t>12</w:t>
      </w:r>
      <w:r w:rsidRPr="00B714DF">
        <w:rPr>
          <w:rFonts w:ascii="仿宋_GB2312" w:eastAsia="仿宋_GB2312" w:hAnsi="仿宋" w:hint="eastAsia"/>
          <w:kern w:val="0"/>
          <w:sz w:val="28"/>
          <w:szCs w:val="28"/>
        </w:rPr>
        <w:t>日9:00-11:30，14:00-17:00（工作时间）</w:t>
      </w:r>
    </w:p>
    <w:p w:rsidR="001F0084" w:rsidRPr="00B714DF" w:rsidRDefault="001F0084" w:rsidP="001F0084">
      <w:pPr>
        <w:widowControl/>
        <w:snapToGrid w:val="0"/>
        <w:spacing w:line="360" w:lineRule="auto"/>
        <w:ind w:rightChars="-94" w:right="-197"/>
        <w:jc w:val="left"/>
        <w:rPr>
          <w:rFonts w:ascii="仿宋_GB2312" w:eastAsia="仿宋_GB2312" w:hAnsi="仿宋" w:hint="eastAsia"/>
          <w:kern w:val="0"/>
          <w:sz w:val="28"/>
          <w:szCs w:val="28"/>
        </w:rPr>
      </w:pPr>
      <w:r w:rsidRPr="00B714DF">
        <w:rPr>
          <w:rFonts w:ascii="仿宋_GB2312" w:eastAsia="仿宋_GB2312" w:hAnsi="仿宋" w:hint="eastAsia"/>
          <w:kern w:val="0"/>
          <w:sz w:val="28"/>
          <w:szCs w:val="28"/>
        </w:rPr>
        <w:t xml:space="preserve">     2、地点：</w:t>
      </w:r>
      <w:r w:rsidRPr="00B714DF">
        <w:rPr>
          <w:rFonts w:ascii="仿宋_GB2312" w:eastAsia="仿宋_GB2312" w:hAnsi="仿宋"/>
          <w:kern w:val="0"/>
          <w:sz w:val="28"/>
          <w:szCs w:val="28"/>
        </w:rPr>
        <w:t>西安市高新二路2号山西证券大厦8层财务部购买或登录中</w:t>
      </w:r>
      <w:proofErr w:type="gramStart"/>
      <w:r w:rsidRPr="00B714DF">
        <w:rPr>
          <w:rFonts w:ascii="仿宋_GB2312" w:eastAsia="仿宋_GB2312" w:hAnsi="仿宋"/>
          <w:kern w:val="0"/>
          <w:sz w:val="28"/>
          <w:szCs w:val="28"/>
        </w:rPr>
        <w:t>招联合</w:t>
      </w:r>
      <w:proofErr w:type="gramEnd"/>
      <w:r w:rsidRPr="00B714DF">
        <w:rPr>
          <w:rFonts w:ascii="仿宋_GB2312" w:eastAsia="仿宋_GB2312" w:hAnsi="仿宋"/>
          <w:kern w:val="0"/>
          <w:sz w:val="28"/>
          <w:szCs w:val="28"/>
        </w:rPr>
        <w:t>招标采购平台（</w:t>
      </w:r>
      <w:r w:rsidRPr="00B714DF">
        <w:rPr>
          <w:rFonts w:ascii="仿宋_GB2312" w:eastAsia="仿宋_GB2312" w:hAnsi="仿宋"/>
          <w:kern w:val="0"/>
          <w:sz w:val="28"/>
          <w:szCs w:val="28"/>
        </w:rPr>
        <w:t> </w:t>
      </w:r>
      <w:r>
        <w:rPr>
          <w:rFonts w:ascii="仿宋_GB2312" w:eastAsia="仿宋_GB2312" w:hAnsi="仿宋"/>
          <w:noProof/>
          <w:kern w:val="0"/>
          <w:sz w:val="28"/>
          <w:szCs w:val="28"/>
        </w:rPr>
        <w:drawing>
          <wp:inline distT="0" distB="0" distL="0" distR="0">
            <wp:extent cx="190500" cy="142875"/>
            <wp:effectExtent l="0" t="0" r="0" b="9525"/>
            <wp:docPr id="1" name="图片 1" descr="C:\DOCUME~1\ADMINI~1\LOCALS~1\Temp\%W@GJ$ACOF(TYDYECOKVDY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DOCUME~1\ADMINI~1\LOCALS~1\Temp\%W@GJ$ACOF(TYDYECOKVDY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14DF">
        <w:rPr>
          <w:rFonts w:ascii="仿宋_GB2312" w:eastAsia="仿宋_GB2312" w:hAnsi="仿宋"/>
          <w:kern w:val="0"/>
          <w:sz w:val="28"/>
          <w:szCs w:val="28"/>
        </w:rPr>
        <w:t>http://www.365trade.com.cn；）进行免费注册，购买并下载电子版</w:t>
      </w:r>
      <w:r w:rsidRPr="00B714DF">
        <w:rPr>
          <w:rFonts w:ascii="仿宋_GB2312" w:eastAsia="仿宋_GB2312" w:hAnsi="仿宋" w:hint="eastAsia"/>
          <w:kern w:val="0"/>
          <w:sz w:val="28"/>
          <w:szCs w:val="28"/>
        </w:rPr>
        <w:t>磋商</w:t>
      </w:r>
      <w:r w:rsidRPr="00B714DF">
        <w:rPr>
          <w:rFonts w:ascii="仿宋_GB2312" w:eastAsia="仿宋_GB2312" w:hAnsi="仿宋"/>
          <w:kern w:val="0"/>
          <w:sz w:val="28"/>
          <w:szCs w:val="28"/>
        </w:rPr>
        <w:t>文件。（如遇平台操作问题，可拨打交易平台统一服务热线：400-092-8199，热线服务时间为工作日上午9点到12点，下午13点30分到17点。）</w:t>
      </w:r>
    </w:p>
    <w:p w:rsidR="001F0084" w:rsidRPr="00B714DF" w:rsidRDefault="001F0084" w:rsidP="001F0084">
      <w:pPr>
        <w:widowControl/>
        <w:snapToGrid w:val="0"/>
        <w:spacing w:line="360" w:lineRule="auto"/>
        <w:ind w:rightChars="-94" w:right="-197"/>
        <w:jc w:val="left"/>
        <w:rPr>
          <w:rFonts w:ascii="仿宋_GB2312" w:eastAsia="仿宋_GB2312" w:hAnsi="仿宋" w:hint="eastAsia"/>
          <w:kern w:val="0"/>
          <w:sz w:val="28"/>
          <w:szCs w:val="28"/>
        </w:rPr>
      </w:pPr>
      <w:r w:rsidRPr="00B714DF">
        <w:rPr>
          <w:rFonts w:ascii="仿宋_GB2312" w:eastAsia="仿宋_GB2312" w:hAnsi="仿宋" w:hint="eastAsia"/>
          <w:kern w:val="0"/>
          <w:sz w:val="28"/>
          <w:szCs w:val="28"/>
        </w:rPr>
        <w:t xml:space="preserve">     3、文件售价：</w:t>
      </w:r>
      <w:r>
        <w:rPr>
          <w:rFonts w:ascii="仿宋_GB2312" w:eastAsia="仿宋_GB2312" w:hAnsi="仿宋" w:hint="eastAsia"/>
          <w:kern w:val="0"/>
          <w:sz w:val="28"/>
          <w:szCs w:val="28"/>
        </w:rPr>
        <w:t>500</w:t>
      </w:r>
      <w:r w:rsidRPr="00B714DF">
        <w:rPr>
          <w:rFonts w:ascii="仿宋_GB2312" w:eastAsia="仿宋_GB2312" w:hAnsi="仿宋" w:hint="eastAsia"/>
          <w:kern w:val="0"/>
          <w:sz w:val="28"/>
          <w:szCs w:val="28"/>
        </w:rPr>
        <w:t>元（人民币），售后不退。</w:t>
      </w:r>
    </w:p>
    <w:p w:rsidR="001F0084" w:rsidRPr="00B714DF" w:rsidRDefault="001F0084" w:rsidP="001F0084">
      <w:pPr>
        <w:widowControl/>
        <w:snapToGrid w:val="0"/>
        <w:spacing w:line="360" w:lineRule="auto"/>
        <w:ind w:rightChars="-94" w:right="-197"/>
        <w:jc w:val="left"/>
        <w:rPr>
          <w:rFonts w:ascii="仿宋_GB2312" w:eastAsia="仿宋_GB2312" w:hAnsi="仿宋" w:hint="eastAsia"/>
          <w:kern w:val="0"/>
          <w:sz w:val="28"/>
          <w:szCs w:val="28"/>
        </w:rPr>
      </w:pPr>
      <w:r w:rsidRPr="00B714DF">
        <w:rPr>
          <w:rFonts w:ascii="仿宋_GB2312" w:eastAsia="仿宋_GB2312" w:hAnsi="仿宋" w:hint="eastAsia"/>
          <w:kern w:val="0"/>
          <w:sz w:val="28"/>
          <w:szCs w:val="28"/>
        </w:rPr>
        <w:t xml:space="preserve">    九、首次响应文件提交截止时间、磋商时间和地点：</w:t>
      </w:r>
    </w:p>
    <w:p w:rsidR="001F0084" w:rsidRPr="00B714DF" w:rsidRDefault="001F0084" w:rsidP="001F0084">
      <w:pPr>
        <w:widowControl/>
        <w:snapToGrid w:val="0"/>
        <w:spacing w:line="360" w:lineRule="auto"/>
        <w:ind w:rightChars="-94" w:right="-197"/>
        <w:jc w:val="left"/>
        <w:rPr>
          <w:rFonts w:ascii="仿宋_GB2312" w:eastAsia="仿宋_GB2312" w:hAnsi="仿宋" w:hint="eastAsia"/>
          <w:kern w:val="0"/>
          <w:sz w:val="28"/>
          <w:szCs w:val="28"/>
        </w:rPr>
      </w:pPr>
      <w:r w:rsidRPr="00B714DF">
        <w:rPr>
          <w:rFonts w:ascii="仿宋_GB2312" w:eastAsia="仿宋_GB2312" w:hAnsi="仿宋" w:hint="eastAsia"/>
          <w:kern w:val="0"/>
          <w:sz w:val="28"/>
          <w:szCs w:val="28"/>
        </w:rPr>
        <w:t xml:space="preserve">    1、首次响应文件提交截止时间及磋商时间：201</w:t>
      </w:r>
      <w:r>
        <w:rPr>
          <w:rFonts w:ascii="仿宋_GB2312" w:eastAsia="仿宋_GB2312" w:hAnsi="仿宋" w:hint="eastAsia"/>
          <w:kern w:val="0"/>
          <w:sz w:val="28"/>
          <w:szCs w:val="28"/>
        </w:rPr>
        <w:t>8</w:t>
      </w:r>
      <w:r w:rsidRPr="00B714DF">
        <w:rPr>
          <w:rFonts w:ascii="仿宋_GB2312" w:eastAsia="仿宋_GB2312" w:hAnsi="仿宋" w:hint="eastAsia"/>
          <w:kern w:val="0"/>
          <w:sz w:val="28"/>
          <w:szCs w:val="28"/>
        </w:rPr>
        <w:t>年</w:t>
      </w:r>
      <w:r>
        <w:rPr>
          <w:rFonts w:ascii="仿宋_GB2312" w:eastAsia="仿宋_GB2312" w:hAnsi="仿宋" w:hint="eastAsia"/>
          <w:kern w:val="0"/>
          <w:sz w:val="28"/>
          <w:szCs w:val="28"/>
        </w:rPr>
        <w:t>4</w:t>
      </w:r>
      <w:r w:rsidRPr="00B714DF">
        <w:rPr>
          <w:rFonts w:ascii="仿宋_GB2312" w:eastAsia="仿宋_GB2312" w:hAnsi="仿宋" w:hint="eastAsia"/>
          <w:kern w:val="0"/>
          <w:sz w:val="28"/>
          <w:szCs w:val="28"/>
        </w:rPr>
        <w:t>月</w:t>
      </w:r>
      <w:r>
        <w:rPr>
          <w:rFonts w:ascii="仿宋_GB2312" w:eastAsia="仿宋_GB2312" w:hAnsi="仿宋" w:hint="eastAsia"/>
          <w:kern w:val="0"/>
          <w:sz w:val="28"/>
          <w:szCs w:val="28"/>
        </w:rPr>
        <w:t>16</w:t>
      </w:r>
      <w:r w:rsidRPr="00B714DF">
        <w:rPr>
          <w:rFonts w:ascii="仿宋_GB2312" w:eastAsia="仿宋_GB2312" w:hAnsi="仿宋" w:hint="eastAsia"/>
          <w:kern w:val="0"/>
          <w:sz w:val="28"/>
          <w:szCs w:val="28"/>
        </w:rPr>
        <w:t>日14:30</w:t>
      </w:r>
    </w:p>
    <w:p w:rsidR="001F0084" w:rsidRPr="00B714DF" w:rsidRDefault="001F0084" w:rsidP="001F0084">
      <w:pPr>
        <w:widowControl/>
        <w:snapToGrid w:val="0"/>
        <w:spacing w:line="360" w:lineRule="auto"/>
        <w:ind w:rightChars="-94" w:right="-197" w:firstLine="570"/>
        <w:jc w:val="left"/>
        <w:rPr>
          <w:rFonts w:ascii="仿宋_GB2312" w:eastAsia="仿宋_GB2312" w:hAnsi="仿宋" w:hint="eastAsia"/>
          <w:kern w:val="0"/>
          <w:sz w:val="28"/>
          <w:szCs w:val="28"/>
        </w:rPr>
      </w:pPr>
      <w:r w:rsidRPr="00B714DF">
        <w:rPr>
          <w:rFonts w:ascii="仿宋_GB2312" w:eastAsia="仿宋_GB2312" w:hAnsi="仿宋" w:hint="eastAsia"/>
          <w:kern w:val="0"/>
          <w:sz w:val="28"/>
          <w:szCs w:val="28"/>
        </w:rPr>
        <w:t>2、地点：西安市高新二路2号山西证券大厦</w:t>
      </w:r>
      <w:r>
        <w:rPr>
          <w:rFonts w:ascii="仿宋_GB2312" w:eastAsia="仿宋_GB2312" w:hAnsi="仿宋" w:hint="eastAsia"/>
          <w:kern w:val="0"/>
          <w:sz w:val="28"/>
          <w:szCs w:val="28"/>
        </w:rPr>
        <w:t>8</w:t>
      </w:r>
      <w:r w:rsidRPr="00B714DF">
        <w:rPr>
          <w:rFonts w:ascii="仿宋_GB2312" w:eastAsia="仿宋_GB2312" w:hAnsi="仿宋" w:hint="eastAsia"/>
          <w:kern w:val="0"/>
          <w:sz w:val="28"/>
          <w:szCs w:val="28"/>
        </w:rPr>
        <w:t>楼第</w:t>
      </w:r>
      <w:r>
        <w:rPr>
          <w:rFonts w:ascii="仿宋_GB2312" w:eastAsia="仿宋_GB2312" w:hAnsi="仿宋" w:hint="eastAsia"/>
          <w:kern w:val="0"/>
          <w:sz w:val="28"/>
          <w:szCs w:val="28"/>
        </w:rPr>
        <w:t>1</w:t>
      </w:r>
      <w:r w:rsidRPr="00B714DF">
        <w:rPr>
          <w:rFonts w:ascii="仿宋_GB2312" w:eastAsia="仿宋_GB2312" w:hAnsi="仿宋" w:hint="eastAsia"/>
          <w:kern w:val="0"/>
          <w:sz w:val="28"/>
          <w:szCs w:val="28"/>
        </w:rPr>
        <w:t>会议室</w:t>
      </w:r>
    </w:p>
    <w:p w:rsidR="001F0084" w:rsidRPr="00B714DF" w:rsidRDefault="001F0084" w:rsidP="001F0084">
      <w:pPr>
        <w:widowControl/>
        <w:snapToGrid w:val="0"/>
        <w:spacing w:line="360" w:lineRule="auto"/>
        <w:ind w:rightChars="-94" w:right="-197"/>
        <w:jc w:val="left"/>
        <w:rPr>
          <w:rFonts w:ascii="仿宋_GB2312" w:eastAsia="仿宋_GB2312" w:hAnsi="仿宋" w:hint="eastAsia"/>
          <w:kern w:val="0"/>
          <w:sz w:val="28"/>
          <w:szCs w:val="28"/>
        </w:rPr>
      </w:pPr>
      <w:r w:rsidRPr="00B714DF">
        <w:rPr>
          <w:rFonts w:ascii="仿宋_GB2312" w:eastAsia="仿宋_GB2312" w:hAnsi="仿宋" w:hint="eastAsia"/>
          <w:kern w:val="0"/>
          <w:sz w:val="28"/>
          <w:szCs w:val="28"/>
        </w:rPr>
        <w:t xml:space="preserve">    十、其他应说明的事项：</w:t>
      </w:r>
    </w:p>
    <w:p w:rsidR="001F0084" w:rsidRPr="00B714DF" w:rsidRDefault="001F0084" w:rsidP="001F0084">
      <w:pPr>
        <w:widowControl/>
        <w:snapToGrid w:val="0"/>
        <w:spacing w:line="360" w:lineRule="auto"/>
        <w:ind w:rightChars="-94" w:right="-197" w:firstLine="555"/>
        <w:jc w:val="left"/>
        <w:rPr>
          <w:rFonts w:ascii="仿宋_GB2312" w:eastAsia="仿宋_GB2312" w:hAnsi="仿宋" w:hint="eastAsia"/>
          <w:kern w:val="0"/>
          <w:sz w:val="28"/>
          <w:szCs w:val="28"/>
        </w:rPr>
      </w:pPr>
      <w:r w:rsidRPr="00B714DF">
        <w:rPr>
          <w:rFonts w:ascii="仿宋_GB2312" w:eastAsia="仿宋_GB2312" w:hAnsi="仿宋" w:hint="eastAsia"/>
          <w:kern w:val="0"/>
          <w:sz w:val="28"/>
          <w:szCs w:val="28"/>
        </w:rPr>
        <w:t>采购项目联系人：</w:t>
      </w:r>
      <w:r>
        <w:rPr>
          <w:rFonts w:ascii="仿宋_GB2312" w:eastAsia="仿宋_GB2312" w:hAnsi="仿宋" w:hint="eastAsia"/>
          <w:kern w:val="0"/>
          <w:sz w:val="28"/>
          <w:szCs w:val="28"/>
        </w:rPr>
        <w:t xml:space="preserve">魏玉才   </w:t>
      </w:r>
      <w:proofErr w:type="gramStart"/>
      <w:r>
        <w:rPr>
          <w:rFonts w:ascii="仿宋_GB2312" w:eastAsia="仿宋_GB2312" w:hAnsi="仿宋" w:hint="eastAsia"/>
          <w:kern w:val="0"/>
          <w:sz w:val="28"/>
          <w:szCs w:val="28"/>
        </w:rPr>
        <w:t>左春芳</w:t>
      </w:r>
      <w:proofErr w:type="gramEnd"/>
    </w:p>
    <w:p w:rsidR="001F0084" w:rsidRPr="00B714DF" w:rsidRDefault="001F0084" w:rsidP="001F0084">
      <w:pPr>
        <w:widowControl/>
        <w:snapToGrid w:val="0"/>
        <w:spacing w:line="360" w:lineRule="auto"/>
        <w:ind w:rightChars="-94" w:right="-197" w:firstLine="555"/>
        <w:jc w:val="left"/>
        <w:rPr>
          <w:rFonts w:ascii="仿宋_GB2312" w:eastAsia="仿宋_GB2312" w:hAnsi="仿宋" w:hint="eastAsia"/>
          <w:kern w:val="0"/>
          <w:sz w:val="28"/>
          <w:szCs w:val="28"/>
        </w:rPr>
      </w:pPr>
      <w:r w:rsidRPr="00B714DF">
        <w:rPr>
          <w:rFonts w:ascii="仿宋_GB2312" w:eastAsia="仿宋_GB2312" w:hAnsi="仿宋" w:hint="eastAsia"/>
          <w:kern w:val="0"/>
          <w:sz w:val="28"/>
          <w:szCs w:val="28"/>
        </w:rPr>
        <w:t>联系方式（电话/传真）：029-</w:t>
      </w:r>
      <w:r>
        <w:rPr>
          <w:rFonts w:ascii="仿宋_GB2312" w:eastAsia="仿宋_GB2312" w:hAnsi="仿宋" w:hint="eastAsia"/>
          <w:kern w:val="0"/>
          <w:sz w:val="28"/>
          <w:szCs w:val="28"/>
        </w:rPr>
        <w:t>8481271</w:t>
      </w:r>
    </w:p>
    <w:p w:rsidR="001F0084" w:rsidRPr="00B714DF" w:rsidRDefault="001F0084" w:rsidP="001F0084">
      <w:pPr>
        <w:widowControl/>
        <w:snapToGrid w:val="0"/>
        <w:spacing w:line="360" w:lineRule="auto"/>
        <w:ind w:rightChars="-94" w:right="-197"/>
        <w:jc w:val="left"/>
        <w:rPr>
          <w:rFonts w:ascii="仿宋_GB2312" w:eastAsia="仿宋_GB2312" w:hAnsi="仿宋" w:hint="eastAsia"/>
          <w:kern w:val="0"/>
          <w:sz w:val="28"/>
          <w:szCs w:val="28"/>
        </w:rPr>
      </w:pPr>
      <w:r w:rsidRPr="00B714DF">
        <w:rPr>
          <w:rFonts w:ascii="仿宋_GB2312" w:eastAsia="仿宋_GB2312" w:hAnsi="仿宋" w:hint="eastAsia"/>
          <w:kern w:val="0"/>
          <w:sz w:val="28"/>
          <w:szCs w:val="28"/>
        </w:rPr>
        <w:t xml:space="preserve">    采购代理机构开户名称：陕西省采购招标有限责任公司</w:t>
      </w:r>
    </w:p>
    <w:p w:rsidR="001F0084" w:rsidRPr="00B714DF" w:rsidRDefault="001F0084" w:rsidP="001F0084">
      <w:pPr>
        <w:widowControl/>
        <w:snapToGrid w:val="0"/>
        <w:spacing w:line="360" w:lineRule="auto"/>
        <w:ind w:rightChars="-94" w:right="-197"/>
        <w:jc w:val="left"/>
        <w:rPr>
          <w:rFonts w:ascii="仿宋_GB2312" w:eastAsia="仿宋_GB2312" w:hAnsi="仿宋" w:hint="eastAsia"/>
          <w:kern w:val="0"/>
          <w:sz w:val="28"/>
          <w:szCs w:val="28"/>
        </w:rPr>
      </w:pPr>
      <w:r w:rsidRPr="00B714DF">
        <w:rPr>
          <w:rFonts w:ascii="仿宋_GB2312" w:eastAsia="仿宋_GB2312" w:hAnsi="仿宋" w:hint="eastAsia"/>
          <w:kern w:val="0"/>
          <w:sz w:val="28"/>
          <w:szCs w:val="28"/>
        </w:rPr>
        <w:t xml:space="preserve">    开户行：中国银行西安南郊支行营业部</w:t>
      </w:r>
    </w:p>
    <w:p w:rsidR="00342176" w:rsidRDefault="001F0084" w:rsidP="001F0084">
      <w:pPr>
        <w:ind w:firstLineChars="200" w:firstLine="560"/>
      </w:pPr>
      <w:r w:rsidRPr="00B714DF">
        <w:rPr>
          <w:rFonts w:ascii="仿宋_GB2312" w:eastAsia="仿宋_GB2312" w:hAnsi="仿宋" w:hint="eastAsia"/>
          <w:kern w:val="0"/>
          <w:sz w:val="28"/>
          <w:szCs w:val="28"/>
        </w:rPr>
        <w:t>账号：</w:t>
      </w:r>
      <w:r w:rsidRPr="009216AB">
        <w:rPr>
          <w:rFonts w:ascii="仿宋_GB2312" w:eastAsia="仿宋_GB2312" w:hAnsi="仿宋"/>
          <w:kern w:val="0"/>
          <w:sz w:val="28"/>
          <w:szCs w:val="28"/>
        </w:rPr>
        <w:t>103260087778</w:t>
      </w:r>
      <w:bookmarkStart w:id="0" w:name="_GoBack"/>
      <w:bookmarkEnd w:id="0"/>
    </w:p>
    <w:sectPr w:rsidR="003421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decorative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084"/>
    <w:rsid w:val="001F0084"/>
    <w:rsid w:val="0034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08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0"/>
    <w:link w:val="2Char"/>
    <w:qFormat/>
    <w:rsid w:val="001F0084"/>
    <w:pPr>
      <w:keepNext/>
      <w:spacing w:line="720" w:lineRule="exact"/>
      <w:outlineLvl w:val="1"/>
    </w:pPr>
    <w:rPr>
      <w:rFonts w:ascii="黑体" w:eastAsia="楷体_GB2312" w:hAnsi="Copperplate Gothic Bold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link w:val="2"/>
    <w:rsid w:val="001F0084"/>
    <w:rPr>
      <w:rFonts w:ascii="黑体" w:eastAsia="楷体_GB2312" w:hAnsi="Copperplate Gothic Bold" w:cs="Times New Roman"/>
      <w:sz w:val="28"/>
      <w:szCs w:val="20"/>
    </w:rPr>
  </w:style>
  <w:style w:type="paragraph" w:styleId="a0">
    <w:name w:val="Normal Indent"/>
    <w:basedOn w:val="a"/>
    <w:uiPriority w:val="99"/>
    <w:semiHidden/>
    <w:unhideWhenUsed/>
    <w:rsid w:val="001F0084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F0084"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rsid w:val="001F008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08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0"/>
    <w:link w:val="2Char"/>
    <w:qFormat/>
    <w:rsid w:val="001F0084"/>
    <w:pPr>
      <w:keepNext/>
      <w:spacing w:line="720" w:lineRule="exact"/>
      <w:outlineLvl w:val="1"/>
    </w:pPr>
    <w:rPr>
      <w:rFonts w:ascii="黑体" w:eastAsia="楷体_GB2312" w:hAnsi="Copperplate Gothic Bold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link w:val="2"/>
    <w:rsid w:val="001F0084"/>
    <w:rPr>
      <w:rFonts w:ascii="黑体" w:eastAsia="楷体_GB2312" w:hAnsi="Copperplate Gothic Bold" w:cs="Times New Roman"/>
      <w:sz w:val="28"/>
      <w:szCs w:val="20"/>
    </w:rPr>
  </w:style>
  <w:style w:type="paragraph" w:styleId="a0">
    <w:name w:val="Normal Indent"/>
    <w:basedOn w:val="a"/>
    <w:uiPriority w:val="99"/>
    <w:semiHidden/>
    <w:unhideWhenUsed/>
    <w:rsid w:val="001F0084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F0084"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rsid w:val="001F008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1558</Characters>
  <Application>Microsoft Office Word</Application>
  <DocSecurity>0</DocSecurity>
  <Lines>12</Lines>
  <Paragraphs>3</Paragraphs>
  <ScaleCrop>false</ScaleCrop>
  <Company>微软中国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左春芳</dc:creator>
  <cp:keywords/>
  <dc:description/>
  <cp:lastModifiedBy>左春芳</cp:lastModifiedBy>
  <cp:revision>1</cp:revision>
  <dcterms:created xsi:type="dcterms:W3CDTF">2018-04-03T11:39:00Z</dcterms:created>
  <dcterms:modified xsi:type="dcterms:W3CDTF">2018-04-03T11:39:00Z</dcterms:modified>
</cp:coreProperties>
</file>