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C4C" w:rsidRPr="001E612D" w:rsidRDefault="00305C4C" w:rsidP="00305C4C">
      <w:pPr>
        <w:pStyle w:val="a4"/>
        <w:tabs>
          <w:tab w:val="left" w:pos="851"/>
        </w:tabs>
        <w:spacing w:line="360" w:lineRule="auto"/>
        <w:ind w:leftChars="200" w:left="420"/>
        <w:jc w:val="center"/>
        <w:rPr>
          <w:rFonts w:cs="宋体" w:hint="default"/>
          <w:b/>
          <w:sz w:val="21"/>
        </w:rPr>
      </w:pPr>
      <w:bookmarkStart w:id="0" w:name="_Toc512202375"/>
      <w:r w:rsidRPr="001E612D">
        <w:rPr>
          <w:rFonts w:cs="宋体"/>
          <w:b/>
          <w:sz w:val="36"/>
        </w:rPr>
        <w:t>新疆维吾尔自治区农村信用社联合社培训中心综合楼及小区外围绿化项目</w:t>
      </w:r>
    </w:p>
    <w:p w:rsidR="00305C4C" w:rsidRPr="001E612D" w:rsidRDefault="00305C4C" w:rsidP="001E612D">
      <w:pPr>
        <w:pStyle w:val="a4"/>
        <w:tabs>
          <w:tab w:val="left" w:pos="851"/>
        </w:tabs>
        <w:spacing w:line="360" w:lineRule="auto"/>
        <w:ind w:leftChars="200" w:left="420"/>
        <w:jc w:val="center"/>
        <w:rPr>
          <w:rFonts w:cs="宋体" w:hint="default"/>
          <w:b/>
          <w:sz w:val="36"/>
        </w:rPr>
      </w:pPr>
      <w:r w:rsidRPr="001E612D">
        <w:rPr>
          <w:rFonts w:cs="宋体"/>
          <w:b/>
          <w:sz w:val="36"/>
        </w:rPr>
        <w:t>招标公告</w:t>
      </w:r>
      <w:bookmarkEnd w:id="0"/>
    </w:p>
    <w:p w:rsidR="00305C4C" w:rsidRPr="001E612D" w:rsidRDefault="00305C4C" w:rsidP="00305C4C">
      <w:pPr>
        <w:pStyle w:val="a4"/>
        <w:spacing w:line="360" w:lineRule="auto"/>
        <w:ind w:firstLineChars="200" w:firstLine="480"/>
        <w:rPr>
          <w:rFonts w:cs="宋体" w:hint="default"/>
        </w:rPr>
      </w:pPr>
      <w:r w:rsidRPr="001E612D">
        <w:rPr>
          <w:rFonts w:cs="宋体"/>
          <w:u w:val="single"/>
        </w:rPr>
        <w:t>新疆国际招标中心（有限公司）</w:t>
      </w:r>
      <w:r w:rsidRPr="001E612D">
        <w:rPr>
          <w:rFonts w:cs="宋体"/>
        </w:rPr>
        <w:t>受</w:t>
      </w:r>
      <w:r w:rsidRPr="001E612D">
        <w:rPr>
          <w:rFonts w:cs="宋体"/>
          <w:u w:val="single"/>
        </w:rPr>
        <w:t>新疆维吾尔自治区农村信用社联合社</w:t>
      </w:r>
      <w:r w:rsidRPr="001E612D">
        <w:rPr>
          <w:rFonts w:cs="宋体"/>
        </w:rPr>
        <w:t>的委托，对其</w:t>
      </w:r>
      <w:r w:rsidRPr="001E612D">
        <w:rPr>
          <w:rFonts w:cs="宋体"/>
          <w:u w:val="single"/>
        </w:rPr>
        <w:t>培训中心综合楼及小区外围绿化项目</w:t>
      </w:r>
      <w:r w:rsidRPr="001E612D">
        <w:rPr>
          <w:rFonts w:cs="宋体"/>
        </w:rPr>
        <w:t>进行公开招标，现欢迎合格企业前来参与。</w:t>
      </w:r>
    </w:p>
    <w:p w:rsidR="00305C4C" w:rsidRPr="001E612D" w:rsidRDefault="00305C4C" w:rsidP="00305C4C">
      <w:pPr>
        <w:pStyle w:val="a4"/>
        <w:tabs>
          <w:tab w:val="left" w:pos="851"/>
        </w:tabs>
        <w:spacing w:line="360" w:lineRule="auto"/>
        <w:ind w:leftChars="200" w:left="420"/>
        <w:rPr>
          <w:rFonts w:cs="宋体" w:hint="default"/>
          <w:b/>
        </w:rPr>
      </w:pPr>
      <w:r w:rsidRPr="001E612D">
        <w:rPr>
          <w:b/>
        </w:rPr>
        <w:t xml:space="preserve">1. </w:t>
      </w:r>
      <w:r w:rsidRPr="001E612D">
        <w:rPr>
          <w:rFonts w:cs="宋体"/>
          <w:b/>
        </w:rPr>
        <w:t>项目名称:</w:t>
      </w:r>
      <w:r w:rsidRPr="001E612D">
        <w:rPr>
          <w:rFonts w:cs="宋体"/>
        </w:rPr>
        <w:t>新疆维吾尔自治区农村信用社联合社培训中心综合楼及小区外围绿化项目</w:t>
      </w:r>
    </w:p>
    <w:p w:rsidR="00305C4C" w:rsidRPr="001E612D" w:rsidRDefault="00305C4C" w:rsidP="00305C4C">
      <w:pPr>
        <w:pStyle w:val="a4"/>
        <w:tabs>
          <w:tab w:val="left" w:pos="786"/>
          <w:tab w:val="left" w:pos="851"/>
        </w:tabs>
        <w:spacing w:line="360" w:lineRule="auto"/>
        <w:ind w:leftChars="200" w:left="420"/>
        <w:rPr>
          <w:rFonts w:cs="宋体" w:hint="default"/>
          <w:b/>
        </w:rPr>
      </w:pPr>
      <w:r w:rsidRPr="001E612D">
        <w:rPr>
          <w:b/>
        </w:rPr>
        <w:t xml:space="preserve">2. </w:t>
      </w:r>
      <w:r w:rsidRPr="001E612D">
        <w:rPr>
          <w:rFonts w:cs="宋体"/>
          <w:b/>
        </w:rPr>
        <w:t>项目编号</w:t>
      </w:r>
      <w:r w:rsidRPr="001E612D">
        <w:rPr>
          <w:rFonts w:cs="宋体"/>
        </w:rPr>
        <w:t>：XJGZ-2018-</w:t>
      </w:r>
      <w:r w:rsidR="00BE271D" w:rsidRPr="001E612D">
        <w:rPr>
          <w:rFonts w:cs="宋体"/>
        </w:rPr>
        <w:t>058</w:t>
      </w:r>
      <w:r w:rsidRPr="001E612D">
        <w:rPr>
          <w:rFonts w:cs="宋体"/>
        </w:rPr>
        <w:t xml:space="preserve"> </w:t>
      </w:r>
    </w:p>
    <w:p w:rsidR="00305C4C" w:rsidRPr="001E612D" w:rsidRDefault="00305C4C" w:rsidP="00305C4C">
      <w:pPr>
        <w:pStyle w:val="a4"/>
        <w:tabs>
          <w:tab w:val="left" w:pos="851"/>
        </w:tabs>
        <w:spacing w:line="360" w:lineRule="auto"/>
        <w:ind w:leftChars="200" w:left="420"/>
        <w:rPr>
          <w:rFonts w:cs="宋体" w:hint="default"/>
          <w:b/>
        </w:rPr>
      </w:pPr>
      <w:bookmarkStart w:id="1" w:name="_Toc289250230"/>
      <w:bookmarkStart w:id="2" w:name="_Toc289250120"/>
      <w:bookmarkStart w:id="3" w:name="_Toc289250010"/>
      <w:bookmarkStart w:id="4" w:name="_Toc289249900"/>
      <w:bookmarkStart w:id="5" w:name="_Toc289249775"/>
      <w:bookmarkStart w:id="6" w:name="_Toc184635054"/>
      <w:r w:rsidRPr="001E612D">
        <w:rPr>
          <w:b/>
        </w:rPr>
        <w:t xml:space="preserve">3. </w:t>
      </w:r>
      <w:r w:rsidRPr="001E612D">
        <w:rPr>
          <w:rFonts w:cs="宋体"/>
          <w:b/>
        </w:rPr>
        <w:t>项目概况</w:t>
      </w:r>
      <w:bookmarkEnd w:id="1"/>
      <w:bookmarkEnd w:id="2"/>
      <w:bookmarkEnd w:id="3"/>
      <w:bookmarkEnd w:id="4"/>
      <w:bookmarkEnd w:id="5"/>
      <w:bookmarkEnd w:id="6"/>
    </w:p>
    <w:p w:rsidR="00305C4C" w:rsidRPr="001E612D" w:rsidRDefault="00305C4C" w:rsidP="00305C4C">
      <w:pPr>
        <w:pStyle w:val="a4"/>
        <w:spacing w:line="360" w:lineRule="auto"/>
        <w:ind w:firstLineChars="200" w:firstLine="480"/>
        <w:rPr>
          <w:rFonts w:cs="宋体" w:hint="default"/>
        </w:rPr>
      </w:pPr>
      <w:r w:rsidRPr="001E612D">
        <w:rPr>
          <w:rFonts w:cs="宋体"/>
        </w:rPr>
        <w:t>工程内容：本项目招标文件及其补充文件范围内的所有工程施工工作内容，即对农信社培训中心综合楼及小区周边进行绿化以及安装灌溉管线。</w:t>
      </w:r>
    </w:p>
    <w:p w:rsidR="00305C4C" w:rsidRPr="001E612D" w:rsidRDefault="00305C4C" w:rsidP="00305C4C">
      <w:pPr>
        <w:pStyle w:val="a4"/>
        <w:spacing w:line="360" w:lineRule="auto"/>
        <w:ind w:firstLineChars="200" w:firstLine="480"/>
        <w:rPr>
          <w:rFonts w:cs="宋体" w:hint="default"/>
        </w:rPr>
      </w:pPr>
      <w:r w:rsidRPr="001E612D">
        <w:rPr>
          <w:rFonts w:cs="宋体"/>
        </w:rPr>
        <w:t>工程地点：新疆维吾尔自治区农村信用社联合社培训中心。</w:t>
      </w:r>
    </w:p>
    <w:p w:rsidR="00305C4C" w:rsidRPr="001E612D" w:rsidRDefault="00305C4C" w:rsidP="00305C4C">
      <w:pPr>
        <w:pStyle w:val="a4"/>
        <w:spacing w:line="360" w:lineRule="auto"/>
        <w:ind w:firstLineChars="200" w:firstLine="480"/>
        <w:rPr>
          <w:rFonts w:cs="宋体" w:hint="default"/>
        </w:rPr>
      </w:pPr>
      <w:bookmarkStart w:id="7" w:name="_Toc289250233"/>
      <w:bookmarkStart w:id="8" w:name="_Toc289250123"/>
      <w:bookmarkStart w:id="9" w:name="_Toc289250013"/>
      <w:bookmarkStart w:id="10" w:name="_Toc289249903"/>
      <w:bookmarkStart w:id="11" w:name="_Toc289249778"/>
      <w:r w:rsidRPr="001E612D">
        <w:rPr>
          <w:rFonts w:cs="宋体"/>
        </w:rPr>
        <w:t>质量标准：合格。</w:t>
      </w:r>
      <w:bookmarkEnd w:id="7"/>
      <w:bookmarkEnd w:id="8"/>
      <w:bookmarkEnd w:id="9"/>
      <w:bookmarkEnd w:id="10"/>
      <w:bookmarkEnd w:id="11"/>
    </w:p>
    <w:p w:rsidR="00305C4C" w:rsidRPr="001E612D" w:rsidRDefault="00305C4C" w:rsidP="00305C4C">
      <w:pPr>
        <w:pStyle w:val="a4"/>
        <w:spacing w:line="360" w:lineRule="auto"/>
        <w:ind w:firstLineChars="200" w:firstLine="480"/>
        <w:rPr>
          <w:rFonts w:cs="宋体" w:hint="default"/>
        </w:rPr>
      </w:pPr>
      <w:r w:rsidRPr="001E612D">
        <w:rPr>
          <w:rFonts w:cs="宋体"/>
        </w:rPr>
        <w:t>工程工期：以最终签订合同为准</w:t>
      </w:r>
      <w:r w:rsidR="001056A6">
        <w:rPr>
          <w:rFonts w:cs="宋体"/>
        </w:rPr>
        <w:t>。</w:t>
      </w:r>
    </w:p>
    <w:p w:rsidR="00305C4C" w:rsidRPr="001E612D" w:rsidRDefault="00305C4C" w:rsidP="00305C4C">
      <w:pPr>
        <w:pStyle w:val="a4"/>
        <w:numPr>
          <w:ilvl w:val="0"/>
          <w:numId w:val="1"/>
        </w:numPr>
        <w:tabs>
          <w:tab w:val="left" w:pos="851"/>
        </w:tabs>
        <w:spacing w:line="360" w:lineRule="auto"/>
        <w:ind w:leftChars="200" w:left="420"/>
        <w:rPr>
          <w:rFonts w:cs="宋体" w:hint="default"/>
        </w:rPr>
      </w:pPr>
      <w:r w:rsidRPr="001E612D">
        <w:rPr>
          <w:rFonts w:cs="宋体"/>
          <w:b/>
        </w:rPr>
        <w:t>资格要求：</w:t>
      </w:r>
    </w:p>
    <w:p w:rsidR="00305C4C" w:rsidRPr="001E612D" w:rsidRDefault="00305C4C" w:rsidP="00305C4C">
      <w:pPr>
        <w:pStyle w:val="a4"/>
        <w:spacing w:line="360" w:lineRule="auto"/>
        <w:ind w:left="480"/>
        <w:rPr>
          <w:rFonts w:cs="宋体" w:hint="default"/>
        </w:rPr>
      </w:pPr>
      <w:r w:rsidRPr="001E612D">
        <w:rPr>
          <w:rFonts w:cs="宋体"/>
        </w:rPr>
        <w:t>（1）投标人须具有独立承担民事责任的能力；</w:t>
      </w:r>
    </w:p>
    <w:p w:rsidR="00305C4C" w:rsidRPr="001E612D" w:rsidRDefault="00305C4C" w:rsidP="00305C4C">
      <w:pPr>
        <w:pStyle w:val="a4"/>
        <w:spacing w:line="360" w:lineRule="auto"/>
        <w:ind w:left="480"/>
        <w:rPr>
          <w:rFonts w:cs="宋体" w:hint="default"/>
        </w:rPr>
      </w:pPr>
      <w:r w:rsidRPr="001E612D">
        <w:rPr>
          <w:rFonts w:cs="宋体"/>
        </w:rPr>
        <w:t>（2）营业执照经营范围包含园林绿化相关内容且具有苗木培育、种植和销售等经营许可；</w:t>
      </w:r>
    </w:p>
    <w:p w:rsidR="00305C4C" w:rsidRPr="001E612D" w:rsidRDefault="00305C4C" w:rsidP="00305C4C">
      <w:pPr>
        <w:pStyle w:val="a4"/>
        <w:spacing w:line="360" w:lineRule="auto"/>
        <w:ind w:left="480"/>
        <w:rPr>
          <w:rFonts w:cs="宋体" w:hint="default"/>
        </w:rPr>
      </w:pPr>
      <w:r w:rsidRPr="001E612D">
        <w:rPr>
          <w:rFonts w:cs="宋体"/>
        </w:rPr>
        <w:t>（3）具有林业主管部门颁发的林业生产经营许可证和当地检疫部门出具的植物检疫合格证；</w:t>
      </w:r>
    </w:p>
    <w:p w:rsidR="00305C4C" w:rsidRPr="001E612D" w:rsidRDefault="00305C4C" w:rsidP="00305C4C">
      <w:pPr>
        <w:pStyle w:val="a4"/>
        <w:spacing w:line="360" w:lineRule="auto"/>
        <w:ind w:left="480"/>
        <w:rPr>
          <w:rFonts w:cs="宋体" w:hint="default"/>
        </w:rPr>
      </w:pPr>
      <w:r w:rsidRPr="001E612D">
        <w:rPr>
          <w:rFonts w:cs="宋体"/>
        </w:rPr>
        <w:t>（4）</w:t>
      </w:r>
      <w:r w:rsidRPr="001E612D">
        <w:rPr>
          <w:bCs/>
          <w:szCs w:val="21"/>
        </w:rPr>
        <w:t>投标人在近三年内在经营活动中没有重大违法记录</w:t>
      </w:r>
      <w:r w:rsidRPr="001E612D">
        <w:rPr>
          <w:rFonts w:cs="宋体"/>
        </w:rPr>
        <w:t>；</w:t>
      </w:r>
    </w:p>
    <w:p w:rsidR="00305C4C" w:rsidRPr="001E612D" w:rsidRDefault="00305C4C" w:rsidP="00305C4C">
      <w:pPr>
        <w:pStyle w:val="a4"/>
        <w:spacing w:line="360" w:lineRule="auto"/>
        <w:ind w:left="480"/>
        <w:rPr>
          <w:rFonts w:cs="宋体" w:hint="default"/>
        </w:rPr>
      </w:pPr>
      <w:r w:rsidRPr="001E612D">
        <w:rPr>
          <w:rFonts w:cs="宋体"/>
        </w:rPr>
        <w:t>（5）不接受联合体投标。</w:t>
      </w:r>
    </w:p>
    <w:p w:rsidR="00305C4C" w:rsidRPr="001E612D" w:rsidRDefault="00305C4C" w:rsidP="00305C4C">
      <w:pPr>
        <w:pStyle w:val="a4"/>
        <w:spacing w:line="360" w:lineRule="auto"/>
        <w:ind w:firstLineChars="200" w:firstLine="482"/>
        <w:rPr>
          <w:rFonts w:cs="宋体" w:hint="default"/>
          <w:b/>
        </w:rPr>
      </w:pPr>
      <w:r w:rsidRPr="001E612D">
        <w:rPr>
          <w:rFonts w:cs="宋体"/>
          <w:b/>
        </w:rPr>
        <w:t>5.  招标文件</w:t>
      </w:r>
      <w:r w:rsidR="00BE271D" w:rsidRPr="001E612D">
        <w:rPr>
          <w:rFonts w:cs="宋体"/>
          <w:b/>
        </w:rPr>
        <w:t>的获取</w:t>
      </w:r>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5.1 凡有意参加投标者，请于2018年</w:t>
      </w:r>
      <w:r w:rsidR="00BE271D" w:rsidRPr="001E612D">
        <w:rPr>
          <w:rFonts w:ascii="宋体" w:hAnsi="宋体" w:hint="eastAsia"/>
          <w:sz w:val="24"/>
        </w:rPr>
        <w:t>4</w:t>
      </w:r>
      <w:r w:rsidRPr="001E612D">
        <w:rPr>
          <w:rFonts w:ascii="宋体" w:hAnsi="宋体" w:hint="eastAsia"/>
          <w:sz w:val="24"/>
        </w:rPr>
        <w:t>月</w:t>
      </w:r>
      <w:r w:rsidR="00BE271D" w:rsidRPr="001E612D">
        <w:rPr>
          <w:rFonts w:ascii="宋体" w:hAnsi="宋体" w:hint="eastAsia"/>
          <w:sz w:val="24"/>
        </w:rPr>
        <w:t>25</w:t>
      </w:r>
      <w:r w:rsidRPr="001E612D">
        <w:rPr>
          <w:rFonts w:ascii="宋体" w:hAnsi="宋体" w:hint="eastAsia"/>
          <w:sz w:val="24"/>
        </w:rPr>
        <w:t>日10:00 时至2018年</w:t>
      </w:r>
      <w:r w:rsidR="00BE271D" w:rsidRPr="001E612D">
        <w:rPr>
          <w:rFonts w:ascii="宋体" w:hAnsi="宋体" w:hint="eastAsia"/>
          <w:sz w:val="24"/>
        </w:rPr>
        <w:t>5</w:t>
      </w:r>
      <w:r w:rsidRPr="001E612D">
        <w:rPr>
          <w:rFonts w:ascii="宋体" w:hAnsi="宋体" w:hint="eastAsia"/>
          <w:sz w:val="24"/>
        </w:rPr>
        <w:t>月</w:t>
      </w:r>
      <w:r w:rsidR="00BE271D" w:rsidRPr="001E612D">
        <w:rPr>
          <w:rFonts w:ascii="宋体" w:hAnsi="宋体" w:hint="eastAsia"/>
          <w:sz w:val="24"/>
        </w:rPr>
        <w:t>2</w:t>
      </w:r>
      <w:r w:rsidRPr="001E612D">
        <w:rPr>
          <w:rFonts w:ascii="宋体" w:hAnsi="宋体" w:hint="eastAsia"/>
          <w:sz w:val="24"/>
        </w:rPr>
        <w:t>日19:00时(北京时间，下同)，登录中招联合招标采购平台下载电子招标文件。招标文件售价 500元/标包，售后不退。</w:t>
      </w:r>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5.2 本项目接受网上发售、下载电子版招标文件。凡有意购买文件的潜在投</w:t>
      </w:r>
      <w:r w:rsidRPr="001E612D">
        <w:rPr>
          <w:rFonts w:ascii="宋体" w:hAnsi="宋体" w:hint="eastAsia"/>
          <w:sz w:val="24"/>
        </w:rPr>
        <w:lastRenderedPageBreak/>
        <w:t>标人/资格预审申请人，请前往“中招联合招标采购平台” 进行投标人免费注册（网址：http://www.365trade.com.cn）、购买并下载电子版招标文件/资格预审文件。下载前须上传：</w:t>
      </w:r>
      <w:r w:rsidRPr="001E612D">
        <w:rPr>
          <w:rFonts w:ascii="宋体" w:hAnsi="宋体" w:hint="eastAsia"/>
          <w:sz w:val="24"/>
          <w:u w:val="single"/>
        </w:rPr>
        <w:t>营业执照副本（未办理三证合一的须同时提交组织机构代码证和税务登记证）、资质证书副本、安全生产许可证、进疆备案登记册（疆外企业）。上传成功后，请及时与招标代理机构联系。</w:t>
      </w:r>
    </w:p>
    <w:p w:rsidR="00305C4C" w:rsidRPr="001E612D" w:rsidRDefault="00BE271D" w:rsidP="00305C4C">
      <w:pPr>
        <w:spacing w:line="360" w:lineRule="auto"/>
        <w:ind w:firstLineChars="200" w:firstLine="480"/>
        <w:rPr>
          <w:rFonts w:ascii="宋体" w:hAnsi="宋体"/>
          <w:sz w:val="24"/>
        </w:rPr>
      </w:pPr>
      <w:r w:rsidRPr="001E612D">
        <w:rPr>
          <w:rFonts w:ascii="宋体" w:hAnsi="宋体" w:hint="eastAsia"/>
          <w:sz w:val="24"/>
        </w:rPr>
        <w:t>5.3</w:t>
      </w:r>
      <w:r w:rsidR="00305C4C" w:rsidRPr="001E612D">
        <w:rPr>
          <w:rFonts w:ascii="宋体" w:hAnsi="宋体" w:hint="eastAsia"/>
          <w:sz w:val="24"/>
        </w:rPr>
        <w:t>潜在投标人/资格预审申请人请在标书发售截止时间前登录中招联合招标采购平台完成注册、标书购买操作，否则将无法保证获取电子版招标文件或资格预审文件。注册或购标过程中如遇问题，请及时与平台公司或招标代理机构联系，平台公司咨询电话为：4000928199。</w:t>
      </w:r>
    </w:p>
    <w:p w:rsidR="00305C4C" w:rsidRPr="001E612D" w:rsidRDefault="00305C4C" w:rsidP="00305C4C">
      <w:pPr>
        <w:spacing w:line="360" w:lineRule="auto"/>
        <w:ind w:firstLineChars="200" w:firstLine="482"/>
        <w:rPr>
          <w:rFonts w:ascii="宋体" w:hAnsi="宋体"/>
          <w:b/>
          <w:sz w:val="24"/>
        </w:rPr>
      </w:pPr>
      <w:bookmarkStart w:id="12" w:name="_Toc504465913"/>
      <w:r w:rsidRPr="001E612D">
        <w:rPr>
          <w:rFonts w:ascii="宋体" w:hAnsi="宋体" w:hint="eastAsia"/>
          <w:b/>
          <w:sz w:val="24"/>
        </w:rPr>
        <w:t>6.  投标文件的递交</w:t>
      </w:r>
      <w:bookmarkEnd w:id="12"/>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6.1 投标文件递交的截止时间（投标截止时间，下同）</w:t>
      </w:r>
      <w:r w:rsidR="00BE271D" w:rsidRPr="001E612D">
        <w:rPr>
          <w:rFonts w:ascii="宋体" w:hAnsi="宋体" w:hint="eastAsia"/>
          <w:sz w:val="24"/>
        </w:rPr>
        <w:t>以招标文件中表述为准。</w:t>
      </w:r>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6.2 逾期送达的、未送达指定地点的或者不按照招标文件要求密封的投标文件，招标 人将予以拒收。</w:t>
      </w:r>
    </w:p>
    <w:p w:rsidR="00305C4C" w:rsidRPr="001E612D" w:rsidRDefault="00305C4C" w:rsidP="00305C4C">
      <w:pPr>
        <w:spacing w:line="360" w:lineRule="auto"/>
        <w:ind w:firstLineChars="200" w:firstLine="482"/>
        <w:rPr>
          <w:rFonts w:ascii="宋体" w:hAnsi="宋体"/>
          <w:b/>
          <w:sz w:val="24"/>
        </w:rPr>
      </w:pPr>
      <w:bookmarkStart w:id="13" w:name="_bookmark7"/>
      <w:bookmarkStart w:id="14" w:name="_Toc504465914"/>
      <w:bookmarkEnd w:id="13"/>
      <w:r w:rsidRPr="001E612D">
        <w:rPr>
          <w:rFonts w:ascii="宋体" w:hAnsi="宋体" w:hint="eastAsia"/>
          <w:b/>
          <w:sz w:val="24"/>
        </w:rPr>
        <w:t>7.  发布公告的媒介</w:t>
      </w:r>
      <w:bookmarkEnd w:id="14"/>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本次招标公告在</w:t>
      </w:r>
      <w:r w:rsidRPr="001E612D">
        <w:rPr>
          <w:rFonts w:ascii="宋体" w:hAnsi="宋体" w:hint="eastAsia"/>
          <w:sz w:val="24"/>
          <w:u w:val="single"/>
        </w:rPr>
        <w:t>新疆维吾尔自治区信息网（http://www.xj.cei.gov.cn/）</w:t>
      </w:r>
      <w:r w:rsidRPr="001E612D">
        <w:rPr>
          <w:rFonts w:ascii="宋体" w:hAnsi="宋体" w:hint="eastAsia"/>
          <w:sz w:val="24"/>
        </w:rPr>
        <w:t>上发布。</w:t>
      </w:r>
    </w:p>
    <w:p w:rsidR="00305C4C" w:rsidRPr="001E612D" w:rsidRDefault="00305C4C" w:rsidP="00305C4C">
      <w:pPr>
        <w:spacing w:line="360" w:lineRule="auto"/>
        <w:ind w:firstLineChars="200" w:firstLine="482"/>
        <w:rPr>
          <w:rFonts w:ascii="宋体" w:hAnsi="宋体"/>
          <w:b/>
          <w:sz w:val="24"/>
        </w:rPr>
      </w:pPr>
      <w:bookmarkStart w:id="15" w:name="_bookmark8"/>
      <w:bookmarkStart w:id="16" w:name="_Toc504465915"/>
      <w:bookmarkEnd w:id="15"/>
      <w:r w:rsidRPr="001E612D">
        <w:rPr>
          <w:rFonts w:ascii="宋体" w:hAnsi="宋体" w:hint="eastAsia"/>
          <w:b/>
          <w:sz w:val="24"/>
        </w:rPr>
        <w:t>8.  联系方式</w:t>
      </w:r>
      <w:bookmarkEnd w:id="16"/>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招标代理机构：新疆国际招标中心（有限公司）</w:t>
      </w:r>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地    址：新疆乌鲁木齐市红山路16号时代广场D座25层</w:t>
      </w:r>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联 系 人：赵清璐、王丹</w:t>
      </w:r>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电    话：0991-8812233、8865500</w:t>
      </w:r>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电子邮件：zhaobiaogl@163.com</w:t>
      </w:r>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开户名称：新疆国际招标中心（有限公司）</w:t>
      </w:r>
    </w:p>
    <w:p w:rsidR="00305C4C" w:rsidRPr="001E612D" w:rsidRDefault="00305C4C" w:rsidP="00305C4C">
      <w:pPr>
        <w:spacing w:line="360" w:lineRule="auto"/>
        <w:ind w:firstLineChars="200" w:firstLine="480"/>
        <w:rPr>
          <w:rFonts w:ascii="宋体" w:hAnsi="宋体"/>
          <w:sz w:val="24"/>
        </w:rPr>
      </w:pPr>
      <w:r w:rsidRPr="001E612D">
        <w:rPr>
          <w:rFonts w:ascii="宋体" w:hAnsi="宋体" w:hint="eastAsia"/>
          <w:sz w:val="24"/>
        </w:rPr>
        <w:t>开户银行：中国工商银行乌鲁木齐市中山路支行</w:t>
      </w:r>
    </w:p>
    <w:p w:rsidR="00305C4C" w:rsidRDefault="00305C4C" w:rsidP="00305C4C">
      <w:pPr>
        <w:spacing w:line="360" w:lineRule="auto"/>
        <w:ind w:firstLineChars="200" w:firstLine="480"/>
        <w:rPr>
          <w:rFonts w:ascii="宋体" w:hAnsi="宋体"/>
          <w:sz w:val="24"/>
        </w:rPr>
      </w:pPr>
      <w:r w:rsidRPr="001E612D">
        <w:rPr>
          <w:rFonts w:ascii="宋体" w:hAnsi="宋体" w:hint="eastAsia"/>
          <w:sz w:val="24"/>
        </w:rPr>
        <w:t>帐    号：3002010209200181682</w:t>
      </w:r>
    </w:p>
    <w:p w:rsidR="00DA1D8A" w:rsidRDefault="00DA1D8A"/>
    <w:sectPr w:rsidR="00DA1D8A" w:rsidSect="00DA1D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778" w:rsidRDefault="00305778" w:rsidP="00BE271D">
      <w:r>
        <w:separator/>
      </w:r>
    </w:p>
  </w:endnote>
  <w:endnote w:type="continuationSeparator" w:id="1">
    <w:p w:rsidR="00305778" w:rsidRDefault="00305778" w:rsidP="00BE2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778" w:rsidRDefault="00305778" w:rsidP="00BE271D">
      <w:r>
        <w:separator/>
      </w:r>
    </w:p>
  </w:footnote>
  <w:footnote w:type="continuationSeparator" w:id="1">
    <w:p w:rsidR="00305778" w:rsidRDefault="00305778" w:rsidP="00BE2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3E686"/>
    <w:multiLevelType w:val="singleLevel"/>
    <w:tmpl w:val="6C63E686"/>
    <w:lvl w:ilvl="0">
      <w:start w:val="4"/>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5C4C"/>
    <w:rsid w:val="001056A6"/>
    <w:rsid w:val="00167839"/>
    <w:rsid w:val="001E612D"/>
    <w:rsid w:val="00305778"/>
    <w:rsid w:val="00305C4C"/>
    <w:rsid w:val="00842E8A"/>
    <w:rsid w:val="008D55A6"/>
    <w:rsid w:val="00AF1325"/>
    <w:rsid w:val="00BE271D"/>
    <w:rsid w:val="00DA1D8A"/>
    <w:rsid w:val="00FF32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C4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rsid w:val="00305C4C"/>
    <w:rPr>
      <w:rFonts w:ascii="Cambria" w:hAnsi="Cambria"/>
      <w:b/>
      <w:bCs/>
      <w:kern w:val="2"/>
      <w:sz w:val="32"/>
      <w:szCs w:val="32"/>
    </w:rPr>
  </w:style>
  <w:style w:type="paragraph" w:styleId="a3">
    <w:name w:val="Title"/>
    <w:basedOn w:val="a"/>
    <w:next w:val="a"/>
    <w:link w:val="Char"/>
    <w:qFormat/>
    <w:rsid w:val="00305C4C"/>
    <w:pPr>
      <w:spacing w:before="240" w:after="60"/>
      <w:jc w:val="center"/>
      <w:outlineLvl w:val="0"/>
    </w:pPr>
    <w:rPr>
      <w:rFonts w:ascii="Cambria" w:hAnsi="Cambria"/>
      <w:b/>
      <w:bCs/>
      <w:sz w:val="32"/>
      <w:szCs w:val="32"/>
    </w:rPr>
  </w:style>
  <w:style w:type="character" w:customStyle="1" w:styleId="Char1">
    <w:name w:val="标题 Char1"/>
    <w:basedOn w:val="a0"/>
    <w:link w:val="a3"/>
    <w:rsid w:val="00305C4C"/>
    <w:rPr>
      <w:rFonts w:asciiTheme="majorHAnsi" w:hAnsiTheme="majorHAnsi" w:cstheme="majorBidi"/>
      <w:b/>
      <w:bCs/>
      <w:kern w:val="2"/>
      <w:sz w:val="32"/>
      <w:szCs w:val="32"/>
    </w:rPr>
  </w:style>
  <w:style w:type="paragraph" w:styleId="a4">
    <w:name w:val="Normal (Web)"/>
    <w:basedOn w:val="a"/>
    <w:unhideWhenUsed/>
    <w:rsid w:val="00305C4C"/>
    <w:pPr>
      <w:widowControl/>
      <w:jc w:val="left"/>
    </w:pPr>
    <w:rPr>
      <w:rFonts w:ascii="宋体" w:hAnsi="宋体" w:hint="eastAsia"/>
      <w:kern w:val="0"/>
      <w:sz w:val="24"/>
      <w:szCs w:val="24"/>
    </w:rPr>
  </w:style>
  <w:style w:type="paragraph" w:styleId="a5">
    <w:name w:val="header"/>
    <w:basedOn w:val="a"/>
    <w:link w:val="Char0"/>
    <w:uiPriority w:val="99"/>
    <w:semiHidden/>
    <w:unhideWhenUsed/>
    <w:rsid w:val="00BE27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E271D"/>
    <w:rPr>
      <w:kern w:val="2"/>
      <w:sz w:val="18"/>
      <w:szCs w:val="18"/>
    </w:rPr>
  </w:style>
  <w:style w:type="paragraph" w:styleId="a6">
    <w:name w:val="footer"/>
    <w:basedOn w:val="a"/>
    <w:link w:val="Char2"/>
    <w:uiPriority w:val="99"/>
    <w:semiHidden/>
    <w:unhideWhenUsed/>
    <w:rsid w:val="00BE271D"/>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BE271D"/>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2E4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1072</Characters>
  <Application>Microsoft Office Word</Application>
  <DocSecurity>0</DocSecurity>
  <Lines>8</Lines>
  <Paragraphs>2</Paragraphs>
  <ScaleCrop>false</ScaleCrop>
  <Company>Microsoft</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钟睿</dc:creator>
  <cp:lastModifiedBy>钟睿</cp:lastModifiedBy>
  <cp:revision>5</cp:revision>
  <dcterms:created xsi:type="dcterms:W3CDTF">2018-04-24T10:40:00Z</dcterms:created>
  <dcterms:modified xsi:type="dcterms:W3CDTF">2018-04-24T11:00:00Z</dcterms:modified>
</cp:coreProperties>
</file>