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048" w:rsidRDefault="00BA0BB6">
      <w:pPr>
        <w:pStyle w:val="Heading2"/>
        <w:widowControl/>
        <w:adjustRightInd w:val="0"/>
        <w:snapToGrid w:val="0"/>
        <w:spacing w:before="100" w:beforeAutospacing="0" w:after="100" w:afterAutospacing="0" w:line="400" w:lineRule="exact"/>
        <w:ind w:left="0" w:right="0" w:firstLineChars="200" w:firstLine="723"/>
        <w:jc w:val="center"/>
        <w:rPr>
          <w:rFonts w:ascii="宋体" w:eastAsia="宋体" w:hAnsi="宋体" w:cs="Microsoft JhengHei" w:hint="default"/>
          <w:color w:val="000000"/>
          <w:sz w:val="36"/>
          <w:szCs w:val="36"/>
        </w:rPr>
      </w:pPr>
      <w:r>
        <w:rPr>
          <w:rFonts w:ascii="宋体" w:eastAsia="宋体" w:hAnsi="宋体" w:cs="Microsoft JhengHei"/>
          <w:color w:val="000000"/>
          <w:sz w:val="36"/>
          <w:szCs w:val="36"/>
        </w:rPr>
        <w:t>新疆公安边防总队高原移动增压舱采购项目</w:t>
      </w:r>
    </w:p>
    <w:p w:rsidR="005C6048" w:rsidRDefault="00BA0BB6">
      <w:pPr>
        <w:pStyle w:val="Heading2"/>
        <w:widowControl/>
        <w:adjustRightInd w:val="0"/>
        <w:snapToGrid w:val="0"/>
        <w:spacing w:before="100" w:beforeAutospacing="0" w:after="100" w:afterAutospacing="0" w:line="400" w:lineRule="exact"/>
        <w:ind w:left="0" w:right="0" w:firstLineChars="200" w:firstLine="723"/>
        <w:jc w:val="center"/>
        <w:rPr>
          <w:rFonts w:ascii="宋体" w:eastAsia="宋体" w:hAnsi="宋体" w:cs="Microsoft JhengHei" w:hint="default"/>
          <w:color w:val="000000"/>
          <w:sz w:val="36"/>
          <w:szCs w:val="36"/>
        </w:rPr>
      </w:pPr>
      <w:r>
        <w:rPr>
          <w:rFonts w:ascii="宋体" w:eastAsia="宋体" w:hAnsi="宋体" w:cs="Microsoft JhengHei"/>
          <w:color w:val="000000"/>
          <w:sz w:val="36"/>
          <w:szCs w:val="36"/>
        </w:rPr>
        <w:t>招标公告</w:t>
      </w:r>
    </w:p>
    <w:p w:rsidR="005C6048" w:rsidRDefault="00BA0BB6">
      <w:pPr>
        <w:pStyle w:val="Heading2"/>
        <w:widowControl/>
        <w:adjustRightInd w:val="0"/>
        <w:snapToGrid w:val="0"/>
        <w:spacing w:before="100" w:beforeAutospacing="0" w:after="100" w:afterAutospacing="0" w:line="400" w:lineRule="exact"/>
        <w:ind w:left="0" w:right="0" w:firstLineChars="200" w:firstLine="482"/>
        <w:jc w:val="both"/>
        <w:rPr>
          <w:rFonts w:ascii="宋体" w:eastAsia="宋体" w:hAnsi="宋体" w:cs="Microsoft JhengHei" w:hint="default"/>
          <w:color w:val="000000"/>
          <w:sz w:val="24"/>
          <w:szCs w:val="24"/>
        </w:rPr>
      </w:pPr>
      <w:r>
        <w:rPr>
          <w:rFonts w:ascii="宋体" w:eastAsia="宋体" w:hAnsi="宋体" w:cs="Microsoft JhengHei"/>
          <w:color w:val="000000"/>
          <w:sz w:val="24"/>
          <w:szCs w:val="24"/>
        </w:rPr>
        <w:t>1.  招标条件</w:t>
      </w:r>
      <w:bookmarkStart w:id="0" w:name="_GoBack"/>
      <w:bookmarkEnd w:id="0"/>
    </w:p>
    <w:p w:rsidR="005C6048" w:rsidRDefault="00BA0BB6">
      <w:pPr>
        <w:pStyle w:val="a3"/>
        <w:widowControl/>
        <w:adjustRightInd w:val="0"/>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本招标项目</w:t>
      </w:r>
      <w:r>
        <w:rPr>
          <w:rFonts w:ascii="宋体" w:hAnsi="宋体" w:cs="宋体" w:hint="eastAsia"/>
          <w:color w:val="000000"/>
          <w:sz w:val="24"/>
          <w:u w:val="single"/>
        </w:rPr>
        <w:t xml:space="preserve"> 新疆公安边防总队高原移动增压舱采购 </w:t>
      </w:r>
      <w:r>
        <w:rPr>
          <w:rFonts w:ascii="宋体" w:hAnsi="宋体" w:cs="宋体" w:hint="eastAsia"/>
          <w:color w:val="000000"/>
          <w:sz w:val="24"/>
        </w:rPr>
        <w:t>招标人为</w:t>
      </w:r>
      <w:r>
        <w:rPr>
          <w:rFonts w:ascii="宋体" w:hAnsi="宋体" w:cs="宋体" w:hint="eastAsia"/>
          <w:color w:val="000000"/>
          <w:sz w:val="24"/>
          <w:u w:val="single"/>
        </w:rPr>
        <w:t xml:space="preserve"> 新疆公安边防总队</w:t>
      </w:r>
      <w:r>
        <w:rPr>
          <w:rFonts w:ascii="宋体" w:hAnsi="宋体" w:cs="宋体" w:hint="eastAsia"/>
          <w:color w:val="000000"/>
          <w:spacing w:val="-1"/>
          <w:sz w:val="24"/>
        </w:rPr>
        <w:t>，招标项目资金</w:t>
      </w:r>
      <w:r>
        <w:rPr>
          <w:rFonts w:ascii="宋体" w:hAnsi="宋体" w:cs="宋体" w:hint="eastAsia"/>
          <w:color w:val="000000"/>
          <w:sz w:val="24"/>
        </w:rPr>
        <w:t>来</w:t>
      </w:r>
      <w:r>
        <w:rPr>
          <w:rFonts w:ascii="宋体" w:hAnsi="宋体" w:cs="宋体" w:hint="eastAsia"/>
          <w:color w:val="000000"/>
          <w:spacing w:val="-1"/>
          <w:sz w:val="24"/>
        </w:rPr>
        <w:t>自</w:t>
      </w:r>
      <w:r>
        <w:rPr>
          <w:rFonts w:ascii="宋体" w:hAnsi="宋体" w:cs="宋体" w:hint="eastAsia"/>
          <w:color w:val="000000"/>
          <w:sz w:val="24"/>
          <w:u w:val="single"/>
        </w:rPr>
        <w:t xml:space="preserve"> 上级拨款 </w:t>
      </w:r>
      <w:r>
        <w:rPr>
          <w:rFonts w:ascii="宋体" w:hAnsi="宋体" w:cs="宋体" w:hint="eastAsia"/>
          <w:color w:val="000000"/>
          <w:sz w:val="24"/>
        </w:rPr>
        <w:t>（资金来源），</w:t>
      </w:r>
      <w:r>
        <w:rPr>
          <w:rFonts w:ascii="宋体" w:hAnsi="宋体" w:cs="宋体" w:hint="eastAsia"/>
          <w:color w:val="000000"/>
          <w:spacing w:val="-3"/>
          <w:sz w:val="24"/>
        </w:rPr>
        <w:t>该</w:t>
      </w:r>
      <w:r>
        <w:rPr>
          <w:rFonts w:ascii="宋体" w:hAnsi="宋体" w:cs="宋体" w:hint="eastAsia"/>
          <w:color w:val="000000"/>
          <w:sz w:val="24"/>
        </w:rPr>
        <w:t>项目</w:t>
      </w:r>
      <w:r>
        <w:rPr>
          <w:rFonts w:ascii="宋体" w:hAnsi="宋体" w:cs="宋体" w:hint="eastAsia"/>
          <w:color w:val="000000"/>
          <w:spacing w:val="-3"/>
          <w:sz w:val="24"/>
        </w:rPr>
        <w:t>已</w:t>
      </w:r>
      <w:r>
        <w:rPr>
          <w:rFonts w:ascii="宋体" w:hAnsi="宋体" w:cs="宋体" w:hint="eastAsia"/>
          <w:color w:val="000000"/>
          <w:sz w:val="24"/>
        </w:rPr>
        <w:t>具</w:t>
      </w:r>
      <w:r>
        <w:rPr>
          <w:rFonts w:ascii="宋体" w:hAnsi="宋体" w:cs="宋体" w:hint="eastAsia"/>
          <w:color w:val="000000"/>
          <w:spacing w:val="-3"/>
          <w:sz w:val="24"/>
        </w:rPr>
        <w:t>备</w:t>
      </w:r>
      <w:r>
        <w:rPr>
          <w:rFonts w:ascii="宋体" w:hAnsi="宋体" w:cs="宋体" w:hint="eastAsia"/>
          <w:color w:val="000000"/>
          <w:sz w:val="24"/>
        </w:rPr>
        <w:t>招</w:t>
      </w:r>
      <w:r>
        <w:rPr>
          <w:rFonts w:ascii="宋体" w:hAnsi="宋体" w:cs="宋体" w:hint="eastAsia"/>
          <w:color w:val="000000"/>
          <w:spacing w:val="-3"/>
          <w:sz w:val="24"/>
        </w:rPr>
        <w:t>标</w:t>
      </w:r>
      <w:r>
        <w:rPr>
          <w:rFonts w:ascii="宋体" w:hAnsi="宋体" w:cs="宋体" w:hint="eastAsia"/>
          <w:color w:val="000000"/>
          <w:sz w:val="24"/>
        </w:rPr>
        <w:t>条件，现对该项目的</w:t>
      </w:r>
      <w:r>
        <w:rPr>
          <w:rFonts w:ascii="宋体" w:hAnsi="宋体" w:cs="宋体" w:hint="eastAsia"/>
          <w:color w:val="000000"/>
          <w:sz w:val="24"/>
          <w:u w:val="single"/>
        </w:rPr>
        <w:t xml:space="preserve"> 高原移动增压舱</w:t>
      </w:r>
      <w:r>
        <w:rPr>
          <w:rFonts w:ascii="宋体" w:hAnsi="宋体" w:cs="宋体" w:hint="eastAsia"/>
          <w:color w:val="000000"/>
          <w:sz w:val="24"/>
        </w:rPr>
        <w:t>采购进行公开招标。</w:t>
      </w:r>
    </w:p>
    <w:p w:rsidR="005C6048" w:rsidRDefault="00BA0BB6">
      <w:pPr>
        <w:pStyle w:val="Heading2"/>
        <w:widowControl/>
        <w:adjustRightInd w:val="0"/>
        <w:snapToGrid w:val="0"/>
        <w:spacing w:before="100" w:beforeAutospacing="0" w:after="100" w:afterAutospacing="0" w:line="400" w:lineRule="exact"/>
        <w:ind w:left="0" w:right="0" w:firstLineChars="200" w:firstLine="482"/>
        <w:jc w:val="both"/>
        <w:rPr>
          <w:rFonts w:ascii="宋体" w:eastAsia="宋体" w:hAnsi="宋体" w:cs="Microsoft JhengHei" w:hint="default"/>
          <w:color w:val="000000"/>
          <w:sz w:val="24"/>
          <w:szCs w:val="24"/>
        </w:rPr>
      </w:pPr>
      <w:bookmarkStart w:id="1" w:name="_bookmark3"/>
      <w:bookmarkEnd w:id="1"/>
      <w:r>
        <w:rPr>
          <w:rFonts w:ascii="宋体" w:eastAsia="宋体" w:hAnsi="宋体" w:cs="Microsoft JhengHei"/>
          <w:color w:val="000000"/>
          <w:sz w:val="24"/>
          <w:szCs w:val="24"/>
        </w:rPr>
        <w:t>2.  项目概况与招标范围</w:t>
      </w:r>
    </w:p>
    <w:p w:rsidR="005C6048" w:rsidRDefault="00BA0BB6">
      <w:pPr>
        <w:pStyle w:val="a3"/>
        <w:widowControl/>
        <w:adjustRightInd w:val="0"/>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2.1 招标项目名称：新疆公安边防总队高原移动增压舱采购</w:t>
      </w:r>
    </w:p>
    <w:p w:rsidR="005C6048" w:rsidRDefault="00BA0BB6">
      <w:pPr>
        <w:pStyle w:val="a3"/>
        <w:widowControl/>
        <w:adjustRightInd w:val="0"/>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2.2 招标范围：高原移动增压舱一套，</w:t>
      </w:r>
      <w:r>
        <w:rPr>
          <w:rFonts w:ascii="宋体" w:hAnsi="宋体" w:cs="宋体" w:hint="eastAsia"/>
          <w:color w:val="000000"/>
          <w:sz w:val="24"/>
          <w:szCs w:val="20"/>
        </w:rPr>
        <w:t>包括：</w:t>
      </w:r>
      <w:r w:rsidR="003C04FE">
        <w:rPr>
          <w:rFonts w:ascii="宋体" w:hAnsi="宋体" w:cs="宋体" w:hint="eastAsia"/>
          <w:color w:val="000000"/>
          <w:sz w:val="24"/>
          <w:szCs w:val="20"/>
        </w:rPr>
        <w:t>6</w:t>
      </w:r>
      <w:r>
        <w:rPr>
          <w:rFonts w:ascii="宋体" w:hAnsi="宋体" w:cs="宋体" w:hint="eastAsia"/>
          <w:color w:val="000000"/>
          <w:sz w:val="24"/>
          <w:szCs w:val="20"/>
        </w:rPr>
        <w:t>人移动式高压氧舱（含车辆底盘）、单人</w:t>
      </w:r>
      <w:r>
        <w:rPr>
          <w:rFonts w:ascii="宋体" w:hAnsi="宋体" w:cs="宋体" w:hint="eastAsia"/>
          <w:color w:val="000000"/>
          <w:sz w:val="24"/>
        </w:rPr>
        <w:t>便携式医用空气加压氧舱。</w:t>
      </w:r>
    </w:p>
    <w:p w:rsidR="005C6048" w:rsidRDefault="00BA0BB6">
      <w:pPr>
        <w:pStyle w:val="a3"/>
        <w:widowControl/>
        <w:adjustRightInd w:val="0"/>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2.3 标段划分情况：本招标项目划分为</w:t>
      </w:r>
      <w:r>
        <w:rPr>
          <w:rFonts w:ascii="宋体" w:hAnsi="宋体" w:cs="宋体" w:hint="eastAsia"/>
          <w:color w:val="000000"/>
          <w:sz w:val="24"/>
          <w:u w:val="single"/>
        </w:rPr>
        <w:t xml:space="preserve"> 1 </w:t>
      </w:r>
      <w:r>
        <w:rPr>
          <w:rFonts w:ascii="宋体" w:hAnsi="宋体" w:cs="宋体" w:hint="eastAsia"/>
          <w:color w:val="000000"/>
          <w:sz w:val="24"/>
        </w:rPr>
        <w:t>个标段</w:t>
      </w:r>
    </w:p>
    <w:p w:rsidR="005C6048" w:rsidRDefault="00BA0BB6">
      <w:pPr>
        <w:pStyle w:val="a3"/>
        <w:widowControl/>
        <w:adjustRightInd w:val="0"/>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2.4 项目采购预算：</w:t>
      </w:r>
    </w:p>
    <w:p w:rsidR="005C6048" w:rsidRDefault="00BA0BB6">
      <w:pPr>
        <w:pStyle w:val="a3"/>
        <w:widowControl/>
        <w:adjustRightInd w:val="0"/>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金额：</w:t>
      </w:r>
      <w:r>
        <w:rPr>
          <w:rFonts w:ascii="宋体" w:hAnsi="宋体" w:cs="宋体" w:hint="eastAsia"/>
          <w:color w:val="000000"/>
          <w:sz w:val="24"/>
          <w:u w:val="single"/>
        </w:rPr>
        <w:t>4000000元</w:t>
      </w:r>
      <w:r>
        <w:rPr>
          <w:rFonts w:ascii="宋体" w:hAnsi="宋体" w:cs="宋体" w:hint="eastAsia"/>
          <w:color w:val="000000"/>
          <w:sz w:val="24"/>
        </w:rPr>
        <w:t>，大写：</w:t>
      </w:r>
      <w:r>
        <w:rPr>
          <w:rFonts w:ascii="宋体" w:hAnsi="宋体" w:cs="宋体" w:hint="eastAsia"/>
          <w:color w:val="000000"/>
          <w:sz w:val="24"/>
          <w:u w:val="single"/>
        </w:rPr>
        <w:t>肆佰万元整</w:t>
      </w:r>
    </w:p>
    <w:p w:rsidR="005C6048" w:rsidRDefault="00BA0BB6">
      <w:pPr>
        <w:pStyle w:val="a3"/>
        <w:widowControl/>
        <w:adjustRightInd w:val="0"/>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2.5项目资金来源：</w:t>
      </w:r>
      <w:r>
        <w:rPr>
          <w:rFonts w:ascii="宋体" w:hAnsi="宋体" w:cs="宋体" w:hint="eastAsia"/>
          <w:color w:val="000000"/>
          <w:sz w:val="24"/>
          <w:u w:val="single"/>
        </w:rPr>
        <w:t>上级拨款</w:t>
      </w:r>
    </w:p>
    <w:p w:rsidR="005C6048" w:rsidRDefault="00BA0BB6">
      <w:pPr>
        <w:pStyle w:val="Heading2"/>
        <w:widowControl/>
        <w:adjustRightInd w:val="0"/>
        <w:snapToGrid w:val="0"/>
        <w:spacing w:before="100" w:beforeAutospacing="0" w:after="100" w:afterAutospacing="0" w:line="400" w:lineRule="exact"/>
        <w:ind w:left="0" w:right="0" w:firstLineChars="200" w:firstLine="482"/>
        <w:jc w:val="both"/>
        <w:rPr>
          <w:rFonts w:ascii="宋体" w:eastAsia="宋体" w:hAnsi="宋体" w:cs="Microsoft JhengHei" w:hint="default"/>
          <w:color w:val="000000"/>
          <w:sz w:val="24"/>
          <w:szCs w:val="24"/>
        </w:rPr>
      </w:pPr>
      <w:bookmarkStart w:id="2" w:name="_bookmark4"/>
      <w:bookmarkEnd w:id="2"/>
      <w:r>
        <w:rPr>
          <w:rFonts w:ascii="宋体" w:eastAsia="宋体" w:hAnsi="宋体" w:cs="Microsoft JhengHei"/>
          <w:color w:val="000000"/>
          <w:sz w:val="24"/>
          <w:szCs w:val="24"/>
        </w:rPr>
        <w:t>3.  投标人资格要求和资格审查办法</w:t>
      </w:r>
    </w:p>
    <w:p w:rsidR="005C6048" w:rsidRDefault="00BA0BB6">
      <w:pPr>
        <w:pStyle w:val="a3"/>
        <w:widowControl/>
        <w:adjustRightInd w:val="0"/>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3.1  本次招标要求投标人须具备独立法人资格，拥有有效的法人营业执照且营业执照经营范围必须包含本项目相关类似内容。</w:t>
      </w:r>
    </w:p>
    <w:p w:rsidR="005C6048" w:rsidRDefault="00BA0BB6">
      <w:pPr>
        <w:pStyle w:val="a3"/>
        <w:widowControl/>
        <w:tabs>
          <w:tab w:val="left" w:pos="4394"/>
          <w:tab w:val="left" w:pos="5990"/>
        </w:tabs>
        <w:adjustRightInd w:val="0"/>
        <w:snapToGrid w:val="0"/>
        <w:spacing w:line="460" w:lineRule="exact"/>
        <w:ind w:firstLineChars="200" w:firstLine="480"/>
        <w:rPr>
          <w:rFonts w:ascii="宋体" w:hAnsi="宋体" w:cs="宋体"/>
          <w:color w:val="000000"/>
          <w:sz w:val="24"/>
        </w:rPr>
      </w:pPr>
      <w:r>
        <w:rPr>
          <w:rFonts w:ascii="宋体" w:hAnsi="宋体" w:cs="宋体" w:hint="eastAsia"/>
          <w:color w:val="000000"/>
          <w:sz w:val="24"/>
        </w:rPr>
        <w:t>3.2  本次招标要求投标人须具备医疗器械生产许可证或经营许可证。</w:t>
      </w:r>
    </w:p>
    <w:p w:rsidR="005C6048" w:rsidRDefault="00BA0BB6">
      <w:pPr>
        <w:pStyle w:val="a3"/>
        <w:widowControl/>
        <w:tabs>
          <w:tab w:val="left" w:pos="4394"/>
          <w:tab w:val="left" w:pos="5990"/>
        </w:tabs>
        <w:adjustRightInd w:val="0"/>
        <w:snapToGrid w:val="0"/>
        <w:spacing w:line="460" w:lineRule="exact"/>
        <w:ind w:firstLineChars="200" w:firstLine="480"/>
        <w:rPr>
          <w:rFonts w:ascii="宋体" w:hAnsi="宋体" w:cs="宋体"/>
          <w:color w:val="000000"/>
          <w:sz w:val="24"/>
        </w:rPr>
      </w:pPr>
      <w:r>
        <w:rPr>
          <w:rFonts w:ascii="宋体" w:hAnsi="宋体" w:cs="宋体" w:hint="eastAsia"/>
          <w:color w:val="000000"/>
          <w:sz w:val="24"/>
        </w:rPr>
        <w:t>3.3  本次招标要求投标设备制造商必须具有A2或A2以上特种设备制造许可证和A5医用空气加压氧舱设备制造许可证，并在有效期内。</w:t>
      </w:r>
    </w:p>
    <w:p w:rsidR="005C6048" w:rsidRDefault="00BA0BB6">
      <w:pPr>
        <w:pStyle w:val="a3"/>
        <w:widowControl/>
        <w:adjustRightInd w:val="0"/>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3.4  本次招标 不接受联合体投标。</w:t>
      </w:r>
    </w:p>
    <w:p w:rsidR="005C6048" w:rsidRDefault="00BA0BB6">
      <w:pPr>
        <w:pStyle w:val="a3"/>
        <w:widowControl/>
        <w:adjustRightInd w:val="0"/>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3.5  本次招标拟采用的资格审查办法为：资格后审。</w:t>
      </w:r>
    </w:p>
    <w:p w:rsidR="005C6048" w:rsidRDefault="00BA0BB6">
      <w:pPr>
        <w:pStyle w:val="a3"/>
        <w:widowControl/>
        <w:adjustRightInd w:val="0"/>
        <w:snapToGrid w:val="0"/>
        <w:spacing w:line="400" w:lineRule="exact"/>
        <w:ind w:firstLineChars="200" w:firstLine="482"/>
        <w:rPr>
          <w:rFonts w:ascii="宋体" w:hAnsi="宋体" w:cs="宋体"/>
          <w:b/>
          <w:color w:val="000000"/>
          <w:sz w:val="24"/>
        </w:rPr>
      </w:pPr>
      <w:bookmarkStart w:id="3" w:name="_bookmark5"/>
      <w:bookmarkEnd w:id="3"/>
      <w:r>
        <w:rPr>
          <w:rFonts w:ascii="宋体" w:hAnsi="宋体" w:cs="宋体" w:hint="eastAsia"/>
          <w:b/>
          <w:color w:val="000000"/>
          <w:sz w:val="24"/>
        </w:rPr>
        <w:t>4.  招标文件的获取</w:t>
      </w:r>
    </w:p>
    <w:p w:rsidR="005C6048" w:rsidRDefault="00BA0BB6">
      <w:pPr>
        <w:pStyle w:val="a3"/>
        <w:widowControl/>
        <w:adjustRightInd w:val="0"/>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4.1凡有意参加投标者，请于</w:t>
      </w:r>
      <w:r>
        <w:rPr>
          <w:rFonts w:ascii="宋体" w:hAnsi="宋体" w:cs="宋体" w:hint="eastAsia"/>
          <w:color w:val="000000"/>
          <w:sz w:val="24"/>
          <w:u w:val="single"/>
        </w:rPr>
        <w:t xml:space="preserve">  2018 </w:t>
      </w:r>
      <w:r>
        <w:rPr>
          <w:rFonts w:ascii="宋体" w:hAnsi="宋体" w:cs="宋体" w:hint="eastAsia"/>
          <w:color w:val="000000"/>
          <w:sz w:val="24"/>
        </w:rPr>
        <w:t>年</w:t>
      </w:r>
      <w:r>
        <w:rPr>
          <w:rFonts w:ascii="宋体" w:hAnsi="宋体" w:cs="宋体" w:hint="eastAsia"/>
          <w:color w:val="000000"/>
          <w:sz w:val="24"/>
          <w:u w:val="single"/>
        </w:rPr>
        <w:t xml:space="preserve"> 5 </w:t>
      </w:r>
      <w:r>
        <w:rPr>
          <w:rFonts w:ascii="宋体" w:hAnsi="宋体" w:cs="宋体" w:hint="eastAsia"/>
          <w:color w:val="000000"/>
          <w:sz w:val="24"/>
        </w:rPr>
        <w:t>月</w:t>
      </w:r>
      <w:r>
        <w:rPr>
          <w:rFonts w:ascii="宋体" w:hAnsi="宋体" w:cs="宋体" w:hint="eastAsia"/>
          <w:color w:val="000000"/>
          <w:sz w:val="24"/>
          <w:u w:val="single"/>
        </w:rPr>
        <w:t xml:space="preserve">15 </w:t>
      </w:r>
      <w:r>
        <w:rPr>
          <w:rFonts w:ascii="宋体" w:hAnsi="宋体" w:cs="宋体" w:hint="eastAsia"/>
          <w:color w:val="000000"/>
          <w:spacing w:val="-3"/>
          <w:sz w:val="24"/>
        </w:rPr>
        <w:t>日</w:t>
      </w:r>
      <w:r>
        <w:rPr>
          <w:rFonts w:ascii="宋体" w:hAnsi="宋体" w:cs="宋体" w:hint="eastAsia"/>
          <w:color w:val="000000"/>
          <w:spacing w:val="-3"/>
          <w:sz w:val="24"/>
          <w:u w:val="single"/>
        </w:rPr>
        <w:t xml:space="preserve"> 10 </w:t>
      </w:r>
      <w:r>
        <w:rPr>
          <w:rFonts w:ascii="宋体" w:hAnsi="宋体" w:cs="宋体" w:hint="eastAsia"/>
          <w:color w:val="000000"/>
          <w:spacing w:val="-3"/>
          <w:sz w:val="24"/>
        </w:rPr>
        <w:t>时至</w:t>
      </w:r>
      <w:r>
        <w:rPr>
          <w:rFonts w:ascii="宋体" w:hAnsi="宋体" w:cs="宋体" w:hint="eastAsia"/>
          <w:color w:val="000000"/>
          <w:spacing w:val="-3"/>
          <w:sz w:val="24"/>
          <w:u w:val="single"/>
        </w:rPr>
        <w:t xml:space="preserve"> 2018  </w:t>
      </w:r>
      <w:r>
        <w:rPr>
          <w:rFonts w:ascii="宋体" w:hAnsi="宋体" w:cs="宋体" w:hint="eastAsia"/>
          <w:color w:val="000000"/>
          <w:sz w:val="24"/>
        </w:rPr>
        <w:t>年</w:t>
      </w:r>
      <w:r>
        <w:rPr>
          <w:rFonts w:ascii="宋体" w:hAnsi="宋体" w:cs="宋体" w:hint="eastAsia"/>
          <w:color w:val="000000"/>
          <w:sz w:val="24"/>
          <w:u w:val="single"/>
        </w:rPr>
        <w:t xml:space="preserve"> 5 </w:t>
      </w:r>
      <w:r>
        <w:rPr>
          <w:rFonts w:ascii="宋体" w:hAnsi="宋体" w:cs="宋体" w:hint="eastAsia"/>
          <w:color w:val="000000"/>
          <w:sz w:val="24"/>
        </w:rPr>
        <w:t>月</w:t>
      </w:r>
      <w:r>
        <w:rPr>
          <w:rFonts w:ascii="宋体" w:hAnsi="宋体" w:cs="宋体" w:hint="eastAsia"/>
          <w:color w:val="000000"/>
          <w:sz w:val="24"/>
          <w:u w:val="single"/>
        </w:rPr>
        <w:t>2</w:t>
      </w:r>
      <w:r w:rsidR="009524BF">
        <w:rPr>
          <w:rFonts w:ascii="宋体" w:hAnsi="宋体" w:cs="宋体" w:hint="eastAsia"/>
          <w:color w:val="000000"/>
          <w:sz w:val="24"/>
          <w:u w:val="single"/>
        </w:rPr>
        <w:t>2</w:t>
      </w:r>
      <w:r>
        <w:rPr>
          <w:rFonts w:ascii="宋体" w:hAnsi="宋体" w:cs="宋体" w:hint="eastAsia"/>
          <w:color w:val="000000"/>
          <w:spacing w:val="-3"/>
          <w:sz w:val="24"/>
        </w:rPr>
        <w:t>日</w:t>
      </w:r>
      <w:r>
        <w:rPr>
          <w:rFonts w:ascii="宋体" w:hAnsi="宋体" w:cs="宋体" w:hint="eastAsia"/>
          <w:color w:val="000000"/>
          <w:spacing w:val="-3"/>
          <w:sz w:val="24"/>
          <w:u w:val="single"/>
        </w:rPr>
        <w:t xml:space="preserve"> 19 </w:t>
      </w:r>
      <w:r>
        <w:rPr>
          <w:rFonts w:ascii="宋体" w:hAnsi="宋体" w:cs="宋体" w:hint="eastAsia"/>
          <w:color w:val="000000"/>
          <w:sz w:val="24"/>
        </w:rPr>
        <w:t>时(北京时间，下同)，登录中招联合招标采购平台下载电子招标文件。招标文件每套售价</w:t>
      </w:r>
      <w:r>
        <w:rPr>
          <w:rFonts w:ascii="宋体" w:hAnsi="宋体" w:cs="宋体" w:hint="eastAsia"/>
          <w:color w:val="000000"/>
          <w:sz w:val="24"/>
          <w:u w:val="single"/>
        </w:rPr>
        <w:t xml:space="preserve">  300  </w:t>
      </w:r>
      <w:r>
        <w:rPr>
          <w:rFonts w:ascii="宋体" w:hAnsi="宋体" w:cs="宋体" w:hint="eastAsia"/>
          <w:color w:val="000000"/>
          <w:sz w:val="24"/>
        </w:rPr>
        <w:t>元/标包，售后不退。</w:t>
      </w:r>
    </w:p>
    <w:p w:rsidR="005C6048" w:rsidRDefault="00BA0BB6">
      <w:pPr>
        <w:pStyle w:val="a3"/>
        <w:widowControl/>
        <w:adjustRightInd w:val="0"/>
        <w:snapToGrid w:val="0"/>
        <w:spacing w:line="400" w:lineRule="exact"/>
        <w:ind w:firstLineChars="200" w:firstLine="480"/>
        <w:rPr>
          <w:rFonts w:ascii="宋体" w:hAnsi="宋体" w:cs="宋体"/>
          <w:color w:val="000000"/>
          <w:sz w:val="24"/>
        </w:rPr>
      </w:pPr>
      <w:r>
        <w:rPr>
          <w:rFonts w:ascii="宋体" w:hAnsi="宋体" w:cs="宋体" w:hint="eastAsia"/>
          <w:color w:val="000000"/>
          <w:sz w:val="24"/>
        </w:rPr>
        <w:lastRenderedPageBreak/>
        <w:t>4.2 本项目接受网上发售、下载电子版招标文件。凡有意购买文件的潜在投标人/资格预审申请人，请前往“中招联合招标采购平台” 进行投标人免费注册（网址：http://www.365trade.com.cn）、购买并下载电子版招标文件/资格预审文件。下载前须上传：</w:t>
      </w:r>
      <w:r>
        <w:rPr>
          <w:rFonts w:ascii="宋体" w:hAnsi="宋体" w:cs="宋体" w:hint="eastAsia"/>
          <w:color w:val="000000"/>
          <w:sz w:val="24"/>
          <w:u w:val="single"/>
        </w:rPr>
        <w:t>营业执照副本、A2或A2以上特种设备制造许可证和A5医用空气加压氧舱设备制造许可证、医疗器械生产许可证或医疗器械经营许可证（以上资料均需上传原件扫描件）。（以上资料均需上传原件扫描件）</w:t>
      </w:r>
      <w:r>
        <w:rPr>
          <w:rFonts w:ascii="宋体" w:hAnsi="宋体" w:cs="宋体" w:hint="eastAsia"/>
          <w:color w:val="000000"/>
          <w:sz w:val="24"/>
        </w:rPr>
        <w:t>上传成功后请及时与招标代理机构联系。</w:t>
      </w:r>
    </w:p>
    <w:p w:rsidR="005C6048" w:rsidRDefault="00BA0BB6">
      <w:pPr>
        <w:pStyle w:val="a3"/>
        <w:widowControl/>
        <w:adjustRightInd w:val="0"/>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潜在投标人/资格预审申请人请在标书发售截止时间前登录中招联合招标采购平台完成注册、标书购买操作，否则将无法保证获取电子版招标文件或资格预审文件。注册或购标如遇问题，请及时与平台公司或招标代理机构联系。平台公司免费咨询电话为：4000928199。</w:t>
      </w:r>
    </w:p>
    <w:p w:rsidR="005C6048" w:rsidRDefault="00BA0BB6">
      <w:pPr>
        <w:pStyle w:val="Heading2"/>
        <w:widowControl/>
        <w:adjustRightInd w:val="0"/>
        <w:snapToGrid w:val="0"/>
        <w:spacing w:before="100" w:beforeAutospacing="0" w:after="100" w:afterAutospacing="0" w:line="400" w:lineRule="exact"/>
        <w:ind w:left="0" w:right="0" w:firstLineChars="200" w:firstLine="482"/>
        <w:jc w:val="both"/>
        <w:rPr>
          <w:rFonts w:ascii="宋体" w:eastAsia="宋体" w:hAnsi="宋体" w:cs="Microsoft JhengHei" w:hint="default"/>
          <w:color w:val="000000"/>
          <w:sz w:val="24"/>
          <w:szCs w:val="24"/>
        </w:rPr>
      </w:pPr>
      <w:bookmarkStart w:id="4" w:name="_bookmark6"/>
      <w:bookmarkEnd w:id="4"/>
      <w:r>
        <w:rPr>
          <w:rFonts w:ascii="宋体" w:eastAsia="宋体" w:hAnsi="宋体" w:cs="Microsoft JhengHei"/>
          <w:color w:val="000000"/>
          <w:sz w:val="24"/>
          <w:szCs w:val="24"/>
        </w:rPr>
        <w:t>5.  投标文件的递交</w:t>
      </w:r>
    </w:p>
    <w:p w:rsidR="005C6048" w:rsidRDefault="00BA0BB6">
      <w:pPr>
        <w:ind w:firstLineChars="200" w:firstLine="480"/>
        <w:rPr>
          <w:color w:val="000000"/>
          <w:u w:val="single"/>
        </w:rPr>
      </w:pPr>
      <w:r>
        <w:rPr>
          <w:rFonts w:ascii="宋体" w:eastAsia="宋体" w:hAnsi="宋体" w:cs="宋体" w:hint="eastAsia"/>
          <w:color w:val="000000"/>
          <w:sz w:val="24"/>
        </w:rPr>
        <w:t>5.1投标文件递交的截止时间（投标截止时间，下同）为</w:t>
      </w:r>
      <w:r>
        <w:rPr>
          <w:rFonts w:ascii="宋体" w:eastAsia="宋体" w:hAnsi="宋体" w:cs="宋体" w:hint="eastAsia"/>
          <w:color w:val="000000"/>
          <w:sz w:val="24"/>
          <w:u w:val="single"/>
        </w:rPr>
        <w:t xml:space="preserve">  2018  </w:t>
      </w:r>
      <w:r>
        <w:rPr>
          <w:rFonts w:ascii="宋体" w:eastAsia="宋体" w:hAnsi="宋体" w:cs="宋体" w:hint="eastAsia"/>
          <w:color w:val="000000"/>
          <w:sz w:val="24"/>
        </w:rPr>
        <w:t>年</w:t>
      </w:r>
      <w:r>
        <w:rPr>
          <w:rFonts w:ascii="宋体" w:eastAsia="宋体" w:hAnsi="宋体" w:cs="宋体" w:hint="eastAsia"/>
          <w:color w:val="000000"/>
          <w:sz w:val="24"/>
          <w:u w:val="single"/>
        </w:rPr>
        <w:t xml:space="preserve"> 6 月 </w:t>
      </w:r>
      <w:r w:rsidR="009524BF">
        <w:rPr>
          <w:rFonts w:ascii="宋体" w:eastAsia="宋体" w:hAnsi="宋体" w:cs="宋体" w:hint="eastAsia"/>
          <w:color w:val="000000"/>
          <w:sz w:val="24"/>
          <w:u w:val="single"/>
        </w:rPr>
        <w:t>7</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日</w:t>
      </w:r>
      <w:r>
        <w:rPr>
          <w:rFonts w:ascii="宋体" w:eastAsia="宋体" w:hAnsi="宋体" w:cs="宋体" w:hint="eastAsia"/>
          <w:color w:val="000000"/>
          <w:sz w:val="24"/>
          <w:u w:val="single"/>
        </w:rPr>
        <w:t xml:space="preserve">  11 </w:t>
      </w:r>
      <w:r>
        <w:rPr>
          <w:rFonts w:ascii="宋体" w:eastAsia="宋体" w:hAnsi="宋体" w:cs="宋体" w:hint="eastAsia"/>
          <w:color w:val="000000"/>
          <w:sz w:val="24"/>
        </w:rPr>
        <w:t>时</w:t>
      </w:r>
      <w:r>
        <w:rPr>
          <w:rFonts w:ascii="宋体" w:eastAsia="宋体" w:hAnsi="宋体" w:cs="宋体" w:hint="eastAsia"/>
          <w:color w:val="000000"/>
          <w:sz w:val="24"/>
          <w:u w:val="single"/>
        </w:rPr>
        <w:t xml:space="preserve"> 00 </w:t>
      </w:r>
      <w:r>
        <w:rPr>
          <w:rFonts w:ascii="宋体" w:eastAsia="宋体" w:hAnsi="宋体" w:cs="宋体" w:hint="eastAsia"/>
          <w:color w:val="000000"/>
          <w:sz w:val="24"/>
        </w:rPr>
        <w:t>分，地点为</w:t>
      </w:r>
      <w:r>
        <w:rPr>
          <w:rFonts w:ascii="宋体" w:eastAsia="宋体" w:hAnsi="宋体" w:cs="宋体" w:hint="eastAsia"/>
          <w:color w:val="000000"/>
          <w:sz w:val="24"/>
          <w:u w:val="single"/>
        </w:rPr>
        <w:t xml:space="preserve">  乌鲁木齐市大湾北路1024号金疆大厦5楼会议室。</w:t>
      </w:r>
    </w:p>
    <w:p w:rsidR="005C6048" w:rsidRDefault="00BA0BB6">
      <w:pPr>
        <w:pStyle w:val="a3"/>
        <w:widowControl/>
        <w:adjustRightInd w:val="0"/>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5.2 逾期送达的、未送达指定地点的或者不按照招标文件要求密封的投标文件，招标人将予以拒收。</w:t>
      </w:r>
    </w:p>
    <w:p w:rsidR="005C6048" w:rsidRDefault="00BA0BB6">
      <w:pPr>
        <w:pStyle w:val="Heading2"/>
        <w:widowControl/>
        <w:adjustRightInd w:val="0"/>
        <w:snapToGrid w:val="0"/>
        <w:spacing w:before="100" w:beforeAutospacing="0" w:after="100" w:afterAutospacing="0" w:line="400" w:lineRule="exact"/>
        <w:ind w:left="0" w:right="0" w:firstLineChars="200" w:firstLine="482"/>
        <w:jc w:val="both"/>
        <w:rPr>
          <w:rFonts w:ascii="宋体" w:eastAsia="宋体" w:hAnsi="宋体" w:cs="Microsoft JhengHei" w:hint="default"/>
          <w:color w:val="000000"/>
          <w:sz w:val="24"/>
          <w:szCs w:val="24"/>
        </w:rPr>
      </w:pPr>
      <w:bookmarkStart w:id="5" w:name="_bookmark7"/>
      <w:bookmarkEnd w:id="5"/>
      <w:r>
        <w:rPr>
          <w:rFonts w:ascii="宋体" w:eastAsia="宋体" w:hAnsi="宋体" w:cs="Microsoft JhengHei"/>
          <w:color w:val="000000"/>
          <w:sz w:val="24"/>
          <w:szCs w:val="24"/>
        </w:rPr>
        <w:t>6.  发布公告的媒介</w:t>
      </w:r>
    </w:p>
    <w:p w:rsidR="005C6048" w:rsidRDefault="00BA0BB6">
      <w:pPr>
        <w:pStyle w:val="a3"/>
        <w:widowControl/>
        <w:adjustRightInd w:val="0"/>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本次招标公告同时在</w:t>
      </w:r>
      <w:r>
        <w:rPr>
          <w:rFonts w:ascii="宋体" w:hAnsi="宋体" w:cs="宋体" w:hint="eastAsia"/>
          <w:color w:val="000000"/>
          <w:sz w:val="24"/>
          <w:u w:val="single"/>
        </w:rPr>
        <w:t>新疆信息网（网址：</w:t>
      </w:r>
      <w:hyperlink r:id="rId7" w:history="1">
        <w:r>
          <w:rPr>
            <w:rStyle w:val="a4"/>
            <w:rFonts w:ascii="宋体" w:hAnsi="宋体" w:cs="宋体" w:hint="eastAsia"/>
            <w:color w:val="000000"/>
          </w:rPr>
          <w:t>http://www.xj.cei.gov.cn/</w:t>
        </w:r>
      </w:hyperlink>
      <w:r>
        <w:rPr>
          <w:rFonts w:ascii="宋体" w:hAnsi="宋体" w:cs="宋体" w:hint="eastAsia"/>
          <w:color w:val="000000"/>
          <w:sz w:val="24"/>
          <w:u w:val="single"/>
        </w:rPr>
        <w:t>）/中国政府采购网（</w:t>
      </w:r>
      <w:hyperlink r:id="rId8" w:history="1">
        <w:r>
          <w:rPr>
            <w:rStyle w:val="a4"/>
            <w:rFonts w:ascii="宋体" w:hAnsi="宋体" w:cs="宋体" w:hint="eastAsia"/>
            <w:color w:val="000000"/>
          </w:rPr>
          <w:t>http://www.ccgp.gov.cn/</w:t>
        </w:r>
      </w:hyperlink>
      <w:r>
        <w:rPr>
          <w:rFonts w:ascii="宋体" w:hAnsi="宋体" w:cs="宋体" w:hint="eastAsia"/>
          <w:color w:val="000000"/>
          <w:sz w:val="24"/>
          <w:u w:val="single"/>
        </w:rPr>
        <w:t>）</w:t>
      </w:r>
      <w:r>
        <w:rPr>
          <w:rFonts w:ascii="宋体" w:hAnsi="宋体" w:cs="宋体" w:hint="eastAsia"/>
          <w:color w:val="000000"/>
          <w:sz w:val="24"/>
        </w:rPr>
        <w:t>发布。</w:t>
      </w:r>
    </w:p>
    <w:p w:rsidR="005C6048" w:rsidRDefault="00BA0BB6">
      <w:pPr>
        <w:pStyle w:val="Heading2"/>
        <w:widowControl/>
        <w:adjustRightInd w:val="0"/>
        <w:snapToGrid w:val="0"/>
        <w:spacing w:before="100" w:beforeAutospacing="0" w:after="100" w:afterAutospacing="0" w:line="400" w:lineRule="exact"/>
        <w:ind w:left="0" w:right="0" w:firstLineChars="200" w:firstLine="482"/>
        <w:jc w:val="both"/>
        <w:rPr>
          <w:rFonts w:ascii="宋体" w:eastAsia="宋体" w:hAnsi="宋体" w:cs="Microsoft JhengHei" w:hint="default"/>
          <w:color w:val="000000"/>
          <w:sz w:val="24"/>
          <w:szCs w:val="24"/>
        </w:rPr>
      </w:pPr>
      <w:bookmarkStart w:id="6" w:name="_bookmark8"/>
      <w:bookmarkEnd w:id="6"/>
      <w:r>
        <w:rPr>
          <w:rFonts w:ascii="宋体" w:eastAsia="宋体" w:hAnsi="宋体" w:cs="Microsoft JhengHei"/>
          <w:color w:val="000000"/>
          <w:sz w:val="24"/>
          <w:szCs w:val="24"/>
        </w:rPr>
        <w:t>7.  联系方式</w:t>
      </w:r>
    </w:p>
    <w:p w:rsidR="005C6048" w:rsidRDefault="00BA0BB6">
      <w:pPr>
        <w:pStyle w:val="a3"/>
        <w:widowControl/>
        <w:adjustRightInd w:val="0"/>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招标人：新疆公安边防总队</w:t>
      </w:r>
    </w:p>
    <w:p w:rsidR="005C6048" w:rsidRDefault="00BA0BB6">
      <w:pPr>
        <w:pStyle w:val="a3"/>
        <w:widowControl/>
        <w:adjustRightInd w:val="0"/>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联系人：王占位</w:t>
      </w:r>
    </w:p>
    <w:p w:rsidR="005C6048" w:rsidRDefault="00BA0BB6">
      <w:pPr>
        <w:pStyle w:val="a3"/>
        <w:widowControl/>
        <w:adjustRightInd w:val="0"/>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联系电话：0991-85121</w:t>
      </w:r>
      <w:r w:rsidR="009524BF">
        <w:rPr>
          <w:rFonts w:ascii="宋体" w:hAnsi="宋体" w:cs="宋体" w:hint="eastAsia"/>
          <w:color w:val="000000"/>
          <w:sz w:val="24"/>
        </w:rPr>
        <w:t>58</w:t>
      </w:r>
    </w:p>
    <w:p w:rsidR="005C6048" w:rsidRDefault="005C6048">
      <w:pPr>
        <w:pStyle w:val="a3"/>
        <w:widowControl/>
        <w:adjustRightInd w:val="0"/>
        <w:snapToGrid w:val="0"/>
        <w:spacing w:line="400" w:lineRule="exact"/>
        <w:ind w:firstLineChars="200" w:firstLine="480"/>
        <w:rPr>
          <w:rFonts w:ascii="宋体" w:hAnsi="宋体" w:cs="宋体"/>
          <w:color w:val="000000"/>
          <w:sz w:val="24"/>
        </w:rPr>
      </w:pPr>
    </w:p>
    <w:p w:rsidR="005C6048" w:rsidRDefault="00BA0BB6">
      <w:pPr>
        <w:pStyle w:val="a3"/>
        <w:widowControl/>
        <w:adjustRightInd w:val="0"/>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招标代理机构：新疆国际招标中心（有限公司）</w:t>
      </w:r>
    </w:p>
    <w:p w:rsidR="005C6048" w:rsidRDefault="00BA0BB6">
      <w:pPr>
        <w:pStyle w:val="a3"/>
        <w:widowControl/>
        <w:adjustRightInd w:val="0"/>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地址：新疆乌鲁木齐市红山路16号时代广场D座25层</w:t>
      </w:r>
    </w:p>
    <w:p w:rsidR="005C6048" w:rsidRDefault="00BA0BB6">
      <w:pPr>
        <w:pStyle w:val="a3"/>
        <w:widowControl/>
        <w:adjustRightInd w:val="0"/>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联系人：申佳</w:t>
      </w:r>
    </w:p>
    <w:p w:rsidR="005C6048" w:rsidRDefault="00BA0BB6">
      <w:pPr>
        <w:pStyle w:val="a3"/>
        <w:widowControl/>
        <w:adjustRightInd w:val="0"/>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联系电话：0991-8838530、8812233</w:t>
      </w:r>
    </w:p>
    <w:p w:rsidR="005C6048" w:rsidRDefault="00BA0BB6">
      <w:pPr>
        <w:pStyle w:val="a3"/>
        <w:widowControl/>
        <w:adjustRightInd w:val="0"/>
        <w:snapToGrid w:val="0"/>
        <w:spacing w:line="400" w:lineRule="exact"/>
        <w:ind w:firstLineChars="200" w:firstLine="480"/>
        <w:rPr>
          <w:rFonts w:ascii="宋体" w:hAnsi="宋体" w:cs="宋体"/>
          <w:color w:val="000000"/>
          <w:sz w:val="24"/>
        </w:rPr>
      </w:pPr>
      <w:r>
        <w:rPr>
          <w:rFonts w:ascii="宋体" w:hAnsi="宋体" w:cs="宋体" w:hint="eastAsia"/>
          <w:color w:val="000000"/>
          <w:sz w:val="24"/>
        </w:rPr>
        <w:lastRenderedPageBreak/>
        <w:t>传真：0991-8838530</w:t>
      </w:r>
    </w:p>
    <w:p w:rsidR="005C6048" w:rsidRDefault="00BA0BB6">
      <w:pPr>
        <w:pStyle w:val="a3"/>
        <w:widowControl/>
        <w:adjustRightInd w:val="0"/>
        <w:snapToGrid w:val="0"/>
        <w:spacing w:line="400" w:lineRule="exact"/>
        <w:ind w:firstLineChars="200" w:firstLine="480"/>
        <w:rPr>
          <w:color w:val="000000"/>
        </w:rPr>
      </w:pPr>
      <w:r>
        <w:rPr>
          <w:rFonts w:ascii="宋体" w:hAnsi="宋体" w:cs="宋体" w:hint="eastAsia"/>
          <w:color w:val="000000"/>
          <w:sz w:val="24"/>
        </w:rPr>
        <w:t>电子邮箱：</w:t>
      </w:r>
      <w:hyperlink r:id="rId9" w:history="1">
        <w:r>
          <w:rPr>
            <w:rStyle w:val="a4"/>
            <w:rFonts w:ascii="宋体" w:hAnsi="宋体" w:cs="宋体" w:hint="eastAsia"/>
            <w:color w:val="000000"/>
            <w:sz w:val="24"/>
            <w:szCs w:val="21"/>
          </w:rPr>
          <w:t>zhaobiaogl@163.com</w:t>
        </w:r>
      </w:hyperlink>
    </w:p>
    <w:p w:rsidR="005C6048" w:rsidRDefault="00BA0BB6">
      <w:pPr>
        <w:pStyle w:val="a3"/>
        <w:widowControl/>
        <w:adjustRightInd w:val="0"/>
        <w:snapToGrid w:val="0"/>
        <w:spacing w:line="460" w:lineRule="exact"/>
        <w:ind w:firstLineChars="200" w:firstLine="480"/>
        <w:rPr>
          <w:color w:val="000000"/>
          <w:sz w:val="24"/>
        </w:rPr>
      </w:pPr>
      <w:r>
        <w:rPr>
          <w:rFonts w:cs="宋体" w:hint="eastAsia"/>
          <w:color w:val="000000"/>
          <w:sz w:val="24"/>
        </w:rPr>
        <w:t>开户名称：新疆国际招标中心（有限公司）</w:t>
      </w:r>
    </w:p>
    <w:p w:rsidR="005C6048" w:rsidRDefault="00BA0BB6">
      <w:pPr>
        <w:pStyle w:val="a3"/>
        <w:widowControl/>
        <w:adjustRightInd w:val="0"/>
        <w:snapToGrid w:val="0"/>
        <w:spacing w:line="460" w:lineRule="exact"/>
        <w:ind w:firstLineChars="200" w:firstLine="480"/>
        <w:rPr>
          <w:color w:val="000000"/>
          <w:sz w:val="24"/>
        </w:rPr>
      </w:pPr>
      <w:r>
        <w:rPr>
          <w:rFonts w:cs="宋体" w:hint="eastAsia"/>
          <w:color w:val="000000"/>
          <w:sz w:val="24"/>
        </w:rPr>
        <w:t>开户银行：中国工商银行乌鲁木齐市中山路支行</w:t>
      </w:r>
    </w:p>
    <w:p w:rsidR="005C6048" w:rsidRDefault="00BA0BB6">
      <w:pPr>
        <w:pStyle w:val="a3"/>
        <w:widowControl/>
        <w:adjustRightInd w:val="0"/>
        <w:snapToGrid w:val="0"/>
        <w:spacing w:line="460" w:lineRule="exact"/>
        <w:ind w:firstLineChars="200" w:firstLine="480"/>
        <w:rPr>
          <w:color w:val="000000"/>
          <w:sz w:val="24"/>
        </w:rPr>
      </w:pPr>
      <w:r>
        <w:rPr>
          <w:rFonts w:cs="宋体" w:hint="eastAsia"/>
          <w:color w:val="000000"/>
          <w:sz w:val="24"/>
        </w:rPr>
        <w:t>账号：</w:t>
      </w:r>
      <w:r>
        <w:rPr>
          <w:color w:val="000000"/>
          <w:sz w:val="24"/>
        </w:rPr>
        <w:t>3002010209200181682</w:t>
      </w:r>
    </w:p>
    <w:p w:rsidR="005C6048" w:rsidRDefault="005C6048">
      <w:pPr>
        <w:pStyle w:val="a3"/>
        <w:widowControl/>
        <w:adjustRightInd w:val="0"/>
        <w:snapToGrid w:val="0"/>
        <w:spacing w:line="400" w:lineRule="exact"/>
        <w:ind w:firstLineChars="200" w:firstLine="420"/>
        <w:rPr>
          <w:color w:val="000000"/>
        </w:rPr>
      </w:pPr>
    </w:p>
    <w:p w:rsidR="005C6048" w:rsidRDefault="005C6048"/>
    <w:sectPr w:rsidR="005C6048" w:rsidSect="005C6048">
      <w:pgSz w:w="12240" w:h="15840"/>
      <w:pgMar w:top="1440" w:right="1800" w:bottom="1440" w:left="1800" w:header="720" w:footer="72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3EC2" w:rsidRDefault="00C13EC2" w:rsidP="009524BF">
      <w:r>
        <w:separator/>
      </w:r>
    </w:p>
  </w:endnote>
  <w:endnote w:type="continuationSeparator" w:id="1">
    <w:p w:rsidR="00C13EC2" w:rsidRDefault="00C13EC2" w:rsidP="009524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3EC2" w:rsidRDefault="00C13EC2" w:rsidP="009524BF">
      <w:r>
        <w:separator/>
      </w:r>
    </w:p>
  </w:footnote>
  <w:footnote w:type="continuationSeparator" w:id="1">
    <w:p w:rsidR="00C13EC2" w:rsidRDefault="00C13EC2" w:rsidP="009524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005C6048"/>
    <w:rsid w:val="003C04FE"/>
    <w:rsid w:val="005C6048"/>
    <w:rsid w:val="008B70FF"/>
    <w:rsid w:val="009524BF"/>
    <w:rsid w:val="00BA0BB6"/>
    <w:rsid w:val="00C13EC2"/>
    <w:rsid w:val="32611A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604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5C6048"/>
    <w:pPr>
      <w:spacing w:after="120"/>
    </w:pPr>
    <w:rPr>
      <w:rFonts w:ascii="Times New Roman" w:eastAsia="宋体" w:hAnsi="Times New Roman" w:cs="Times New Roman"/>
    </w:rPr>
  </w:style>
  <w:style w:type="character" w:styleId="a4">
    <w:name w:val="Hyperlink"/>
    <w:basedOn w:val="a0"/>
    <w:rsid w:val="005C6048"/>
    <w:rPr>
      <w:color w:val="0000FF"/>
      <w:u w:val="single"/>
    </w:rPr>
  </w:style>
  <w:style w:type="character" w:customStyle="1" w:styleId="15">
    <w:name w:val="15"/>
    <w:basedOn w:val="a0"/>
    <w:rsid w:val="005C6048"/>
    <w:rPr>
      <w:rFonts w:ascii="Arial" w:eastAsia="宋体" w:hAnsi="Arial" w:cs="Arial"/>
      <w:spacing w:val="0"/>
      <w:sz w:val="21"/>
      <w:szCs w:val="21"/>
    </w:rPr>
  </w:style>
  <w:style w:type="character" w:customStyle="1" w:styleId="Char1">
    <w:name w:val="正文文本 Char1"/>
    <w:basedOn w:val="a0"/>
    <w:link w:val="a3"/>
    <w:rsid w:val="005C6048"/>
    <w:rPr>
      <w:kern w:val="2"/>
      <w:sz w:val="21"/>
      <w:szCs w:val="24"/>
    </w:rPr>
  </w:style>
  <w:style w:type="paragraph" w:customStyle="1" w:styleId="Heading2">
    <w:name w:val="Heading 2"/>
    <w:basedOn w:val="a"/>
    <w:rsid w:val="005C6048"/>
    <w:pPr>
      <w:spacing w:beforeAutospacing="1" w:afterAutospacing="1"/>
      <w:ind w:left="100" w:right="102"/>
      <w:jc w:val="left"/>
      <w:outlineLvl w:val="2"/>
    </w:pPr>
    <w:rPr>
      <w:rFonts w:ascii="Microsoft JhengHei" w:eastAsia="Microsoft JhengHei" w:hAnsi="Microsoft JhengHei" w:cs="Times New Roman" w:hint="eastAsia"/>
      <w:b/>
      <w:kern w:val="0"/>
      <w:sz w:val="32"/>
      <w:szCs w:val="32"/>
    </w:rPr>
  </w:style>
  <w:style w:type="character" w:customStyle="1" w:styleId="Char">
    <w:name w:val="正文文本 Char"/>
    <w:basedOn w:val="a0"/>
    <w:link w:val="a3"/>
    <w:rsid w:val="005C6048"/>
    <w:rPr>
      <w:kern w:val="2"/>
      <w:sz w:val="21"/>
      <w:szCs w:val="24"/>
    </w:rPr>
  </w:style>
  <w:style w:type="paragraph" w:styleId="a5">
    <w:name w:val="header"/>
    <w:basedOn w:val="a"/>
    <w:link w:val="Char0"/>
    <w:rsid w:val="009524B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9524BF"/>
    <w:rPr>
      <w:rFonts w:asciiTheme="minorHAnsi" w:eastAsiaTheme="minorEastAsia" w:hAnsiTheme="minorHAnsi" w:cstheme="minorBidi"/>
      <w:kern w:val="2"/>
      <w:sz w:val="18"/>
      <w:szCs w:val="18"/>
    </w:rPr>
  </w:style>
  <w:style w:type="paragraph" w:styleId="a6">
    <w:name w:val="footer"/>
    <w:basedOn w:val="a"/>
    <w:link w:val="Char2"/>
    <w:rsid w:val="009524BF"/>
    <w:pPr>
      <w:tabs>
        <w:tab w:val="center" w:pos="4153"/>
        <w:tab w:val="right" w:pos="8306"/>
      </w:tabs>
      <w:snapToGrid w:val="0"/>
      <w:jc w:val="left"/>
    </w:pPr>
    <w:rPr>
      <w:sz w:val="18"/>
      <w:szCs w:val="18"/>
    </w:rPr>
  </w:style>
  <w:style w:type="character" w:customStyle="1" w:styleId="Char2">
    <w:name w:val="页脚 Char"/>
    <w:basedOn w:val="a0"/>
    <w:link w:val="a6"/>
    <w:rsid w:val="009524BF"/>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 TargetMode="External"/><Relationship Id="rId3" Type="http://schemas.openxmlformats.org/officeDocument/2006/relationships/settings" Target="settings.xml"/><Relationship Id="rId7" Type="http://schemas.openxmlformats.org/officeDocument/2006/relationships/hyperlink" Target="http://www.xj.cei.gov.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zhaobiaogl@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239</Words>
  <Characters>1366</Characters>
  <Application>Microsoft Office Word</Application>
  <DocSecurity>0</DocSecurity>
  <Lines>11</Lines>
  <Paragraphs>3</Paragraphs>
  <ScaleCrop>false</ScaleCrop>
  <Company>Microsoft</Company>
  <LinksUpToDate>false</LinksUpToDate>
  <CharactersWithSpaces>1602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申佳</cp:lastModifiedBy>
  <cp:revision>5</cp:revision>
  <cp:lastPrinted>2018-05-15T02:56:00Z</cp:lastPrinted>
  <dcterms:created xsi:type="dcterms:W3CDTF">2014-10-29T12:08:00Z</dcterms:created>
  <dcterms:modified xsi:type="dcterms:W3CDTF">2018-05-15T02:56:00Z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