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u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u w:val="none"/>
        </w:rPr>
      </w:pPr>
      <w:bookmarkStart w:id="3" w:name="_GoBack"/>
      <w:r>
        <w:rPr>
          <w:rFonts w:hint="eastAsia" w:ascii="宋体" w:hAnsi="宋体" w:eastAsia="宋体" w:cs="宋体"/>
          <w:b/>
          <w:bCs/>
          <w:i w:val="0"/>
          <w:iCs w:val="0"/>
          <w:sz w:val="30"/>
          <w:szCs w:val="30"/>
          <w:u w:val="none"/>
          <w:lang w:val="en-US" w:eastAsia="zh-CN"/>
        </w:rPr>
        <w:t>西安西电光电缆有限责任公司</w:t>
      </w:r>
      <w:bookmarkEnd w:id="3"/>
      <w:r>
        <w:rPr>
          <w:rFonts w:hint="eastAsia" w:ascii="宋体" w:hAnsi="宋体" w:eastAsia="宋体" w:cs="宋体"/>
          <w:b/>
          <w:bCs/>
          <w:i w:val="0"/>
          <w:iCs w:val="0"/>
          <w:sz w:val="30"/>
          <w:szCs w:val="30"/>
          <w:u w:val="none"/>
          <w:lang w:val="en-US" w:eastAsia="zh-CN"/>
        </w:rPr>
        <w:t>ERP系统深化应用招标公告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u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</w:rPr>
        <w:t>（招标编</w:t>
      </w:r>
      <w:r>
        <w:rPr>
          <w:rFonts w:hint="eastAsia" w:ascii="宋体" w:hAnsi="宋体" w:eastAsia="宋体" w:cs="宋体"/>
          <w:b/>
          <w:bCs/>
          <w:i w:val="0"/>
          <w:iCs w:val="0"/>
          <w:sz w:val="30"/>
          <w:szCs w:val="30"/>
          <w:u w:val="none"/>
        </w:rPr>
        <w:t>号：</w:t>
      </w:r>
      <w:r>
        <w:rPr>
          <w:rFonts w:hint="eastAsia" w:ascii="宋体" w:hAnsi="宋体" w:eastAsia="宋体" w:cs="宋体"/>
          <w:b/>
          <w:bCs/>
          <w:i w:val="0"/>
          <w:iCs w:val="0"/>
          <w:sz w:val="30"/>
          <w:szCs w:val="30"/>
          <w:u w:val="none"/>
          <w:lang w:val="en-US" w:eastAsia="zh-CN"/>
        </w:rPr>
        <w:t>0617-1823HY0756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</w:rPr>
        <w:t>）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招标项目所在地区：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陕西省，西安市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一、招标条件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sz w:val="21"/>
          <w:szCs w:val="21"/>
          <w:u w:val="none"/>
        </w:rPr>
        <w:t>本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ERP系统深化应用项目</w:t>
      </w:r>
      <w:r>
        <w:rPr>
          <w:rFonts w:hint="eastAsia" w:ascii="宋体" w:hAnsi="宋体" w:eastAsia="宋体" w:cs="宋体"/>
          <w:sz w:val="21"/>
          <w:szCs w:val="21"/>
          <w:u w:val="none"/>
        </w:rPr>
        <w:t>（招标项目编号：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0617-1823HY0756</w:t>
      </w:r>
      <w:r>
        <w:rPr>
          <w:rFonts w:hint="eastAsia" w:ascii="宋体" w:hAnsi="宋体" w:eastAsia="宋体" w:cs="宋体"/>
          <w:sz w:val="21"/>
          <w:szCs w:val="21"/>
          <w:u w:val="none"/>
        </w:rPr>
        <w:t>），已由项目审批/核准/备案机关批准，项目资金来源为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自筹资金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85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万元</w:t>
      </w:r>
      <w:r>
        <w:rPr>
          <w:rFonts w:hint="eastAsia" w:ascii="宋体" w:hAnsi="宋体" w:eastAsia="宋体" w:cs="宋体"/>
          <w:sz w:val="21"/>
          <w:szCs w:val="21"/>
          <w:u w:val="none"/>
        </w:rPr>
        <w:t>，招标人为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西安西电光电缆有限责任公司</w:t>
      </w:r>
      <w:bookmarkEnd w:id="0"/>
      <w:r>
        <w:rPr>
          <w:rFonts w:hint="eastAsia" w:ascii="宋体" w:hAnsi="宋体" w:eastAsia="宋体" w:cs="宋体"/>
          <w:sz w:val="21"/>
          <w:szCs w:val="21"/>
          <w:u w:val="none"/>
        </w:rPr>
        <w:t>。本项目已具备招标条件，现进行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公开招标</w:t>
      </w:r>
      <w:bookmarkEnd w:id="1"/>
      <w:r>
        <w:rPr>
          <w:rFonts w:hint="eastAsia" w:ascii="宋体" w:hAnsi="宋体" w:eastAsia="宋体" w:cs="宋体"/>
          <w:sz w:val="21"/>
          <w:szCs w:val="21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二、项目概况和招标范围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项目规模：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能够将招标人销售、排产、入库、出库、开票、回款等业务环节的业务集成到同一信息化平台操作，与招标人现有的MES系统集成，同时重点解决招标人与西电集团EAS系统集成，将数据传递到西电集团EAS系统中，做到财务信息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招标内容与范围：本招标项目划分为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u w:val="none"/>
        </w:rPr>
        <w:t>个标段，本次招标为其中的：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（001）ERP系统深化应用</w:t>
      </w:r>
      <w:r>
        <w:rPr>
          <w:rFonts w:hint="eastAsia" w:ascii="宋体" w:hAnsi="宋体" w:eastAsia="宋体" w:cs="宋体"/>
          <w:sz w:val="21"/>
          <w:szCs w:val="21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三、投标人资格要求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001）ERP系统深化应用的投标人资格能力要求：1、合法注册，在投标截止时间不得列入“失信被执行人”、“企业经营异常名录”、“重大税收违法案件当事人名单”、“政府采购严重违法失信名单”；2、2015年1月1日至今，不得存在行贿犯罪；3、2015年1月1日至今，具有ERP实施业绩；4、具有关联关系的单位负责人为同一人或者存在控股、管理关系的不同单位，不得同时参加本项目投标，一经发现将同时否决其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本项目不允许联合体投标。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四、招标文件的获取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获取时间：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从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2018年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日08时30分到2018年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日16时30分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获取方法：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凡有意参加投标者，请在获取时间内，登录中招联合招标采购平台（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http://www.365trade.com.cn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注册、购买并下载招标文件（若需纸质招标文件，开标时在代理公司领取）。提示：请购标人考虑完成在线注册、审核所需的时间成本，确保在招标文件发售截止时间前成功购买下载招标文件。如有疑问可拨打平台统一服务热线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400-092-8199，或西北国际招标公司综合监督处（029）89651862、85592881、85221332咨询。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招标文件每套售价费用500元，售后不退；下载费50元（平台公司出具发票）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递交截止时间：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2018年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06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日09时30分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递交方法：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陕西省西安市南二环西段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58号成长大厦10层会议室纸质文件递交。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开标时间：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2018年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06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日09时30分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开标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地点</w:t>
      </w:r>
      <w:r>
        <w:rPr>
          <w:rFonts w:hint="eastAsia" w:ascii="宋体" w:hAnsi="宋体" w:eastAsia="宋体" w:cs="宋体"/>
          <w:sz w:val="21"/>
          <w:szCs w:val="21"/>
          <w:u w:val="none"/>
        </w:rPr>
        <w:t>：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陕西省西安市南二环西段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58号成长大厦10层会议室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其他公告内容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bookmarkStart w:id="2" w:name="OLE_LINK3"/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本次招标公告在《陕西采购与招标网www.sntba.com》和《中招联合招标采购平台www.365trade.com.cn》上发布。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八、监督部门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本招标项目的监督部门为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中国西电集团有限公司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九、</w:t>
      </w:r>
      <w:bookmarkEnd w:id="2"/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招 标 人：西安西电光电缆有限责任公司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地    址：陕西省西安市莲湖区大庆路12号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联 系 人：刘明涛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电    话：</w:t>
      </w:r>
      <w:r>
        <w:rPr>
          <w:rFonts w:hint="eastAsia" w:ascii="宋体" w:hAnsi="宋体" w:eastAsia="宋体" w:cs="宋体"/>
          <w:sz w:val="21"/>
          <w:szCs w:val="21"/>
        </w:rPr>
        <w:t>029-84226033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电子邮件：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110liumt@163.com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招标代理机构：西北（陕西）国际招标有限公司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地    址：陕西省西安市南二环西段58号成长大厦10-13层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联 系 人：唐丽娜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电    话：029-85592873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电子邮件：509978643@qq.com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A315"/>
    <w:multiLevelType w:val="singleLevel"/>
    <w:tmpl w:val="5A2BA315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2C2D08"/>
    <w:rsid w:val="0007124F"/>
    <w:rsid w:val="00217392"/>
    <w:rsid w:val="002A717C"/>
    <w:rsid w:val="004A534B"/>
    <w:rsid w:val="005051F9"/>
    <w:rsid w:val="005F35E4"/>
    <w:rsid w:val="006A7780"/>
    <w:rsid w:val="007D5958"/>
    <w:rsid w:val="00840708"/>
    <w:rsid w:val="008A4174"/>
    <w:rsid w:val="009042D0"/>
    <w:rsid w:val="0096044B"/>
    <w:rsid w:val="00AB0EA5"/>
    <w:rsid w:val="00BE38C8"/>
    <w:rsid w:val="00CB2919"/>
    <w:rsid w:val="00CD1ADC"/>
    <w:rsid w:val="00D917AA"/>
    <w:rsid w:val="00E2669B"/>
    <w:rsid w:val="00E36CB1"/>
    <w:rsid w:val="00F83BF5"/>
    <w:rsid w:val="00FB3835"/>
    <w:rsid w:val="00FF59F8"/>
    <w:rsid w:val="01784A40"/>
    <w:rsid w:val="05B94888"/>
    <w:rsid w:val="07927D6A"/>
    <w:rsid w:val="0BF3033C"/>
    <w:rsid w:val="0C99196A"/>
    <w:rsid w:val="0D041019"/>
    <w:rsid w:val="0E88679A"/>
    <w:rsid w:val="11984D8F"/>
    <w:rsid w:val="13570149"/>
    <w:rsid w:val="142B3604"/>
    <w:rsid w:val="199A0E2A"/>
    <w:rsid w:val="1B9707C5"/>
    <w:rsid w:val="1F311742"/>
    <w:rsid w:val="22C838B3"/>
    <w:rsid w:val="24885AAD"/>
    <w:rsid w:val="26C07CE6"/>
    <w:rsid w:val="2C464721"/>
    <w:rsid w:val="2E5D28F1"/>
    <w:rsid w:val="2E852454"/>
    <w:rsid w:val="308069FE"/>
    <w:rsid w:val="38B90C9A"/>
    <w:rsid w:val="3A126F04"/>
    <w:rsid w:val="3C7A2C74"/>
    <w:rsid w:val="42A73642"/>
    <w:rsid w:val="45601EEF"/>
    <w:rsid w:val="465048FA"/>
    <w:rsid w:val="482E1D44"/>
    <w:rsid w:val="497628BC"/>
    <w:rsid w:val="53E47ECE"/>
    <w:rsid w:val="563409CE"/>
    <w:rsid w:val="5AC93E57"/>
    <w:rsid w:val="5C3A54C3"/>
    <w:rsid w:val="5CC40C56"/>
    <w:rsid w:val="5D1F4B08"/>
    <w:rsid w:val="5D8824B1"/>
    <w:rsid w:val="5F077E79"/>
    <w:rsid w:val="6044221D"/>
    <w:rsid w:val="656B349B"/>
    <w:rsid w:val="6D1544B5"/>
    <w:rsid w:val="70723ED5"/>
    <w:rsid w:val="752C2D08"/>
    <w:rsid w:val="75D60B7B"/>
    <w:rsid w:val="781B06FC"/>
    <w:rsid w:val="78AB7973"/>
    <w:rsid w:val="7BEA2BFF"/>
    <w:rsid w:val="7E41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ind w:firstLine="480"/>
    </w:pPr>
    <w:rPr>
      <w:rFonts w:ascii="宋体"/>
      <w:sz w:val="24"/>
      <w:szCs w:val="21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1278</Characters>
  <Lines>10</Lines>
  <Paragraphs>2</Paragraphs>
  <TotalTime>8</TotalTime>
  <ScaleCrop>false</ScaleCrop>
  <LinksUpToDate>false</LinksUpToDate>
  <CharactersWithSpaces>1500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2017-12-30T10:41:00Z</dcterms:created>
  <dc:creator>Toby</dc:creator>
  <cp:lastModifiedBy>唐豆子</cp:lastModifiedBy>
  <dcterms:modified xsi:type="dcterms:W3CDTF">2018-05-15T06:46:18Z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