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陕西天宏硅材料有限责任公司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换热器采购项目</w:t>
      </w:r>
    </w:p>
    <w:p>
      <w:pPr>
        <w:spacing w:line="360" w:lineRule="auto"/>
        <w:rPr>
          <w:rFonts w:hint="eastAsia" w:ascii="宋体" w:hAnsi="宋体" w:cs="宋体"/>
        </w:rPr>
      </w:pP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招标项目所在地区：陕西省，西安市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一、招标条件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本换热器采购项目（招标项目编号：</w:t>
      </w:r>
      <w:r>
        <w:rPr>
          <w:rFonts w:hint="eastAsia" w:ascii="宋体" w:hAnsi="宋体" w:cs="宋体"/>
          <w:lang w:val="en-US" w:eastAsia="zh-CN"/>
        </w:rPr>
        <w:t>0617-1823HY0876</w:t>
      </w:r>
      <w:r>
        <w:rPr>
          <w:rFonts w:hint="eastAsia" w:ascii="宋体" w:hAnsi="宋体" w:cs="宋体"/>
        </w:rPr>
        <w:t>），已由项目审批/核准/备案机关批准，项目资金来源为自筹资金</w:t>
      </w:r>
      <w:r>
        <w:rPr>
          <w:rFonts w:hint="eastAsia" w:ascii="宋体" w:hAnsi="宋体" w:cs="宋体"/>
          <w:lang w:val="en-US" w:eastAsia="zh-CN"/>
        </w:rPr>
        <w:t>120</w:t>
      </w:r>
      <w:r>
        <w:rPr>
          <w:rFonts w:hint="eastAsia" w:ascii="宋体" w:hAnsi="宋体" w:cs="宋体"/>
        </w:rPr>
        <w:t>万元，招标人为陕西天宏硅材料有限责任公司。本项目已具备招标条件，现进行公开招标。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二、项目概况和招标范围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项目规模：冷凝器，1套；精馏塔釜预热器，1套。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招标内容与范围：本招标项目划分为1个标段，本次招标为其中的：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（001）换热器采购：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三、投标人资格要求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（001）换热器的投标人资格能力要求：1 投标人应在中华人民共和国注册并具有独立法人资格，应持有有效的ISO9000或者ISO9001质量体系认证；2 投标人须具有良好的经营财务状况及商业信誉，没有处于被责令停业、财产被接管、冻结、破产状态，不涉及诉讼案件；3 投标人或其附属生产企业应具备在化工行业业绩，（提供合同原件和复印件、联系人、联系电话），且运行效果良好；4 单位负责人为同一人或者存在控股、管理关系的不同单位，不得同时参加本项目投标。</w:t>
      </w:r>
    </w:p>
    <w:p>
      <w:pPr>
        <w:spacing w:line="360" w:lineRule="auto"/>
        <w:rPr>
          <w:rFonts w:hint="eastAsia" w:ascii="宋体" w:hAnsi="宋体" w:cs="宋体"/>
        </w:rPr>
      </w:pP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本项目不允许联合体投标。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四、招标文件的获取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获取时间：从2018年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15</w:t>
      </w:r>
      <w:r>
        <w:rPr>
          <w:rFonts w:hint="eastAsia" w:ascii="宋体" w:hAnsi="宋体" w:cs="宋体"/>
        </w:rPr>
        <w:t>日08时30分到2018年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22</w:t>
      </w:r>
      <w:r>
        <w:rPr>
          <w:rFonts w:hint="eastAsia" w:ascii="宋体" w:hAnsi="宋体" w:cs="宋体"/>
        </w:rPr>
        <w:t>日16时30分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获取方法：凡有意参加投标者，请在获取时间内，登录中招联合招标采购平台（http://www.365trade.com.cn）注册、购买并下载招标文件（若需纸质招标文件，开标时在代理公司领取）。提示：请购标人考虑完成在线注册、审核所需的时间成本，确保在招标文件发售截止时间前成功购买下载招标文件。如有疑问可拨打平台统一服务热线400-092-8199，或西北国际招标公司综合监督处（029）89651862、85592881、85221332咨询。招标文件每套售价费用500元，售后不退；下载费50元（平台公司出具发票）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五、投标文件的递交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递交截止时间：2018年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 xml:space="preserve">日09时30分  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递交方法：陕西省西安市南二环西段58号成长大厦10层会议室纸质文件递交。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六、开标时间及地点</w:t>
      </w:r>
    </w:p>
    <w:p>
      <w:pPr>
        <w:spacing w:line="360" w:lineRule="auto"/>
        <w:ind w:firstLine="42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</w:rPr>
        <w:t>开标时间：</w:t>
      </w:r>
      <w:r>
        <w:rPr>
          <w:rFonts w:hint="eastAsia" w:ascii="宋体" w:hAnsi="宋体" w:cs="宋体"/>
          <w:highlight w:val="none"/>
        </w:rPr>
        <w:t>2018年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cs="宋体"/>
          <w:highlight w:val="none"/>
        </w:rPr>
        <w:t>日09时30分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开标地点：陕西省西安市南二环西段58号成长大厦10层会议室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七、其他公告内容</w:t>
      </w:r>
    </w:p>
    <w:p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公告发布媒介：陕西省工业和信息化厅网站(http://www.sxgxt.gov.cn/)、陕西采购与招标网（http://www.sntba.com）、中招联合招标采购平台（http://www.365trade.com.cn）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八、监督部门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本招标项目的监督部门为陕西省工业和信息化厅。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九、联系方式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招 标 人：陕西天宏硅材料有限责任公司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地    址：陕西省西咸新区秦汉新城兰池大道东段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联 系 人：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吴伟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 话：029-33639019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电子邮件：tianhongwuwei@163.com</w:t>
      </w:r>
    </w:p>
    <w:p>
      <w:pPr>
        <w:spacing w:line="360" w:lineRule="auto"/>
        <w:rPr>
          <w:rFonts w:hint="eastAsia" w:ascii="宋体" w:hAnsi="宋体" w:cs="宋体"/>
        </w:rPr>
      </w:pP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招标代理机构：西北（陕西）国际招标有限公司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地    址：陕西省西安市南二环西段58号成长大厦10-13层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联 系 人：唐丽娜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 话：029-85592873</w:t>
      </w:r>
    </w:p>
    <w:p>
      <w:pPr>
        <w:spacing w:line="360" w:lineRule="auto"/>
        <w:ind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电子邮件：509978643@qq.com</w:t>
      </w:r>
    </w:p>
    <w:p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94BFD"/>
    <w:rsid w:val="3B7320E5"/>
    <w:rsid w:val="6BB70C68"/>
    <w:rsid w:val="7DD2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pBdr>
        <w:bottom w:val="single" w:color="B8CCE4" w:sz="4" w:space="2"/>
      </w:pBdr>
      <w:spacing w:before="200" w:beforeLines="0" w:after="80" w:afterLines="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唐豆子</cp:lastModifiedBy>
  <dcterms:modified xsi:type="dcterms:W3CDTF">2018-05-15T07:19:51Z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