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A5" w:rsidRPr="00F304B3" w:rsidRDefault="00ED6EA5" w:rsidP="00ED6EA5">
      <w:pPr>
        <w:jc w:val="center"/>
        <w:outlineLvl w:val="0"/>
        <w:rPr>
          <w:rFonts w:ascii="宋体" w:hAnsi="宋体"/>
          <w:b/>
          <w:sz w:val="32"/>
          <w:szCs w:val="32"/>
        </w:rPr>
      </w:pPr>
      <w:r w:rsidRPr="00F304B3">
        <w:rPr>
          <w:rFonts w:ascii="宋体" w:hAnsi="宋体" w:hint="eastAsia"/>
          <w:b/>
          <w:sz w:val="32"/>
          <w:szCs w:val="32"/>
        </w:rPr>
        <w:t>招标公告</w:t>
      </w:r>
    </w:p>
    <w:p w:rsidR="00ED6EA5" w:rsidRPr="00F304B3" w:rsidRDefault="00ED6EA5" w:rsidP="00ED6EA5">
      <w:pPr>
        <w:spacing w:line="400" w:lineRule="exact"/>
        <w:rPr>
          <w:rFonts w:ascii="宋体" w:hAnsi="宋体"/>
          <w:b/>
          <w:szCs w:val="21"/>
        </w:rPr>
      </w:pPr>
      <w:r w:rsidRPr="00F304B3">
        <w:rPr>
          <w:rFonts w:ascii="宋体" w:hAnsi="宋体"/>
          <w:b/>
          <w:szCs w:val="21"/>
        </w:rPr>
        <w:t>1</w:t>
      </w:r>
      <w:r w:rsidRPr="00F304B3">
        <w:rPr>
          <w:rFonts w:ascii="宋体" w:hAnsi="宋体" w:hint="eastAsia"/>
          <w:b/>
          <w:szCs w:val="21"/>
        </w:rPr>
        <w:t>．招标条件</w:t>
      </w:r>
    </w:p>
    <w:p w:rsidR="00ED6EA5" w:rsidRPr="00F304B3" w:rsidRDefault="00ED6EA5" w:rsidP="00ED6EA5">
      <w:pPr>
        <w:spacing w:line="400" w:lineRule="exact"/>
        <w:ind w:firstLine="437"/>
        <w:rPr>
          <w:rFonts w:ascii="宋体" w:hAnsi="宋体"/>
          <w:szCs w:val="21"/>
        </w:rPr>
      </w:pPr>
      <w:r w:rsidRPr="00F304B3">
        <w:rPr>
          <w:rFonts w:ascii="宋体" w:hAnsi="宋体" w:hint="eastAsia"/>
          <w:szCs w:val="21"/>
        </w:rPr>
        <w:t>西户殡仪馆建设项目己由户县发展和改革会员会以县发改发（2016）225号批准建设，建设资金为企业自筹，招标人为西安西户殡仪馆管理有限公司，项目己具备招标条件，现对该项目西户殡仪馆骨灰堂（BOT）项目（招标编号：0617-1814GY0838）进行公开招标。</w:t>
      </w:r>
    </w:p>
    <w:p w:rsidR="00ED6EA5" w:rsidRPr="00F304B3" w:rsidRDefault="00ED6EA5" w:rsidP="00ED6EA5">
      <w:pPr>
        <w:spacing w:line="400" w:lineRule="exact"/>
        <w:rPr>
          <w:rFonts w:ascii="宋体" w:hAnsi="宋体"/>
          <w:b/>
          <w:szCs w:val="21"/>
        </w:rPr>
      </w:pPr>
      <w:r w:rsidRPr="00F304B3">
        <w:rPr>
          <w:rFonts w:ascii="宋体" w:hAnsi="宋体"/>
          <w:b/>
          <w:szCs w:val="21"/>
        </w:rPr>
        <w:t>2</w:t>
      </w:r>
      <w:r w:rsidRPr="00F304B3">
        <w:rPr>
          <w:rFonts w:ascii="宋体" w:hAnsi="宋体" w:hint="eastAsia"/>
          <w:b/>
          <w:szCs w:val="21"/>
        </w:rPr>
        <w:t>．项目概况和招标范围</w:t>
      </w:r>
    </w:p>
    <w:p w:rsidR="00ED6EA5" w:rsidRPr="00F304B3" w:rsidRDefault="00ED6EA5" w:rsidP="00ED6EA5">
      <w:pPr>
        <w:spacing w:line="400" w:lineRule="exact"/>
        <w:ind w:firstLine="437"/>
        <w:rPr>
          <w:rFonts w:ascii="宋体" w:hAnsi="宋体"/>
          <w:szCs w:val="21"/>
        </w:rPr>
      </w:pPr>
      <w:r w:rsidRPr="00F304B3">
        <w:rPr>
          <w:rFonts w:ascii="宋体" w:hAnsi="宋体" w:hint="eastAsia"/>
          <w:szCs w:val="21"/>
        </w:rPr>
        <w:t>2.1项目概况：</w:t>
      </w:r>
      <w:r w:rsidRPr="002365B5">
        <w:rPr>
          <w:rFonts w:ascii="宋体" w:hAnsi="宋体" w:hint="eastAsia"/>
          <w:szCs w:val="21"/>
        </w:rPr>
        <w:t>本项目位于西安市西咸新区沣西新城大王镇凿齿南村和鄠邑区五竹镇双永村。项目总占地面积为114900平方米，其中本次招标骨灰堂建筑面积为约3042平方米。共分9个标段，每个标段项目总投资的750万。其中中标方出资300万以现金投入。其余450万由招标人筹措解决（含土地、特许经营权、建设和设备等）。</w:t>
      </w:r>
    </w:p>
    <w:p w:rsidR="00ED6EA5" w:rsidRPr="00F304B3" w:rsidRDefault="00ED6EA5" w:rsidP="00ED6EA5">
      <w:pPr>
        <w:spacing w:line="400" w:lineRule="exact"/>
        <w:ind w:firstLine="437"/>
        <w:rPr>
          <w:rFonts w:ascii="宋体" w:hAnsi="宋体"/>
          <w:szCs w:val="21"/>
        </w:rPr>
      </w:pPr>
      <w:r w:rsidRPr="00F304B3">
        <w:rPr>
          <w:rFonts w:ascii="宋体" w:hAnsi="宋体" w:hint="eastAsia"/>
          <w:szCs w:val="21"/>
        </w:rPr>
        <w:t>2.2招标范围：本项目采用BOT模式运作。投标人按照合同约定负责西户殡仪馆骨灰堂（BOT）项目特许经营权投资、移交，通过骨灰堂销售获取利润；招标人按照合同约定负责项目建设、运营管理等工作。在项目合作期满后，投标人按照合同约定以良好的运营和养护状态将项目设施、相关资料及项目的特许经营权移交招标人。本项目的特许经营权合作期为20年，其中建设期为12个月，运营期19年。若骨灰堂销售提前完成，合作期限相应调整，特许经营权可提前移交。双方以所投资比例参与营业收入分成。</w:t>
      </w:r>
    </w:p>
    <w:p w:rsidR="00ED6EA5" w:rsidRPr="00F304B3" w:rsidRDefault="00ED6EA5" w:rsidP="00ED6EA5">
      <w:pPr>
        <w:spacing w:line="400" w:lineRule="exact"/>
        <w:ind w:firstLine="437"/>
        <w:rPr>
          <w:rFonts w:ascii="宋体" w:hAnsi="宋体"/>
          <w:szCs w:val="21"/>
        </w:rPr>
      </w:pPr>
      <w:r w:rsidRPr="00F304B3">
        <w:rPr>
          <w:rFonts w:ascii="宋体" w:hAnsi="宋体" w:hint="eastAsia"/>
          <w:szCs w:val="21"/>
        </w:rPr>
        <w:t>2.3标段划分：</w:t>
      </w:r>
      <w:r w:rsidRPr="001A729D">
        <w:rPr>
          <w:rFonts w:ascii="宋体" w:hAnsi="宋体" w:hint="eastAsia"/>
          <w:szCs w:val="21"/>
        </w:rPr>
        <w:t>本项目共分9个标段。一标段为1号骨灰堂1-1-5（1-2-6）；二标段为1号骨灰堂1-1-6（1-2-7）；三标段为2号骨灰堂（2-1）1轴~4轴；四标段为2号骨灰堂（2-2）4轴~7轴；五标段为2号骨灰堂（2-3）8轴~11轴；六标段为2号骨灰堂（2-4）11轴~14轴；七标段为2号骨灰堂（2-5）15轴~18轴；八标段为2号骨灰堂（2-6）18轴~21轴；九标段为2号骨灰堂（2-7）22轴~25轴。</w:t>
      </w:r>
    </w:p>
    <w:p w:rsidR="00ED6EA5" w:rsidRPr="00F304B3" w:rsidRDefault="00ED6EA5" w:rsidP="00ED6EA5">
      <w:pPr>
        <w:spacing w:line="400" w:lineRule="exact"/>
        <w:rPr>
          <w:rFonts w:ascii="宋体" w:hAnsi="宋体"/>
          <w:b/>
          <w:szCs w:val="21"/>
        </w:rPr>
      </w:pPr>
      <w:r w:rsidRPr="00F304B3">
        <w:rPr>
          <w:rFonts w:ascii="宋体" w:hAnsi="宋体"/>
          <w:b/>
          <w:szCs w:val="21"/>
        </w:rPr>
        <w:t>3</w:t>
      </w:r>
      <w:r w:rsidRPr="00F304B3">
        <w:rPr>
          <w:rFonts w:ascii="宋体" w:hAnsi="宋体" w:hint="eastAsia"/>
          <w:b/>
          <w:szCs w:val="21"/>
        </w:rPr>
        <w:t>．投标人资格要求</w:t>
      </w:r>
    </w:p>
    <w:p w:rsidR="00ED6EA5" w:rsidRPr="00F304B3" w:rsidRDefault="00ED6EA5" w:rsidP="00ED6EA5">
      <w:pPr>
        <w:spacing w:line="360" w:lineRule="auto"/>
        <w:ind w:firstLineChars="200" w:firstLine="420"/>
        <w:rPr>
          <w:rFonts w:ascii="宋体" w:hAnsi="宋体"/>
          <w:szCs w:val="21"/>
        </w:rPr>
      </w:pPr>
      <w:r w:rsidRPr="00F304B3">
        <w:rPr>
          <w:rFonts w:ascii="宋体" w:hAnsi="宋体"/>
          <w:szCs w:val="21"/>
        </w:rPr>
        <w:t>3.1</w:t>
      </w:r>
      <w:r w:rsidRPr="00F304B3">
        <w:rPr>
          <w:rFonts w:ascii="宋体" w:hAnsi="宋体" w:hint="eastAsia"/>
          <w:szCs w:val="21"/>
        </w:rPr>
        <w:t>投标人须为合法注册的法人或其他组织；</w:t>
      </w:r>
    </w:p>
    <w:p w:rsidR="00ED6EA5" w:rsidRPr="00F304B3" w:rsidRDefault="00ED6EA5" w:rsidP="00ED6EA5">
      <w:pPr>
        <w:spacing w:line="360" w:lineRule="auto"/>
        <w:ind w:firstLineChars="200" w:firstLine="420"/>
        <w:rPr>
          <w:rFonts w:ascii="宋体" w:hAnsi="宋体"/>
          <w:szCs w:val="21"/>
        </w:rPr>
      </w:pPr>
      <w:r w:rsidRPr="00F304B3">
        <w:rPr>
          <w:rFonts w:ascii="宋体" w:hAnsi="宋体" w:hint="eastAsia"/>
          <w:szCs w:val="21"/>
        </w:rPr>
        <w:t>3.2投标人须提供银行综合授信额度人民币500万元及以上或近半年银行出具的存款证明金额在500万及以上；</w:t>
      </w:r>
    </w:p>
    <w:p w:rsidR="00ED6EA5" w:rsidRPr="00F304B3" w:rsidRDefault="00ED6EA5" w:rsidP="00ED6EA5">
      <w:pPr>
        <w:spacing w:line="360" w:lineRule="auto"/>
        <w:ind w:firstLineChars="200" w:firstLine="420"/>
        <w:rPr>
          <w:rFonts w:ascii="宋体" w:hAnsi="宋体"/>
          <w:szCs w:val="21"/>
        </w:rPr>
      </w:pPr>
      <w:r w:rsidRPr="00F304B3">
        <w:rPr>
          <w:rFonts w:ascii="宋体" w:hAnsi="宋体"/>
          <w:szCs w:val="21"/>
        </w:rPr>
        <w:t>3.</w:t>
      </w:r>
      <w:r w:rsidRPr="00F304B3">
        <w:rPr>
          <w:rFonts w:ascii="宋体" w:hAnsi="宋体" w:hint="eastAsia"/>
          <w:szCs w:val="21"/>
        </w:rPr>
        <w:t>3本次招标不接受联合体投标。</w:t>
      </w:r>
    </w:p>
    <w:p w:rsidR="00ED6EA5" w:rsidRPr="00F304B3" w:rsidRDefault="00ED6EA5" w:rsidP="00ED6EA5">
      <w:pPr>
        <w:spacing w:line="400" w:lineRule="exact"/>
        <w:rPr>
          <w:rFonts w:ascii="宋体" w:hAnsi="宋体"/>
          <w:b/>
          <w:szCs w:val="21"/>
        </w:rPr>
      </w:pPr>
      <w:r w:rsidRPr="00F304B3">
        <w:rPr>
          <w:rFonts w:ascii="宋体" w:hAnsi="宋体" w:hint="eastAsia"/>
          <w:b/>
          <w:szCs w:val="21"/>
        </w:rPr>
        <w:t>4.资格审查方法</w:t>
      </w:r>
    </w:p>
    <w:p w:rsidR="00ED6EA5" w:rsidRPr="00F304B3" w:rsidRDefault="00ED6EA5" w:rsidP="00ED6EA5">
      <w:pPr>
        <w:spacing w:line="400" w:lineRule="exact"/>
        <w:ind w:firstLine="437"/>
        <w:rPr>
          <w:rFonts w:ascii="宋体" w:hAnsi="宋体"/>
          <w:szCs w:val="21"/>
        </w:rPr>
      </w:pPr>
      <w:r w:rsidRPr="00F304B3">
        <w:rPr>
          <w:rFonts w:ascii="宋体" w:hAnsi="宋体" w:hint="eastAsia"/>
          <w:szCs w:val="21"/>
        </w:rPr>
        <w:t>资格后审。</w:t>
      </w:r>
    </w:p>
    <w:p w:rsidR="00ED6EA5" w:rsidRPr="00F304B3" w:rsidRDefault="00ED6EA5" w:rsidP="00ED6EA5">
      <w:pPr>
        <w:spacing w:line="400" w:lineRule="exact"/>
        <w:rPr>
          <w:rFonts w:ascii="宋体" w:hAnsi="宋体"/>
          <w:b/>
          <w:szCs w:val="21"/>
        </w:rPr>
      </w:pPr>
      <w:bookmarkStart w:id="0" w:name="_Toc324947014"/>
      <w:bookmarkStart w:id="1" w:name="_Toc321811994"/>
      <w:bookmarkStart w:id="2" w:name="_Toc324521960"/>
      <w:bookmarkStart w:id="3" w:name="_Toc282529903"/>
      <w:bookmarkStart w:id="4" w:name="_Toc283034995"/>
      <w:bookmarkStart w:id="5" w:name="_Toc283035478"/>
      <w:bookmarkStart w:id="6" w:name="_Toc283304072"/>
      <w:bookmarkStart w:id="7" w:name="_Toc290389682"/>
      <w:bookmarkStart w:id="8" w:name="_Toc283035135"/>
      <w:r w:rsidRPr="00F304B3">
        <w:rPr>
          <w:rFonts w:ascii="宋体" w:hAnsi="宋体" w:hint="eastAsia"/>
          <w:b/>
          <w:szCs w:val="21"/>
        </w:rPr>
        <w:t>5、</w:t>
      </w:r>
      <w:bookmarkEnd w:id="0"/>
      <w:bookmarkEnd w:id="1"/>
      <w:bookmarkEnd w:id="2"/>
      <w:r w:rsidRPr="00F304B3">
        <w:rPr>
          <w:rFonts w:ascii="宋体" w:hAnsi="宋体" w:hint="eastAsia"/>
          <w:b/>
          <w:szCs w:val="21"/>
        </w:rPr>
        <w:t>招标文件的获取</w:t>
      </w:r>
    </w:p>
    <w:bookmarkEnd w:id="3"/>
    <w:bookmarkEnd w:id="4"/>
    <w:bookmarkEnd w:id="5"/>
    <w:bookmarkEnd w:id="6"/>
    <w:bookmarkEnd w:id="7"/>
    <w:bookmarkEnd w:id="8"/>
    <w:p w:rsidR="00ED6EA5" w:rsidRPr="00F703CC" w:rsidRDefault="00ED6EA5" w:rsidP="00ED6EA5">
      <w:pPr>
        <w:spacing w:line="400" w:lineRule="exact"/>
        <w:ind w:firstLineChars="200" w:firstLine="420"/>
        <w:rPr>
          <w:rFonts w:ascii="宋体" w:hAnsi="宋体"/>
          <w:szCs w:val="21"/>
        </w:rPr>
      </w:pPr>
      <w:r w:rsidRPr="00F304B3">
        <w:rPr>
          <w:rFonts w:ascii="宋体" w:hAnsi="宋体" w:hint="eastAsia"/>
          <w:szCs w:val="21"/>
        </w:rPr>
        <w:t>5.1凡有意参加投标者，</w:t>
      </w:r>
      <w:r w:rsidRPr="00F703CC">
        <w:rPr>
          <w:rFonts w:ascii="宋体" w:hAnsi="宋体" w:hint="eastAsia"/>
          <w:szCs w:val="21"/>
        </w:rPr>
        <w:t>请于2018年5月22日8:30时至2018年5月28日17:00时(北京时间)，登录中招联合招标采购平台(http://www.365trade.com.cn)注册、购买并下载招标文件。（若需纸质招标文件，开标时在代理公司领取）（提示：请购标人考虑完成在线注册、审核所需的时间成本，确保在招标文件发售截止时间前成功购买下载招标文件）</w:t>
      </w:r>
    </w:p>
    <w:p w:rsidR="00ED6EA5" w:rsidRPr="00F703CC" w:rsidRDefault="00ED6EA5" w:rsidP="00ED6EA5">
      <w:pPr>
        <w:spacing w:line="400" w:lineRule="exact"/>
        <w:ind w:firstLineChars="200" w:firstLine="420"/>
        <w:rPr>
          <w:rFonts w:ascii="宋体" w:hAnsi="宋体"/>
          <w:szCs w:val="21"/>
        </w:rPr>
      </w:pPr>
      <w:r w:rsidRPr="00F703CC">
        <w:rPr>
          <w:rFonts w:ascii="宋体" w:hAnsi="宋体" w:hint="eastAsia"/>
          <w:szCs w:val="21"/>
        </w:rPr>
        <w:lastRenderedPageBreak/>
        <w:t>5.2如有疑问可拨打平台统一服务热线400-092-8199，或西北国际招标公司综合监督处029-89651862、85592881、85221332咨询。</w:t>
      </w:r>
    </w:p>
    <w:p w:rsidR="00ED6EA5" w:rsidRPr="00F703CC" w:rsidRDefault="00ED6EA5" w:rsidP="00ED6EA5">
      <w:pPr>
        <w:spacing w:line="400" w:lineRule="exact"/>
        <w:ind w:firstLineChars="200" w:firstLine="420"/>
        <w:rPr>
          <w:rFonts w:ascii="宋体" w:hAnsi="宋体"/>
          <w:szCs w:val="21"/>
        </w:rPr>
      </w:pPr>
      <w:r w:rsidRPr="00F703CC">
        <w:rPr>
          <w:rFonts w:ascii="宋体" w:hAnsi="宋体" w:hint="eastAsia"/>
          <w:szCs w:val="21"/>
        </w:rPr>
        <w:t>5.3 招标文件每套售价800元，下载费50元（平台公司出票）售后不退。</w:t>
      </w:r>
    </w:p>
    <w:p w:rsidR="00ED6EA5" w:rsidRPr="00F703CC" w:rsidRDefault="00ED6EA5" w:rsidP="00ED6EA5">
      <w:pPr>
        <w:spacing w:line="400" w:lineRule="exact"/>
        <w:rPr>
          <w:rFonts w:ascii="宋体" w:hAnsi="宋体"/>
          <w:b/>
          <w:szCs w:val="21"/>
        </w:rPr>
      </w:pPr>
      <w:bookmarkStart w:id="9" w:name="_Toc283034996"/>
      <w:bookmarkStart w:id="10" w:name="_Toc283035136"/>
      <w:bookmarkStart w:id="11" w:name="_Toc283304073"/>
      <w:bookmarkStart w:id="12" w:name="_Toc290389683"/>
      <w:bookmarkStart w:id="13" w:name="_Toc321811996"/>
      <w:bookmarkStart w:id="14" w:name="_Toc324947016"/>
      <w:bookmarkStart w:id="15" w:name="_Toc283035479"/>
      <w:bookmarkStart w:id="16" w:name="_Toc324521962"/>
      <w:r w:rsidRPr="00F703CC">
        <w:rPr>
          <w:rFonts w:ascii="宋体" w:hAnsi="宋体" w:hint="eastAsia"/>
          <w:b/>
          <w:szCs w:val="21"/>
        </w:rPr>
        <w:t>6.投标文件的递交</w:t>
      </w:r>
      <w:bookmarkEnd w:id="9"/>
      <w:bookmarkEnd w:id="10"/>
      <w:bookmarkEnd w:id="11"/>
      <w:bookmarkEnd w:id="12"/>
      <w:bookmarkEnd w:id="13"/>
      <w:bookmarkEnd w:id="14"/>
      <w:bookmarkEnd w:id="15"/>
      <w:bookmarkEnd w:id="16"/>
    </w:p>
    <w:p w:rsidR="00ED6EA5" w:rsidRPr="00F703CC" w:rsidRDefault="00ED6EA5" w:rsidP="00ED6EA5">
      <w:pPr>
        <w:spacing w:line="400" w:lineRule="exact"/>
        <w:ind w:firstLine="437"/>
        <w:rPr>
          <w:rFonts w:ascii="宋体" w:hAnsi="宋体"/>
          <w:szCs w:val="21"/>
        </w:rPr>
      </w:pPr>
      <w:r w:rsidRPr="00F703CC">
        <w:rPr>
          <w:rFonts w:ascii="宋体" w:hAnsi="宋体" w:hint="eastAsia"/>
          <w:szCs w:val="21"/>
        </w:rPr>
        <w:t>6.1</w:t>
      </w:r>
      <w:r w:rsidRPr="00F703CC">
        <w:rPr>
          <w:rFonts w:ascii="宋体" w:hAnsi="宋体" w:hint="eastAsia"/>
        </w:rPr>
        <w:t>投标文件递交的截止时间(投标截止时间，下同)为2018年6月12日9时30分，地点为西安市南二环西段（南二环</w:t>
      </w:r>
      <w:r w:rsidRPr="00F703CC">
        <w:rPr>
          <w:rFonts w:ascii="宋体" w:hAnsi="宋体" w:hint="eastAsia"/>
          <w:szCs w:val="21"/>
        </w:rPr>
        <w:t>与朱雀路十字西南角）58号成长大厦10层</w:t>
      </w:r>
      <w:r w:rsidRPr="00F703CC">
        <w:rPr>
          <w:rFonts w:ascii="宋体" w:hAnsi="宋体" w:hint="eastAsia"/>
        </w:rPr>
        <w:t>会议室。</w:t>
      </w:r>
    </w:p>
    <w:p w:rsidR="00ED6EA5" w:rsidRPr="00F703CC" w:rsidRDefault="00ED6EA5" w:rsidP="00ED6EA5">
      <w:pPr>
        <w:spacing w:line="400" w:lineRule="exact"/>
        <w:ind w:firstLine="437"/>
        <w:rPr>
          <w:rFonts w:ascii="宋体" w:hAnsi="宋体"/>
          <w:szCs w:val="21"/>
        </w:rPr>
      </w:pPr>
      <w:r w:rsidRPr="00F703CC">
        <w:rPr>
          <w:rFonts w:ascii="宋体" w:hAnsi="宋体" w:hint="eastAsia"/>
          <w:szCs w:val="21"/>
        </w:rPr>
        <w:t>6.2逾期送达或者未送达指定地点的投标文件，招标人不予受理。</w:t>
      </w:r>
    </w:p>
    <w:p w:rsidR="00ED6EA5" w:rsidRPr="00F304B3" w:rsidRDefault="00ED6EA5" w:rsidP="00ED6EA5">
      <w:pPr>
        <w:spacing w:line="400" w:lineRule="exact"/>
        <w:rPr>
          <w:rFonts w:ascii="宋体" w:hAnsi="宋体"/>
          <w:b/>
          <w:szCs w:val="21"/>
        </w:rPr>
      </w:pPr>
      <w:bookmarkStart w:id="17" w:name="_Toc324521963"/>
      <w:bookmarkStart w:id="18" w:name="_Toc324947017"/>
      <w:bookmarkStart w:id="19" w:name="_Toc321811997"/>
      <w:r w:rsidRPr="00F304B3">
        <w:rPr>
          <w:rFonts w:ascii="宋体" w:hAnsi="宋体" w:hint="eastAsia"/>
          <w:b/>
          <w:szCs w:val="21"/>
        </w:rPr>
        <w:t>7.发布公告的媒介</w:t>
      </w:r>
      <w:bookmarkEnd w:id="17"/>
      <w:bookmarkEnd w:id="18"/>
      <w:bookmarkEnd w:id="19"/>
    </w:p>
    <w:p w:rsidR="00ED6EA5" w:rsidRPr="00F304B3" w:rsidRDefault="00ED6EA5" w:rsidP="00ED6EA5">
      <w:pPr>
        <w:spacing w:line="400" w:lineRule="exact"/>
        <w:ind w:firstLine="437"/>
        <w:rPr>
          <w:rFonts w:ascii="宋体" w:hAnsi="宋体"/>
          <w:szCs w:val="21"/>
        </w:rPr>
      </w:pPr>
      <w:r w:rsidRPr="00F304B3">
        <w:rPr>
          <w:rFonts w:ascii="宋体" w:hAnsi="宋体" w:hint="eastAsia"/>
          <w:szCs w:val="21"/>
        </w:rPr>
        <w:t>本次招标公告在《陕西采购与招标网》、《中招联合招标采购平台》、《各界导报》上发布。</w:t>
      </w:r>
    </w:p>
    <w:p w:rsidR="00ED6EA5" w:rsidRPr="00F304B3" w:rsidRDefault="00ED6EA5" w:rsidP="00ED6EA5">
      <w:pPr>
        <w:spacing w:line="400" w:lineRule="exact"/>
        <w:rPr>
          <w:rFonts w:ascii="宋体" w:hAnsi="宋体"/>
          <w:b/>
          <w:szCs w:val="21"/>
        </w:rPr>
      </w:pPr>
      <w:bookmarkStart w:id="20" w:name="_Toc324947018"/>
      <w:bookmarkStart w:id="21" w:name="_Toc282529905"/>
      <w:bookmarkStart w:id="22" w:name="_Toc283034998"/>
      <w:bookmarkStart w:id="23" w:name="_Toc283035138"/>
      <w:bookmarkStart w:id="24" w:name="_Toc283035481"/>
      <w:bookmarkStart w:id="25" w:name="_Toc283304075"/>
      <w:bookmarkStart w:id="26" w:name="_Toc290389685"/>
      <w:bookmarkStart w:id="27" w:name="_Toc321811998"/>
      <w:bookmarkStart w:id="28" w:name="_Toc324521964"/>
      <w:r w:rsidRPr="00F304B3">
        <w:rPr>
          <w:rFonts w:ascii="宋体" w:hAnsi="宋体" w:hint="eastAsia"/>
          <w:b/>
          <w:szCs w:val="21"/>
        </w:rPr>
        <w:t>8.联系方式</w:t>
      </w:r>
      <w:bookmarkEnd w:id="20"/>
      <w:bookmarkEnd w:id="21"/>
      <w:bookmarkEnd w:id="22"/>
      <w:bookmarkEnd w:id="23"/>
      <w:bookmarkEnd w:id="24"/>
      <w:bookmarkEnd w:id="25"/>
      <w:bookmarkEnd w:id="26"/>
      <w:bookmarkEnd w:id="27"/>
      <w:bookmarkEnd w:id="28"/>
    </w:p>
    <w:p w:rsidR="00ED6EA5" w:rsidRDefault="00ED6EA5" w:rsidP="00ED6EA5">
      <w:pPr>
        <w:spacing w:line="440" w:lineRule="exact"/>
        <w:ind w:firstLine="437"/>
        <w:rPr>
          <w:rFonts w:ascii="宋体" w:hAnsi="宋体"/>
          <w:szCs w:val="21"/>
          <w:u w:val="single"/>
        </w:rPr>
      </w:pPr>
      <w:r>
        <w:rPr>
          <w:rFonts w:ascii="宋体" w:hAnsi="宋体" w:hint="eastAsia"/>
          <w:szCs w:val="21"/>
        </w:rPr>
        <w:t>招</w:t>
      </w:r>
      <w:r w:rsidRPr="00F304B3">
        <w:rPr>
          <w:rFonts w:ascii="宋体" w:hAnsi="宋体" w:hint="eastAsia"/>
          <w:szCs w:val="21"/>
        </w:rPr>
        <w:t xml:space="preserve">   </w:t>
      </w:r>
      <w:r>
        <w:rPr>
          <w:rFonts w:ascii="宋体" w:hAnsi="宋体" w:hint="eastAsia"/>
          <w:szCs w:val="21"/>
        </w:rPr>
        <w:t>标</w:t>
      </w:r>
      <w:r w:rsidRPr="00F304B3">
        <w:rPr>
          <w:rFonts w:ascii="宋体" w:hAnsi="宋体" w:hint="eastAsia"/>
          <w:szCs w:val="21"/>
        </w:rPr>
        <w:t xml:space="preserve">   </w:t>
      </w:r>
      <w:r>
        <w:rPr>
          <w:rFonts w:ascii="宋体" w:hAnsi="宋体" w:hint="eastAsia"/>
          <w:szCs w:val="21"/>
        </w:rPr>
        <w:t>人</w:t>
      </w:r>
      <w:r w:rsidRPr="00F304B3">
        <w:rPr>
          <w:rFonts w:ascii="宋体" w:hAnsi="宋体" w:hint="eastAsia"/>
          <w:szCs w:val="21"/>
        </w:rPr>
        <w:t>：</w:t>
      </w:r>
      <w:r w:rsidRPr="00BC4F33">
        <w:rPr>
          <w:rFonts w:ascii="宋体" w:hAnsi="宋体" w:hint="eastAsia"/>
          <w:szCs w:val="21"/>
          <w:u w:val="single"/>
        </w:rPr>
        <w:t xml:space="preserve"> 西安西户殡仪馆管理有限公司</w:t>
      </w:r>
      <w:r w:rsidRPr="00F304B3">
        <w:rPr>
          <w:rFonts w:ascii="宋体" w:hAnsi="宋体" w:hint="eastAsia"/>
          <w:szCs w:val="21"/>
          <w:u w:val="single"/>
        </w:rPr>
        <w:t xml:space="preserve">      </w:t>
      </w:r>
    </w:p>
    <w:p w:rsidR="00ED6EA5" w:rsidRDefault="00ED6EA5" w:rsidP="00ED6EA5">
      <w:pPr>
        <w:spacing w:line="440" w:lineRule="exact"/>
        <w:ind w:firstLine="437"/>
        <w:rPr>
          <w:rFonts w:ascii="宋体" w:hAnsi="宋体"/>
          <w:szCs w:val="21"/>
          <w:u w:val="single"/>
        </w:rPr>
      </w:pPr>
      <w:r w:rsidRPr="00F304B3">
        <w:rPr>
          <w:rFonts w:ascii="宋体" w:hAnsi="宋体" w:hint="eastAsia"/>
          <w:szCs w:val="21"/>
        </w:rPr>
        <w:t>地        址：</w:t>
      </w:r>
      <w:r w:rsidRPr="00F304B3">
        <w:rPr>
          <w:rFonts w:ascii="宋体" w:hAnsi="宋体" w:hint="eastAsia"/>
          <w:szCs w:val="21"/>
          <w:u w:val="single"/>
        </w:rPr>
        <w:t xml:space="preserve"> </w:t>
      </w:r>
      <w:r w:rsidRPr="00BC4F33">
        <w:rPr>
          <w:rFonts w:ascii="宋体" w:hAnsi="宋体" w:hint="eastAsia"/>
          <w:szCs w:val="21"/>
          <w:u w:val="single"/>
        </w:rPr>
        <w:t>西安市南二环西段21号华融国际大厦B座1楼</w:t>
      </w:r>
    </w:p>
    <w:p w:rsidR="00ED6EA5" w:rsidRDefault="00ED6EA5" w:rsidP="00ED6EA5">
      <w:pPr>
        <w:spacing w:line="440" w:lineRule="exact"/>
        <w:ind w:firstLine="437"/>
        <w:rPr>
          <w:rFonts w:ascii="宋体" w:hAnsi="宋体"/>
          <w:szCs w:val="21"/>
          <w:u w:val="single"/>
        </w:rPr>
      </w:pPr>
      <w:r w:rsidRPr="00F304B3">
        <w:rPr>
          <w:rFonts w:ascii="宋体" w:hAnsi="宋体" w:hint="eastAsia"/>
          <w:szCs w:val="21"/>
        </w:rPr>
        <w:t>联   系   人：</w:t>
      </w:r>
      <w:r w:rsidRPr="00F304B3">
        <w:rPr>
          <w:rFonts w:ascii="宋体" w:hAnsi="宋体" w:hint="eastAsia"/>
          <w:szCs w:val="21"/>
          <w:u w:val="single"/>
        </w:rPr>
        <w:t xml:space="preserve"> </w:t>
      </w:r>
      <w:r>
        <w:rPr>
          <w:rFonts w:ascii="宋体" w:hAnsi="宋体" w:hint="eastAsia"/>
          <w:szCs w:val="21"/>
          <w:u w:val="single"/>
        </w:rPr>
        <w:t xml:space="preserve">聂西峰                      </w:t>
      </w:r>
      <w:r w:rsidRPr="00F304B3">
        <w:rPr>
          <w:rFonts w:ascii="宋体" w:hAnsi="宋体" w:hint="eastAsia"/>
          <w:szCs w:val="21"/>
          <w:u w:val="single"/>
        </w:rPr>
        <w:t xml:space="preserve">      </w:t>
      </w:r>
    </w:p>
    <w:p w:rsidR="00ED6EA5" w:rsidRDefault="00ED6EA5" w:rsidP="00ED6EA5">
      <w:pPr>
        <w:spacing w:line="440" w:lineRule="exact"/>
        <w:ind w:firstLine="437"/>
        <w:rPr>
          <w:rFonts w:ascii="宋体" w:hAnsi="宋体"/>
          <w:szCs w:val="21"/>
        </w:rPr>
      </w:pPr>
      <w:r w:rsidRPr="00F304B3">
        <w:rPr>
          <w:rFonts w:ascii="宋体" w:hAnsi="宋体" w:hint="eastAsia"/>
          <w:szCs w:val="21"/>
        </w:rPr>
        <w:t>电        话：</w:t>
      </w:r>
      <w:r w:rsidRPr="00F304B3">
        <w:rPr>
          <w:rFonts w:ascii="宋体" w:hAnsi="宋体" w:hint="eastAsia"/>
          <w:szCs w:val="21"/>
          <w:u w:val="single"/>
        </w:rPr>
        <w:t xml:space="preserve"> </w:t>
      </w:r>
      <w:r>
        <w:rPr>
          <w:rFonts w:ascii="宋体" w:hAnsi="宋体" w:hint="eastAsia"/>
          <w:szCs w:val="21"/>
          <w:u w:val="single"/>
        </w:rPr>
        <w:t xml:space="preserve">029-62366000                </w:t>
      </w:r>
      <w:r w:rsidRPr="00F304B3">
        <w:rPr>
          <w:rFonts w:ascii="宋体" w:hAnsi="宋体" w:hint="eastAsia"/>
          <w:szCs w:val="21"/>
          <w:u w:val="single"/>
        </w:rPr>
        <w:t xml:space="preserve">      </w:t>
      </w:r>
    </w:p>
    <w:p w:rsidR="00ED6EA5" w:rsidRDefault="00ED6EA5" w:rsidP="00ED6EA5">
      <w:pPr>
        <w:spacing w:line="440" w:lineRule="exact"/>
        <w:ind w:firstLine="437"/>
        <w:rPr>
          <w:rFonts w:ascii="宋体" w:hAnsi="宋体" w:hint="eastAsia"/>
          <w:szCs w:val="21"/>
          <w:u w:val="single"/>
        </w:rPr>
      </w:pPr>
      <w:r w:rsidRPr="00F304B3">
        <w:rPr>
          <w:rFonts w:ascii="宋体" w:hAnsi="宋体" w:hint="eastAsia"/>
          <w:szCs w:val="21"/>
        </w:rPr>
        <w:t>电 子  邮 件：</w:t>
      </w:r>
      <w:r w:rsidRPr="00F304B3">
        <w:rPr>
          <w:rFonts w:ascii="宋体" w:hAnsi="宋体" w:hint="eastAsia"/>
          <w:szCs w:val="21"/>
          <w:u w:val="single"/>
        </w:rPr>
        <w:t xml:space="preserve"> </w:t>
      </w:r>
      <w:r>
        <w:rPr>
          <w:rFonts w:ascii="宋体" w:hAnsi="宋体" w:hint="eastAsia"/>
          <w:szCs w:val="21"/>
          <w:u w:val="single"/>
        </w:rPr>
        <w:t xml:space="preserve">592445119@qq.com </w:t>
      </w:r>
      <w:r w:rsidRPr="00F304B3">
        <w:rPr>
          <w:rFonts w:ascii="宋体" w:hAnsi="宋体" w:hint="eastAsia"/>
          <w:szCs w:val="21"/>
          <w:u w:val="single"/>
        </w:rPr>
        <w:t xml:space="preserve">   </w:t>
      </w:r>
      <w:r>
        <w:rPr>
          <w:rFonts w:ascii="宋体" w:hAnsi="宋体" w:hint="eastAsia"/>
          <w:szCs w:val="21"/>
          <w:u w:val="single"/>
        </w:rPr>
        <w:t xml:space="preserve">           </w:t>
      </w:r>
      <w:r w:rsidRPr="00F304B3">
        <w:rPr>
          <w:rFonts w:ascii="宋体" w:hAnsi="宋体" w:hint="eastAsia"/>
          <w:szCs w:val="21"/>
          <w:u w:val="single"/>
        </w:rPr>
        <w:t xml:space="preserve">   </w:t>
      </w:r>
    </w:p>
    <w:p w:rsidR="00745D9D" w:rsidRPr="00F304B3" w:rsidRDefault="00745D9D" w:rsidP="00ED6EA5">
      <w:pPr>
        <w:spacing w:line="440" w:lineRule="exact"/>
        <w:ind w:firstLine="437"/>
        <w:rPr>
          <w:rFonts w:ascii="宋体" w:hAnsi="宋体"/>
          <w:szCs w:val="21"/>
          <w:u w:val="single"/>
        </w:rPr>
      </w:pPr>
      <w:r w:rsidRPr="00745D9D">
        <w:rPr>
          <w:rFonts w:ascii="宋体" w:hAnsi="宋体" w:hint="eastAsia"/>
          <w:szCs w:val="21"/>
        </w:rPr>
        <w:t>招标代理机构：</w:t>
      </w:r>
      <w:r>
        <w:rPr>
          <w:rFonts w:ascii="宋体" w:hAnsi="宋体" w:hint="eastAsia"/>
          <w:szCs w:val="21"/>
          <w:u w:val="single"/>
        </w:rPr>
        <w:t xml:space="preserve"> 西北（陕西）国际招标有限公</w:t>
      </w:r>
      <w:bookmarkStart w:id="29" w:name="_GoBack"/>
      <w:bookmarkEnd w:id="29"/>
      <w:r>
        <w:rPr>
          <w:rFonts w:ascii="宋体" w:hAnsi="宋体" w:hint="eastAsia"/>
          <w:szCs w:val="21"/>
          <w:u w:val="single"/>
        </w:rPr>
        <w:t xml:space="preserve">司      </w:t>
      </w:r>
    </w:p>
    <w:p w:rsidR="00ED6EA5" w:rsidRPr="00F304B3" w:rsidRDefault="00ED6EA5" w:rsidP="00ED6EA5">
      <w:pPr>
        <w:spacing w:line="440" w:lineRule="exact"/>
        <w:ind w:firstLine="437"/>
        <w:rPr>
          <w:rFonts w:ascii="宋体" w:hAnsi="宋体"/>
          <w:szCs w:val="21"/>
          <w:u w:val="single"/>
        </w:rPr>
      </w:pPr>
      <w:r w:rsidRPr="00F304B3">
        <w:rPr>
          <w:rFonts w:ascii="宋体" w:hAnsi="宋体" w:hint="eastAsia"/>
          <w:szCs w:val="21"/>
        </w:rPr>
        <w:t>地        址：</w:t>
      </w:r>
      <w:r w:rsidRPr="00F304B3">
        <w:rPr>
          <w:rFonts w:ascii="宋体" w:hAnsi="宋体" w:hint="eastAsia"/>
          <w:szCs w:val="21"/>
          <w:u w:val="single"/>
        </w:rPr>
        <w:t xml:space="preserve"> 西安市南二环西段58号成长大厦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邮        编：</w:t>
      </w:r>
      <w:r w:rsidRPr="00F304B3">
        <w:rPr>
          <w:rFonts w:ascii="宋体" w:hAnsi="宋体" w:hint="eastAsia"/>
          <w:szCs w:val="21"/>
          <w:u w:val="single"/>
        </w:rPr>
        <w:t xml:space="preserve"> 710075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联   系   人：</w:t>
      </w:r>
      <w:r w:rsidRPr="00F304B3">
        <w:rPr>
          <w:rFonts w:ascii="宋体" w:hAnsi="宋体" w:hint="eastAsia"/>
          <w:szCs w:val="21"/>
          <w:u w:val="single"/>
        </w:rPr>
        <w:t xml:space="preserve"> 晋金辉、王 滨              </w:t>
      </w:r>
      <w:r>
        <w:rPr>
          <w:rFonts w:ascii="宋体" w:hAnsi="宋体" w:hint="eastAsia"/>
          <w:szCs w:val="21"/>
          <w:u w:val="single"/>
        </w:rPr>
        <w:t xml:space="preserve"> </w:t>
      </w:r>
      <w:r w:rsidRPr="00F304B3">
        <w:rPr>
          <w:rFonts w:ascii="宋体" w:hAnsi="宋体" w:hint="eastAsia"/>
          <w:szCs w:val="21"/>
          <w:u w:val="single"/>
        </w:rPr>
        <w:t xml:space="preserve">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电        话：</w:t>
      </w:r>
      <w:r w:rsidRPr="00F304B3">
        <w:rPr>
          <w:rFonts w:ascii="宋体" w:hAnsi="宋体" w:hint="eastAsia"/>
          <w:szCs w:val="21"/>
          <w:u w:val="single"/>
        </w:rPr>
        <w:t xml:space="preserve"> 029-89651836、85361252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传        真：</w:t>
      </w:r>
      <w:r w:rsidRPr="00F304B3">
        <w:rPr>
          <w:rFonts w:ascii="宋体" w:hAnsi="宋体" w:hint="eastAsia"/>
          <w:szCs w:val="21"/>
          <w:u w:val="single"/>
        </w:rPr>
        <w:t xml:space="preserve"> 029-85361256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电 子  邮 件：</w:t>
      </w:r>
      <w:r w:rsidRPr="00F304B3">
        <w:rPr>
          <w:rFonts w:ascii="宋体" w:hAnsi="宋体" w:hint="eastAsia"/>
          <w:szCs w:val="21"/>
          <w:u w:val="single"/>
        </w:rPr>
        <w:t xml:space="preserve"> </w:t>
      </w:r>
      <w:r w:rsidRPr="00F304B3">
        <w:rPr>
          <w:rFonts w:ascii="宋体" w:hAnsi="宋体"/>
          <w:szCs w:val="21"/>
          <w:u w:val="single"/>
        </w:rPr>
        <w:t xml:space="preserve">402824213@qq.com    </w:t>
      </w:r>
      <w:r w:rsidRPr="00F304B3">
        <w:rPr>
          <w:rFonts w:ascii="宋体" w:hAnsi="宋体" w:hint="eastAsia"/>
          <w:szCs w:val="21"/>
          <w:u w:val="single"/>
        </w:rPr>
        <w:t xml:space="preserve">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网        址：</w:t>
      </w:r>
      <w:r w:rsidRPr="00F304B3">
        <w:rPr>
          <w:rFonts w:ascii="宋体" w:hAnsi="宋体" w:hint="eastAsia"/>
          <w:szCs w:val="21"/>
          <w:u w:val="single"/>
        </w:rPr>
        <w:t xml:space="preserve"> </w:t>
      </w:r>
      <w:hyperlink r:id="rId7" w:history="1">
        <w:r w:rsidRPr="00F304B3">
          <w:rPr>
            <w:rFonts w:ascii="宋体" w:hAnsi="宋体"/>
            <w:szCs w:val="21"/>
            <w:u w:val="single"/>
          </w:rPr>
          <w:t>www.bidonline.com.cn</w:t>
        </w:r>
      </w:hyperlink>
      <w:r w:rsidRPr="00F304B3">
        <w:rPr>
          <w:rFonts w:ascii="宋体" w:hAnsi="宋体" w:hint="eastAsia"/>
          <w:szCs w:val="21"/>
          <w:u w:val="single"/>
        </w:rPr>
        <w:t xml:space="preserve">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开 户  银 行：</w:t>
      </w:r>
      <w:r w:rsidRPr="00F304B3">
        <w:rPr>
          <w:rFonts w:ascii="宋体" w:hAnsi="宋体" w:hint="eastAsia"/>
          <w:szCs w:val="21"/>
          <w:u w:val="single"/>
        </w:rPr>
        <w:t xml:space="preserve"> 交通银行西安长安大学支行          </w:t>
      </w:r>
    </w:p>
    <w:p w:rsidR="00ED6EA5" w:rsidRPr="00F304B3" w:rsidRDefault="00ED6EA5" w:rsidP="00ED6EA5">
      <w:pPr>
        <w:spacing w:line="440" w:lineRule="exact"/>
        <w:ind w:firstLine="437"/>
        <w:rPr>
          <w:rFonts w:ascii="宋体" w:hAnsi="宋体"/>
          <w:szCs w:val="21"/>
        </w:rPr>
      </w:pPr>
      <w:r w:rsidRPr="00F304B3">
        <w:rPr>
          <w:rFonts w:ascii="宋体" w:hAnsi="宋体" w:hint="eastAsia"/>
          <w:szCs w:val="21"/>
        </w:rPr>
        <w:t>账        号：</w:t>
      </w:r>
      <w:r w:rsidRPr="00F304B3">
        <w:rPr>
          <w:rFonts w:ascii="宋体" w:hAnsi="宋体" w:hint="eastAsia"/>
          <w:szCs w:val="21"/>
          <w:u w:val="single"/>
        </w:rPr>
        <w:t xml:space="preserve"> 611301151018010003843             </w:t>
      </w:r>
    </w:p>
    <w:p w:rsidR="00ED6EA5" w:rsidRPr="00F304B3" w:rsidRDefault="00ED6EA5" w:rsidP="00ED6EA5">
      <w:pPr>
        <w:rPr>
          <w:rFonts w:ascii="宋体" w:hAnsi="宋体"/>
          <w:szCs w:val="21"/>
        </w:rPr>
      </w:pPr>
    </w:p>
    <w:p w:rsidR="00002419" w:rsidRDefault="00002419"/>
    <w:sectPr w:rsidR="000024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DA" w:rsidRDefault="00657DDA" w:rsidP="00ED6EA5">
      <w:r>
        <w:separator/>
      </w:r>
    </w:p>
  </w:endnote>
  <w:endnote w:type="continuationSeparator" w:id="0">
    <w:p w:rsidR="00657DDA" w:rsidRDefault="00657DDA" w:rsidP="00ED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A5" w:rsidRDefault="00ED6E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A5" w:rsidRDefault="00ED6EA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A5" w:rsidRDefault="00ED6E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DA" w:rsidRDefault="00657DDA" w:rsidP="00ED6EA5">
      <w:r>
        <w:separator/>
      </w:r>
    </w:p>
  </w:footnote>
  <w:footnote w:type="continuationSeparator" w:id="0">
    <w:p w:rsidR="00657DDA" w:rsidRDefault="00657DDA" w:rsidP="00ED6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A5" w:rsidRDefault="00ED6E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A5" w:rsidRDefault="00ED6EA5" w:rsidP="00745D9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A5" w:rsidRDefault="00ED6E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9B"/>
    <w:rsid w:val="00002419"/>
    <w:rsid w:val="00002913"/>
    <w:rsid w:val="00004062"/>
    <w:rsid w:val="0000493B"/>
    <w:rsid w:val="00007408"/>
    <w:rsid w:val="00007F47"/>
    <w:rsid w:val="000120F2"/>
    <w:rsid w:val="00026158"/>
    <w:rsid w:val="00035DF3"/>
    <w:rsid w:val="00047022"/>
    <w:rsid w:val="00050FB3"/>
    <w:rsid w:val="000732E6"/>
    <w:rsid w:val="00073D8C"/>
    <w:rsid w:val="00075189"/>
    <w:rsid w:val="00076746"/>
    <w:rsid w:val="0008189C"/>
    <w:rsid w:val="00084C23"/>
    <w:rsid w:val="000859A6"/>
    <w:rsid w:val="000A7C6C"/>
    <w:rsid w:val="000C04BF"/>
    <w:rsid w:val="000E3129"/>
    <w:rsid w:val="000E6848"/>
    <w:rsid w:val="00104827"/>
    <w:rsid w:val="00110140"/>
    <w:rsid w:val="001114FA"/>
    <w:rsid w:val="0014180F"/>
    <w:rsid w:val="001456FA"/>
    <w:rsid w:val="0014605B"/>
    <w:rsid w:val="0014693C"/>
    <w:rsid w:val="00175190"/>
    <w:rsid w:val="001B3D5D"/>
    <w:rsid w:val="001C63F2"/>
    <w:rsid w:val="001E058A"/>
    <w:rsid w:val="00203FA0"/>
    <w:rsid w:val="00211F86"/>
    <w:rsid w:val="002155BE"/>
    <w:rsid w:val="00225C7B"/>
    <w:rsid w:val="00227360"/>
    <w:rsid w:val="00227704"/>
    <w:rsid w:val="00246B07"/>
    <w:rsid w:val="00253937"/>
    <w:rsid w:val="00254191"/>
    <w:rsid w:val="00256A6F"/>
    <w:rsid w:val="0027376C"/>
    <w:rsid w:val="00275F40"/>
    <w:rsid w:val="002D599E"/>
    <w:rsid w:val="002D690F"/>
    <w:rsid w:val="002E1963"/>
    <w:rsid w:val="002E3A39"/>
    <w:rsid w:val="002F45F5"/>
    <w:rsid w:val="003207C9"/>
    <w:rsid w:val="00321807"/>
    <w:rsid w:val="00327724"/>
    <w:rsid w:val="00330E64"/>
    <w:rsid w:val="00351BA8"/>
    <w:rsid w:val="00352E60"/>
    <w:rsid w:val="00356E40"/>
    <w:rsid w:val="00375D99"/>
    <w:rsid w:val="00382618"/>
    <w:rsid w:val="00385E56"/>
    <w:rsid w:val="003C0615"/>
    <w:rsid w:val="003C19F6"/>
    <w:rsid w:val="003D5062"/>
    <w:rsid w:val="004004E9"/>
    <w:rsid w:val="004106ED"/>
    <w:rsid w:val="00412A49"/>
    <w:rsid w:val="004226A1"/>
    <w:rsid w:val="004268D6"/>
    <w:rsid w:val="004556CF"/>
    <w:rsid w:val="004558AE"/>
    <w:rsid w:val="00455FE6"/>
    <w:rsid w:val="00464D8E"/>
    <w:rsid w:val="00466597"/>
    <w:rsid w:val="004863D3"/>
    <w:rsid w:val="004A1A17"/>
    <w:rsid w:val="004D2262"/>
    <w:rsid w:val="004D77BC"/>
    <w:rsid w:val="004F1C9C"/>
    <w:rsid w:val="004F6088"/>
    <w:rsid w:val="00504FBF"/>
    <w:rsid w:val="00524BE7"/>
    <w:rsid w:val="00534645"/>
    <w:rsid w:val="0053670D"/>
    <w:rsid w:val="005457C1"/>
    <w:rsid w:val="00561EBA"/>
    <w:rsid w:val="005633E2"/>
    <w:rsid w:val="00573BC2"/>
    <w:rsid w:val="00587F3D"/>
    <w:rsid w:val="005D5E6D"/>
    <w:rsid w:val="005E4652"/>
    <w:rsid w:val="005F6F7D"/>
    <w:rsid w:val="00607741"/>
    <w:rsid w:val="006411E7"/>
    <w:rsid w:val="00657DDA"/>
    <w:rsid w:val="0066124B"/>
    <w:rsid w:val="00664D7F"/>
    <w:rsid w:val="00667536"/>
    <w:rsid w:val="00681285"/>
    <w:rsid w:val="00687EAC"/>
    <w:rsid w:val="00690931"/>
    <w:rsid w:val="006A2F50"/>
    <w:rsid w:val="006E0144"/>
    <w:rsid w:val="006E019B"/>
    <w:rsid w:val="006E0F36"/>
    <w:rsid w:val="006E2BAA"/>
    <w:rsid w:val="006E76F1"/>
    <w:rsid w:val="006F46AF"/>
    <w:rsid w:val="0070517F"/>
    <w:rsid w:val="00712353"/>
    <w:rsid w:val="007158B5"/>
    <w:rsid w:val="007263FE"/>
    <w:rsid w:val="00727468"/>
    <w:rsid w:val="007319C6"/>
    <w:rsid w:val="00745376"/>
    <w:rsid w:val="00745D9D"/>
    <w:rsid w:val="007611C0"/>
    <w:rsid w:val="00764B0A"/>
    <w:rsid w:val="00765B83"/>
    <w:rsid w:val="00772B28"/>
    <w:rsid w:val="00773FBA"/>
    <w:rsid w:val="00777A21"/>
    <w:rsid w:val="00787012"/>
    <w:rsid w:val="00794D41"/>
    <w:rsid w:val="007A3328"/>
    <w:rsid w:val="007A7DEB"/>
    <w:rsid w:val="007B3F3A"/>
    <w:rsid w:val="007B556E"/>
    <w:rsid w:val="007B6D56"/>
    <w:rsid w:val="007C57CF"/>
    <w:rsid w:val="007D249B"/>
    <w:rsid w:val="007E7042"/>
    <w:rsid w:val="007F5A40"/>
    <w:rsid w:val="008134C6"/>
    <w:rsid w:val="00841968"/>
    <w:rsid w:val="00875122"/>
    <w:rsid w:val="00896B90"/>
    <w:rsid w:val="008A7D27"/>
    <w:rsid w:val="008C70D7"/>
    <w:rsid w:val="008D7253"/>
    <w:rsid w:val="008F2D3C"/>
    <w:rsid w:val="00905AE2"/>
    <w:rsid w:val="00912151"/>
    <w:rsid w:val="009230B8"/>
    <w:rsid w:val="00930071"/>
    <w:rsid w:val="009563E8"/>
    <w:rsid w:val="00956FD8"/>
    <w:rsid w:val="00957A85"/>
    <w:rsid w:val="0097338D"/>
    <w:rsid w:val="0098465D"/>
    <w:rsid w:val="009D0CEF"/>
    <w:rsid w:val="009D57FA"/>
    <w:rsid w:val="009E1046"/>
    <w:rsid w:val="009E152B"/>
    <w:rsid w:val="00A15908"/>
    <w:rsid w:val="00A23F4E"/>
    <w:rsid w:val="00A4427E"/>
    <w:rsid w:val="00A47435"/>
    <w:rsid w:val="00A52755"/>
    <w:rsid w:val="00A57CB3"/>
    <w:rsid w:val="00A62322"/>
    <w:rsid w:val="00A6419D"/>
    <w:rsid w:val="00A72480"/>
    <w:rsid w:val="00A9643A"/>
    <w:rsid w:val="00AB5F8D"/>
    <w:rsid w:val="00AB7DAA"/>
    <w:rsid w:val="00AC1355"/>
    <w:rsid w:val="00AD2C7C"/>
    <w:rsid w:val="00AD3FA6"/>
    <w:rsid w:val="00AE39F5"/>
    <w:rsid w:val="00AE483A"/>
    <w:rsid w:val="00B00C46"/>
    <w:rsid w:val="00B01BDF"/>
    <w:rsid w:val="00B06F8E"/>
    <w:rsid w:val="00B10725"/>
    <w:rsid w:val="00B10F2B"/>
    <w:rsid w:val="00B475C9"/>
    <w:rsid w:val="00B6612E"/>
    <w:rsid w:val="00B70551"/>
    <w:rsid w:val="00B818D4"/>
    <w:rsid w:val="00B94DE4"/>
    <w:rsid w:val="00BA2BD8"/>
    <w:rsid w:val="00BF7FE3"/>
    <w:rsid w:val="00C01229"/>
    <w:rsid w:val="00C123A7"/>
    <w:rsid w:val="00C27E6E"/>
    <w:rsid w:val="00C415CB"/>
    <w:rsid w:val="00C601EC"/>
    <w:rsid w:val="00C85371"/>
    <w:rsid w:val="00C85B30"/>
    <w:rsid w:val="00C87D25"/>
    <w:rsid w:val="00C9368C"/>
    <w:rsid w:val="00CB1945"/>
    <w:rsid w:val="00CB2EE2"/>
    <w:rsid w:val="00CB5630"/>
    <w:rsid w:val="00CB6505"/>
    <w:rsid w:val="00CB7F3B"/>
    <w:rsid w:val="00CC6ED9"/>
    <w:rsid w:val="00D21506"/>
    <w:rsid w:val="00D26FAD"/>
    <w:rsid w:val="00D41C94"/>
    <w:rsid w:val="00D6016A"/>
    <w:rsid w:val="00D642F3"/>
    <w:rsid w:val="00D64AF4"/>
    <w:rsid w:val="00D64FC7"/>
    <w:rsid w:val="00D82FF3"/>
    <w:rsid w:val="00DB77BC"/>
    <w:rsid w:val="00DC7297"/>
    <w:rsid w:val="00DD593B"/>
    <w:rsid w:val="00DE1858"/>
    <w:rsid w:val="00DF4BEE"/>
    <w:rsid w:val="00E10771"/>
    <w:rsid w:val="00E123B7"/>
    <w:rsid w:val="00E37C8B"/>
    <w:rsid w:val="00E41E4B"/>
    <w:rsid w:val="00E83C6A"/>
    <w:rsid w:val="00E9579B"/>
    <w:rsid w:val="00EA2C28"/>
    <w:rsid w:val="00ED6EA5"/>
    <w:rsid w:val="00EE1756"/>
    <w:rsid w:val="00EE62F5"/>
    <w:rsid w:val="00EF51B7"/>
    <w:rsid w:val="00EF72B4"/>
    <w:rsid w:val="00F0063A"/>
    <w:rsid w:val="00F058A0"/>
    <w:rsid w:val="00F125B1"/>
    <w:rsid w:val="00F220B9"/>
    <w:rsid w:val="00F23574"/>
    <w:rsid w:val="00F410B7"/>
    <w:rsid w:val="00F54B72"/>
    <w:rsid w:val="00F55595"/>
    <w:rsid w:val="00FE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E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6EA5"/>
    <w:rPr>
      <w:sz w:val="18"/>
      <w:szCs w:val="18"/>
    </w:rPr>
  </w:style>
  <w:style w:type="paragraph" w:styleId="a4">
    <w:name w:val="footer"/>
    <w:basedOn w:val="a"/>
    <w:link w:val="Char0"/>
    <w:uiPriority w:val="99"/>
    <w:unhideWhenUsed/>
    <w:rsid w:val="00ED6E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6E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E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6EA5"/>
    <w:rPr>
      <w:sz w:val="18"/>
      <w:szCs w:val="18"/>
    </w:rPr>
  </w:style>
  <w:style w:type="paragraph" w:styleId="a4">
    <w:name w:val="footer"/>
    <w:basedOn w:val="a"/>
    <w:link w:val="Char0"/>
    <w:uiPriority w:val="99"/>
    <w:unhideWhenUsed/>
    <w:rsid w:val="00ED6E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6E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donline.com.cn"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1717</Characters>
  <Application>Microsoft Office Word</Application>
  <DocSecurity>0</DocSecurity>
  <Lines>14</Lines>
  <Paragraphs>4</Paragraphs>
  <ScaleCrop>false</ScaleCrop>
  <Company>Sky123.Org</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王滨</dc:creator>
  <cp:keywords/>
  <dc:description/>
  <cp:lastModifiedBy>王滨</cp:lastModifiedBy>
  <cp:revision>3</cp:revision>
  <dcterms:created xsi:type="dcterms:W3CDTF">2018-05-21T08:31:00Z</dcterms:created>
  <dcterms:modified xsi:type="dcterms:W3CDTF">2018-05-21T09:43:00Z</dcterms:modified>
</cp:coreProperties>
</file>