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7F" w:rsidRPr="00F5407F" w:rsidRDefault="00F5407F" w:rsidP="00F5407F">
      <w:pPr>
        <w:tabs>
          <w:tab w:val="left" w:pos="760"/>
        </w:tabs>
        <w:spacing w:line="500" w:lineRule="exact"/>
        <w:jc w:val="center"/>
        <w:rPr>
          <w:rFonts w:ascii="仿宋_GB2312" w:eastAsia="仿宋_GB2312" w:hAnsi="黑体" w:hint="eastAsia"/>
          <w:b/>
          <w:color w:val="000000"/>
          <w:sz w:val="36"/>
          <w:szCs w:val="36"/>
        </w:rPr>
      </w:pPr>
      <w:r w:rsidRPr="00F5407F">
        <w:rPr>
          <w:rFonts w:ascii="仿宋_GB2312" w:eastAsia="仿宋_GB2312" w:hint="eastAsia"/>
          <w:b/>
          <w:color w:val="000000"/>
          <w:sz w:val="36"/>
          <w:szCs w:val="36"/>
        </w:rPr>
        <w:t>陕西汉德车桥有限公司宝鸡新基地建设项目-</w:t>
      </w:r>
      <w:proofErr w:type="gramStart"/>
      <w:r w:rsidRPr="00F5407F">
        <w:rPr>
          <w:rFonts w:ascii="仿宋_GB2312" w:eastAsia="仿宋_GB2312" w:hint="eastAsia"/>
          <w:b/>
          <w:color w:val="000000"/>
          <w:sz w:val="36"/>
          <w:szCs w:val="36"/>
        </w:rPr>
        <w:t>前轴双主轴卧加</w:t>
      </w:r>
      <w:proofErr w:type="gramEnd"/>
      <w:r w:rsidRPr="00F5407F">
        <w:rPr>
          <w:rFonts w:ascii="仿宋_GB2312" w:eastAsia="仿宋_GB2312" w:hint="eastAsia"/>
          <w:b/>
          <w:color w:val="000000"/>
          <w:sz w:val="36"/>
          <w:szCs w:val="36"/>
        </w:rPr>
        <w:t>设备国内</w:t>
      </w:r>
      <w:proofErr w:type="gramStart"/>
      <w:r w:rsidRPr="00F5407F">
        <w:rPr>
          <w:rFonts w:ascii="仿宋_GB2312" w:eastAsia="仿宋_GB2312" w:hint="eastAsia"/>
          <w:b/>
          <w:color w:val="000000"/>
          <w:sz w:val="36"/>
          <w:szCs w:val="36"/>
        </w:rPr>
        <w:t>招标</w:t>
      </w:r>
      <w:r w:rsidRPr="00F5407F">
        <w:rPr>
          <w:rFonts w:ascii="仿宋_GB2312" w:eastAsia="仿宋_GB2312" w:hint="eastAsia"/>
          <w:b/>
          <w:color w:val="000000"/>
          <w:sz w:val="36"/>
          <w:szCs w:val="36"/>
        </w:rPr>
        <w:t>招标</w:t>
      </w:r>
      <w:proofErr w:type="gramEnd"/>
      <w:r w:rsidRPr="00F5407F">
        <w:rPr>
          <w:rFonts w:ascii="仿宋_GB2312" w:eastAsia="仿宋_GB2312" w:hint="eastAsia"/>
          <w:b/>
          <w:color w:val="000000"/>
          <w:sz w:val="36"/>
          <w:szCs w:val="36"/>
        </w:rPr>
        <w:t>公告</w:t>
      </w:r>
    </w:p>
    <w:p w:rsidR="00F5407F" w:rsidRPr="0035495A" w:rsidRDefault="00F5407F" w:rsidP="00F5407F">
      <w:pPr>
        <w:tabs>
          <w:tab w:val="left" w:pos="760"/>
        </w:tabs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1.招标条件</w:t>
      </w:r>
    </w:p>
    <w:p w:rsidR="00F5407F" w:rsidRPr="0035495A" w:rsidRDefault="00F5407F" w:rsidP="00F5407F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本招标项目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>陕西汉德车桥有限公司宝鸡新基地建设项目-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  <w:u w:val="single"/>
        </w:rPr>
        <w:t>前轴</w:t>
      </w:r>
      <w:r w:rsidRPr="009277ED">
        <w:rPr>
          <w:rFonts w:ascii="仿宋_GB2312" w:eastAsia="仿宋_GB2312" w:hint="eastAsia"/>
          <w:color w:val="000000"/>
          <w:sz w:val="28"/>
          <w:szCs w:val="28"/>
          <w:u w:val="single"/>
        </w:rPr>
        <w:t>双主轴卧加</w:t>
      </w:r>
      <w:proofErr w:type="gramEnd"/>
      <w:r w:rsidRPr="009277ED">
        <w:rPr>
          <w:rFonts w:ascii="仿宋_GB2312" w:eastAsia="仿宋_GB2312" w:hint="eastAsia"/>
          <w:color w:val="000000"/>
          <w:sz w:val="28"/>
          <w:szCs w:val="28"/>
          <w:u w:val="single"/>
        </w:rPr>
        <w:t>设备</w:t>
      </w:r>
      <w:r w:rsidRPr="009277ED">
        <w:rPr>
          <w:rFonts w:ascii="仿宋_GB2312" w:eastAsia="仿宋_GB2312" w:hint="eastAsia"/>
          <w:color w:val="000000"/>
          <w:sz w:val="28"/>
          <w:szCs w:val="28"/>
        </w:rPr>
        <w:t>国内招标</w:t>
      </w:r>
      <w:r w:rsidRPr="009277ED">
        <w:rPr>
          <w:rFonts w:ascii="仿宋_GB2312" w:eastAsia="仿宋_GB2312" w:hint="eastAsia"/>
          <w:b/>
          <w:bCs/>
          <w:color w:val="000000"/>
          <w:sz w:val="32"/>
        </w:rPr>
        <w:t xml:space="preserve">  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，招标人为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>陕西汉德车桥有限公司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，招标项目资金来自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>企业自筹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。该项目已具备招标条件，现对</w:t>
      </w:r>
      <w:r w:rsidRPr="009277ED">
        <w:rPr>
          <w:rFonts w:ascii="仿宋_GB2312" w:eastAsia="仿宋_GB2312" w:hint="eastAsia"/>
          <w:color w:val="000000"/>
          <w:sz w:val="28"/>
          <w:szCs w:val="28"/>
          <w:u w:val="single"/>
        </w:rPr>
        <w:t>双</w:t>
      </w:r>
      <w:proofErr w:type="gramStart"/>
      <w:r w:rsidRPr="009277ED">
        <w:rPr>
          <w:rFonts w:ascii="仿宋_GB2312" w:eastAsia="仿宋_GB2312" w:hint="eastAsia"/>
          <w:color w:val="000000"/>
          <w:sz w:val="28"/>
          <w:szCs w:val="28"/>
          <w:u w:val="single"/>
        </w:rPr>
        <w:t>主轴卧加设备</w:t>
      </w:r>
      <w:proofErr w:type="gramEnd"/>
      <w:r w:rsidRPr="0035495A">
        <w:rPr>
          <w:rFonts w:ascii="仿宋_GB2312" w:eastAsia="仿宋_GB2312" w:hint="eastAsia"/>
          <w:color w:val="000000"/>
          <w:sz w:val="28"/>
          <w:szCs w:val="28"/>
        </w:rPr>
        <w:t>采购进行公开招标。</w:t>
      </w:r>
    </w:p>
    <w:p w:rsidR="00F5407F" w:rsidRPr="0035495A" w:rsidRDefault="00F5407F" w:rsidP="00F5407F">
      <w:pPr>
        <w:tabs>
          <w:tab w:val="left" w:pos="760"/>
        </w:tabs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2.项目概况与招标范围</w:t>
      </w:r>
    </w:p>
    <w:p w:rsidR="00F5407F" w:rsidRPr="009277ED" w:rsidRDefault="00F5407F" w:rsidP="00F5407F">
      <w:pPr>
        <w:spacing w:line="500" w:lineRule="exact"/>
        <w:ind w:left="1960" w:hangingChars="700" w:hanging="1960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2.1 项目名称：陕西汉德车桥有限公司宝鸡新基地建设项目-</w:t>
      </w:r>
      <w:proofErr w:type="gramStart"/>
      <w:r w:rsidRPr="00D97AD7">
        <w:rPr>
          <w:rFonts w:ascii="仿宋_GB2312" w:eastAsia="仿宋_GB2312" w:hint="eastAsia"/>
          <w:color w:val="000000"/>
          <w:sz w:val="28"/>
          <w:szCs w:val="28"/>
        </w:rPr>
        <w:t>前轴</w:t>
      </w:r>
      <w:r w:rsidRPr="009277ED">
        <w:rPr>
          <w:rFonts w:ascii="仿宋_GB2312" w:eastAsia="仿宋_GB2312" w:hint="eastAsia"/>
          <w:color w:val="000000"/>
          <w:sz w:val="28"/>
          <w:szCs w:val="28"/>
        </w:rPr>
        <w:t>双主轴卧加</w:t>
      </w:r>
      <w:proofErr w:type="gramEnd"/>
      <w:r w:rsidRPr="009277ED">
        <w:rPr>
          <w:rFonts w:ascii="仿宋_GB2312" w:eastAsia="仿宋_GB2312" w:hint="eastAsia"/>
          <w:color w:val="000000"/>
          <w:sz w:val="28"/>
          <w:szCs w:val="28"/>
        </w:rPr>
        <w:t>设备国内招标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2.2 项目编号：0617-1824HY</w:t>
      </w:r>
      <w:r>
        <w:rPr>
          <w:rFonts w:ascii="仿宋_GB2312" w:eastAsia="仿宋_GB2312" w:hint="eastAsia"/>
          <w:color w:val="000000"/>
          <w:sz w:val="28"/>
          <w:szCs w:val="28"/>
        </w:rPr>
        <w:t>1100</w:t>
      </w:r>
    </w:p>
    <w:p w:rsidR="00F5407F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2.3招标内容：</w:t>
      </w:r>
      <w:proofErr w:type="gramStart"/>
      <w:r w:rsidRPr="00D97AD7">
        <w:rPr>
          <w:rFonts w:ascii="仿宋_GB2312" w:eastAsia="仿宋_GB2312" w:hint="eastAsia"/>
          <w:color w:val="000000"/>
          <w:sz w:val="28"/>
          <w:szCs w:val="28"/>
        </w:rPr>
        <w:t>前轴</w:t>
      </w:r>
      <w:r w:rsidRPr="009277ED">
        <w:rPr>
          <w:rFonts w:ascii="仿宋_GB2312" w:eastAsia="仿宋_GB2312" w:hint="eastAsia"/>
          <w:color w:val="000000"/>
          <w:sz w:val="28"/>
          <w:szCs w:val="28"/>
        </w:rPr>
        <w:t>双主轴卧加</w:t>
      </w:r>
      <w:proofErr w:type="gramEnd"/>
      <w:r w:rsidRPr="009277ED">
        <w:rPr>
          <w:rFonts w:ascii="仿宋_GB2312" w:eastAsia="仿宋_GB2312" w:hint="eastAsia"/>
          <w:color w:val="000000"/>
          <w:sz w:val="28"/>
          <w:szCs w:val="28"/>
        </w:rPr>
        <w:t>设备</w:t>
      </w:r>
    </w:p>
    <w:p w:rsidR="00F5407F" w:rsidRPr="00A87D83" w:rsidRDefault="00F5407F" w:rsidP="00F5407F">
      <w:pPr>
        <w:spacing w:line="500" w:lineRule="exact"/>
        <w:ind w:left="1960" w:hangingChars="700" w:hanging="1960"/>
        <w:rPr>
          <w:rFonts w:ascii="仿宋_GB2312" w:eastAsia="仿宋_GB2312" w:hint="eastAsia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2.4交货地点：陕西省宝鸡市蔡家坡  （陕西汉德车桥有限公司宝鸡新基地）</w:t>
      </w:r>
    </w:p>
    <w:p w:rsidR="00F5407F" w:rsidRPr="00A87D83" w:rsidRDefault="00F5407F" w:rsidP="00F5407F">
      <w:pPr>
        <w:spacing w:line="500" w:lineRule="exact"/>
        <w:ind w:left="1960" w:hangingChars="700" w:hanging="1960"/>
        <w:rPr>
          <w:rFonts w:ascii="仿宋_GB2312" w:eastAsia="仿宋_GB2312" w:hint="eastAsia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2.5 交货时间：合同签订后</w:t>
      </w:r>
      <w:r>
        <w:rPr>
          <w:rFonts w:ascii="仿宋_GB2312" w:eastAsia="仿宋_GB2312" w:hint="eastAsia"/>
          <w:sz w:val="28"/>
          <w:szCs w:val="28"/>
        </w:rPr>
        <w:t>8</w:t>
      </w:r>
      <w:r w:rsidRPr="00A87D83">
        <w:rPr>
          <w:rFonts w:ascii="仿宋_GB2312" w:eastAsia="仿宋_GB2312" w:hint="eastAsia"/>
          <w:sz w:val="28"/>
          <w:szCs w:val="28"/>
        </w:rPr>
        <w:t>个月内完成设备制造并发货到买方指定</w:t>
      </w:r>
      <w:bookmarkStart w:id="0" w:name="_GoBack"/>
      <w:bookmarkEnd w:id="0"/>
      <w:r w:rsidRPr="00A87D83">
        <w:rPr>
          <w:rFonts w:ascii="仿宋_GB2312" w:eastAsia="仿宋_GB2312" w:hint="eastAsia"/>
          <w:sz w:val="28"/>
          <w:szCs w:val="28"/>
        </w:rPr>
        <w:t>现场</w:t>
      </w:r>
    </w:p>
    <w:p w:rsidR="00F5407F" w:rsidRPr="00A87D83" w:rsidRDefault="00F5407F" w:rsidP="00F5407F">
      <w:pPr>
        <w:spacing w:line="500" w:lineRule="exact"/>
        <w:rPr>
          <w:rFonts w:ascii="仿宋_GB2312" w:eastAsia="仿宋_GB2312" w:hint="eastAsia"/>
          <w:sz w:val="28"/>
          <w:szCs w:val="28"/>
        </w:rPr>
      </w:pPr>
      <w:r w:rsidRPr="00A87D83">
        <w:rPr>
          <w:rFonts w:ascii="仿宋_GB2312" w:eastAsia="仿宋_GB2312" w:hint="eastAsia"/>
          <w:sz w:val="28"/>
          <w:szCs w:val="28"/>
        </w:rPr>
        <w:t>2.6 技术参数：详见技术要求</w:t>
      </w:r>
    </w:p>
    <w:p w:rsidR="00F5407F" w:rsidRPr="0035495A" w:rsidRDefault="00F5407F" w:rsidP="00F5407F">
      <w:pPr>
        <w:tabs>
          <w:tab w:val="left" w:pos="440"/>
        </w:tabs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3.投标人资格要求</w:t>
      </w:r>
    </w:p>
    <w:p w:rsidR="00F5407F" w:rsidRPr="0035495A" w:rsidRDefault="00F5407F" w:rsidP="00F5407F">
      <w:pPr>
        <w:spacing w:line="500" w:lineRule="exact"/>
        <w:ind w:left="420" w:hangingChars="150" w:hanging="420"/>
        <w:jc w:val="left"/>
        <w:rPr>
          <w:rFonts w:ascii="仿宋_GB2312" w:eastAsia="仿宋_GB2312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3.1</w:t>
      </w:r>
      <w:r w:rsidRPr="0035495A">
        <w:rPr>
          <w:rFonts w:ascii="仿宋_GB2312" w:eastAsia="仿宋_GB2312" w:cs="仿宋_GB2312" w:hint="eastAsia"/>
          <w:color w:val="000000"/>
          <w:sz w:val="28"/>
          <w:szCs w:val="28"/>
        </w:rPr>
        <w:t>投标人须是在中华人民共和国境内登记注册、独立承担民事责任的法人组织；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3.2本招标项目不接受联合体投标。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4.招标文件的获取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4.1凡有意参加投标者，请于2018年0</w:t>
      </w:r>
      <w:r>
        <w:rPr>
          <w:rFonts w:ascii="仿宋_GB2312" w:eastAsia="仿宋_GB2312" w:hint="eastAsia"/>
          <w:color w:val="000000"/>
          <w:sz w:val="28"/>
          <w:szCs w:val="28"/>
        </w:rPr>
        <w:t>6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15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日08时30分至2018年06月</w:t>
      </w:r>
      <w:r>
        <w:rPr>
          <w:rFonts w:ascii="仿宋_GB2312" w:eastAsia="仿宋_GB2312" w:hint="eastAsia"/>
          <w:color w:val="000000"/>
          <w:sz w:val="28"/>
          <w:szCs w:val="28"/>
        </w:rPr>
        <w:t>22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日16时30分(北京时间，下同)，登录中</w:t>
      </w:r>
      <w:proofErr w:type="gramStart"/>
      <w:r w:rsidRPr="0035495A">
        <w:rPr>
          <w:rFonts w:ascii="仿宋_GB2312" w:eastAsia="仿宋_GB2312" w:hint="eastAsia"/>
          <w:color w:val="000000"/>
          <w:sz w:val="28"/>
          <w:szCs w:val="28"/>
        </w:rPr>
        <w:t>招联合</w:t>
      </w:r>
      <w:proofErr w:type="gramEnd"/>
      <w:r w:rsidRPr="0035495A">
        <w:rPr>
          <w:rFonts w:ascii="仿宋_GB2312" w:eastAsia="仿宋_GB2312" w:hint="eastAsia"/>
          <w:color w:val="000000"/>
          <w:sz w:val="28"/>
          <w:szCs w:val="28"/>
        </w:rPr>
        <w:t>招标采购平台(</w:t>
      </w:r>
      <w:r w:rsidRPr="0035495A">
        <w:rPr>
          <w:rFonts w:ascii="仿宋_GB2312" w:eastAsia="仿宋_GB2312"/>
          <w:color w:val="000000"/>
          <w:sz w:val="28"/>
          <w:szCs w:val="28"/>
        </w:rPr>
        <w:t>http://www.365trade.com.cn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)（电子招标投标交易平台名称）注册、购买并下载电子招标文件，</w:t>
      </w:r>
      <w:r w:rsidRPr="0035495A">
        <w:rPr>
          <w:rFonts w:ascii="仿宋_GB2312" w:eastAsia="仿宋_GB2312" w:hAnsi="宋体" w:hint="eastAsia"/>
          <w:bCs/>
          <w:color w:val="000000"/>
          <w:sz w:val="28"/>
          <w:szCs w:val="28"/>
        </w:rPr>
        <w:t>（若需纸质招标文件，开标时在代理公司领取）（提示：请购标人考虑完成在线注册、审核所需的时间</w:t>
      </w:r>
      <w:r w:rsidRPr="0035495A"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成本，确保在招标文件发售截止时间前成功购买下载招标文件）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。如有疑问可拨打平台统一服务热线400-092-8199，或西北国际招标公司综合监督处029-85221332、89651862咨询。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4.2 招标文件每包售价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ab/>
        <w:t xml:space="preserve">1000 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元，</w:t>
      </w:r>
      <w:proofErr w:type="gramStart"/>
      <w:r w:rsidRPr="0035495A">
        <w:rPr>
          <w:rFonts w:ascii="仿宋_GB2312" w:eastAsia="仿宋_GB2312" w:hAnsi="宋体" w:hint="eastAsia"/>
          <w:bCs/>
          <w:color w:val="000000"/>
          <w:sz w:val="28"/>
          <w:szCs w:val="28"/>
        </w:rPr>
        <w:t>下载费</w:t>
      </w:r>
      <w:proofErr w:type="gramEnd"/>
      <w:r w:rsidRPr="0035495A">
        <w:rPr>
          <w:rFonts w:ascii="仿宋_GB2312" w:eastAsia="仿宋_GB2312" w:hAnsi="宋体" w:hint="eastAsia"/>
          <w:bCs/>
          <w:color w:val="000000"/>
          <w:sz w:val="28"/>
          <w:szCs w:val="28"/>
          <w:u w:val="single"/>
        </w:rPr>
        <w:t>50</w:t>
      </w:r>
      <w:r w:rsidRPr="0035495A">
        <w:rPr>
          <w:rFonts w:ascii="仿宋_GB2312" w:eastAsia="仿宋_GB2312" w:hAnsi="宋体" w:hint="eastAsia"/>
          <w:bCs/>
          <w:color w:val="000000"/>
          <w:sz w:val="28"/>
          <w:szCs w:val="28"/>
        </w:rPr>
        <w:t>元（平台公司出票）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售后不退。</w:t>
      </w:r>
    </w:p>
    <w:p w:rsidR="00F5407F" w:rsidRPr="0035495A" w:rsidRDefault="00F5407F" w:rsidP="00F5407F">
      <w:pPr>
        <w:tabs>
          <w:tab w:val="left" w:pos="760"/>
        </w:tabs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5.投标文件的递交</w:t>
      </w:r>
    </w:p>
    <w:p w:rsidR="00F5407F" w:rsidRPr="0035495A" w:rsidRDefault="00F5407F" w:rsidP="00F5407F">
      <w:pPr>
        <w:spacing w:line="500" w:lineRule="exact"/>
        <w:ind w:left="140" w:hangingChars="50" w:hanging="140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5.1投标文件递交的截止时间（投标截止时间，下同）为：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>2018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07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>11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日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>10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时，地点为：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西安市南二环西段58号成长大厦10层会议室（南二环与朱雀路十字西南角）</w:t>
      </w:r>
      <w:r w:rsidRPr="0035495A"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。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ab/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5.2逾期送达的、未送达指定地点的或者不按照招标文件要求密封的投标文件，招标人将予以拒收。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5.3开标时间同投标文件递交截止时间，开标地点同投标文件递交地点。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6.发布公告的媒介</w:t>
      </w:r>
    </w:p>
    <w:p w:rsidR="00F5407F" w:rsidRPr="0035495A" w:rsidRDefault="00F5407F" w:rsidP="00F5407F">
      <w:pPr>
        <w:spacing w:line="500" w:lineRule="exac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color w:val="000000"/>
          <w:sz w:val="28"/>
          <w:szCs w:val="28"/>
        </w:rPr>
        <w:t>本次招标公告同时在陕西采购与招标网、中国采购与招标网、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陕西省工业和信息化厅网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、中</w:t>
      </w:r>
      <w:proofErr w:type="gramStart"/>
      <w:r w:rsidRPr="0035495A">
        <w:rPr>
          <w:rFonts w:ascii="仿宋_GB2312" w:eastAsia="仿宋_GB2312" w:hint="eastAsia"/>
          <w:color w:val="000000"/>
          <w:sz w:val="28"/>
          <w:szCs w:val="28"/>
        </w:rPr>
        <w:t>招联合</w:t>
      </w:r>
      <w:proofErr w:type="gramEnd"/>
      <w:r w:rsidRPr="0035495A">
        <w:rPr>
          <w:rFonts w:ascii="仿宋_GB2312" w:eastAsia="仿宋_GB2312" w:hint="eastAsia"/>
          <w:color w:val="000000"/>
          <w:sz w:val="28"/>
          <w:szCs w:val="28"/>
        </w:rPr>
        <w:t>招标采购平台上发布。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黑体" w:hint="eastAsia"/>
          <w:b/>
          <w:color w:val="000000"/>
          <w:sz w:val="28"/>
          <w:szCs w:val="28"/>
        </w:rPr>
      </w:pPr>
      <w:r w:rsidRPr="0035495A">
        <w:rPr>
          <w:rFonts w:ascii="仿宋_GB2312" w:eastAsia="仿宋_GB2312" w:hAnsi="黑体" w:hint="eastAsia"/>
          <w:b/>
          <w:color w:val="000000"/>
          <w:sz w:val="28"/>
          <w:szCs w:val="28"/>
        </w:rPr>
        <w:t>7.联系方式</w:t>
      </w:r>
    </w:p>
    <w:p w:rsidR="00F5407F" w:rsidRPr="0035495A" w:rsidRDefault="00F5407F" w:rsidP="00F5407F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招 标 人：</w:t>
      </w:r>
      <w:r w:rsidRPr="0035495A">
        <w:rPr>
          <w:rFonts w:ascii="仿宋_GB2312" w:eastAsia="仿宋_GB2312" w:hint="eastAsia"/>
          <w:color w:val="000000"/>
          <w:sz w:val="28"/>
          <w:szCs w:val="28"/>
        </w:rPr>
        <w:t>陕西汉德车桥有限公司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F5407F" w:rsidRPr="0035495A" w:rsidRDefault="00F5407F" w:rsidP="00F5407F">
      <w:pPr>
        <w:spacing w:line="500" w:lineRule="exact"/>
        <w:ind w:left="561" w:hanging="561"/>
        <w:jc w:val="left"/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地    址：</w:t>
      </w:r>
      <w:r w:rsidRPr="0035495A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>西安市经济技术开发区泾渭工业园</w:t>
      </w:r>
    </w:p>
    <w:p w:rsidR="00F5407F" w:rsidRPr="0035495A" w:rsidRDefault="00F5407F" w:rsidP="00F5407F">
      <w:pPr>
        <w:spacing w:line="500" w:lineRule="exact"/>
        <w:jc w:val="left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35495A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>联 系 人：毛先生</w:t>
      </w:r>
    </w:p>
    <w:p w:rsidR="00F5407F" w:rsidRPr="0035495A" w:rsidRDefault="00F5407F" w:rsidP="00F5407F">
      <w:pPr>
        <w:spacing w:after="50" w:line="500" w:lineRule="exact"/>
        <w:jc w:val="left"/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</w:pPr>
      <w:r w:rsidRPr="0035495A">
        <w:rPr>
          <w:rFonts w:ascii="仿宋_GB2312" w:eastAsia="仿宋_GB2312" w:hint="eastAsia"/>
          <w:snapToGrid w:val="0"/>
          <w:color w:val="000000"/>
          <w:sz w:val="28"/>
          <w:szCs w:val="28"/>
          <w:lang w:bidi="he-IL"/>
        </w:rPr>
        <w:t xml:space="preserve">电    话：029-86957545   </w:t>
      </w:r>
    </w:p>
    <w:p w:rsidR="00F5407F" w:rsidRPr="0035495A" w:rsidRDefault="00F5407F" w:rsidP="00F5407F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招标代理机构：西北（陕西）国际招标有限公司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地    址：西安市南二环西段58号成长大厦10—13层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proofErr w:type="gramStart"/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邮</w:t>
      </w:r>
      <w:proofErr w:type="gramEnd"/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 xml:space="preserve">    编：710075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F5407F" w:rsidRPr="0035495A" w:rsidRDefault="00F5407F" w:rsidP="00F5407F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联 系 人：李瑞  胡刚   周小方</w:t>
      </w:r>
    </w:p>
    <w:p w:rsidR="00F5407F" w:rsidRPr="0035495A" w:rsidRDefault="00F5407F" w:rsidP="00F5407F">
      <w:pPr>
        <w:spacing w:after="50" w:line="500" w:lineRule="exact"/>
        <w:jc w:val="lef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电    话：029-85592879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传    真：029-85592879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电子邮件：</w:t>
      </w:r>
      <w:hyperlink r:id="rId7" w:history="1">
        <w:r w:rsidRPr="0035495A">
          <w:rPr>
            <w:rStyle w:val="a5"/>
            <w:rFonts w:ascii="仿宋_GB2312" w:eastAsia="仿宋_GB2312" w:hAnsi="宋体" w:hint="eastAsia"/>
            <w:color w:val="000000"/>
            <w:sz w:val="28"/>
            <w:szCs w:val="28"/>
          </w:rPr>
          <w:t>xbzbs4@163.com</w:t>
        </w:r>
      </w:hyperlink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开户银行：交通银行西安长安大学支行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ab/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开户名称：西北（陕西）国际招标有限公司</w:t>
      </w:r>
    </w:p>
    <w:p w:rsidR="00F5407F" w:rsidRPr="0035495A" w:rsidRDefault="00F5407F" w:rsidP="00F5407F">
      <w:pPr>
        <w:spacing w:line="500" w:lineRule="exact"/>
        <w:rPr>
          <w:rFonts w:ascii="仿宋_GB2312" w:eastAsia="仿宋_GB2312" w:hAnsi="宋体" w:hint="eastAsia"/>
          <w:color w:val="000000"/>
          <w:sz w:val="28"/>
          <w:szCs w:val="28"/>
        </w:rPr>
      </w:pPr>
      <w:proofErr w:type="gramStart"/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>账</w:t>
      </w:r>
      <w:proofErr w:type="gramEnd"/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 xml:space="preserve">    号：611301151018010003843</w:t>
      </w:r>
      <w:r w:rsidRPr="0035495A">
        <w:rPr>
          <w:rFonts w:ascii="仿宋_GB2312" w:eastAsia="仿宋_GB2312" w:hAnsi="宋体" w:hint="eastAsia"/>
          <w:color w:val="000000"/>
          <w:sz w:val="28"/>
          <w:szCs w:val="28"/>
        </w:rPr>
        <w:tab/>
      </w:r>
    </w:p>
    <w:p w:rsidR="00D20B68" w:rsidRDefault="00BF767A"/>
    <w:sectPr w:rsidR="00D2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7A" w:rsidRDefault="00BF767A" w:rsidP="00F5407F">
      <w:r>
        <w:separator/>
      </w:r>
    </w:p>
  </w:endnote>
  <w:endnote w:type="continuationSeparator" w:id="0">
    <w:p w:rsidR="00BF767A" w:rsidRDefault="00BF767A" w:rsidP="00F5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7A" w:rsidRDefault="00BF767A" w:rsidP="00F5407F">
      <w:r>
        <w:separator/>
      </w:r>
    </w:p>
  </w:footnote>
  <w:footnote w:type="continuationSeparator" w:id="0">
    <w:p w:rsidR="00BF767A" w:rsidRDefault="00BF767A" w:rsidP="00F54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AE"/>
    <w:rsid w:val="00292526"/>
    <w:rsid w:val="002B7FAE"/>
    <w:rsid w:val="004B31B6"/>
    <w:rsid w:val="00BF767A"/>
    <w:rsid w:val="00F5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07F"/>
    <w:rPr>
      <w:sz w:val="18"/>
      <w:szCs w:val="18"/>
    </w:rPr>
  </w:style>
  <w:style w:type="character" w:styleId="a5">
    <w:name w:val="Hyperlink"/>
    <w:rsid w:val="00F540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0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07F"/>
    <w:rPr>
      <w:sz w:val="18"/>
      <w:szCs w:val="18"/>
    </w:rPr>
  </w:style>
  <w:style w:type="character" w:styleId="a5">
    <w:name w:val="Hyperlink"/>
    <w:rsid w:val="00F540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xbzbs4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周小方</dc:creator>
  <cp:keywords/>
  <dc:description/>
  <cp:lastModifiedBy>周小方</cp:lastModifiedBy>
  <cp:revision>2</cp:revision>
  <dcterms:created xsi:type="dcterms:W3CDTF">2018-06-14T09:54:00Z</dcterms:created>
  <dcterms:modified xsi:type="dcterms:W3CDTF">2018-06-14T09:55:00Z</dcterms:modified>
</cp:coreProperties>
</file>