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B7" w:rsidRDefault="00CC2FB7" w:rsidP="002A5D9A">
      <w:pPr>
        <w:pStyle w:val="p0"/>
        <w:jc w:val="center"/>
        <w:rPr>
          <w:rFonts w:ascii="Times New Roman" w:eastAsia="新宋体" w:hAnsi="Times New Roman"/>
          <w:b/>
          <w:sz w:val="36"/>
          <w:szCs w:val="36"/>
        </w:rPr>
      </w:pPr>
      <w:r>
        <w:rPr>
          <w:rFonts w:ascii="Times New Roman" w:eastAsia="新宋体" w:hAnsi="Times New Roman"/>
          <w:b/>
          <w:sz w:val="36"/>
          <w:szCs w:val="36"/>
        </w:rPr>
        <w:t>招标公告</w:t>
      </w:r>
    </w:p>
    <w:p w:rsidR="00CC2FB7" w:rsidRDefault="00CC2FB7" w:rsidP="00CC2FB7">
      <w:pPr>
        <w:pStyle w:val="p0"/>
        <w:spacing w:line="560" w:lineRule="exact"/>
        <w:ind w:firstLine="640"/>
        <w:rPr>
          <w:rFonts w:ascii="Times New Roman" w:hAnsi="Times New Roman"/>
        </w:rPr>
      </w:pPr>
      <w:r>
        <w:rPr>
          <w:rFonts w:ascii="Times New Roman" w:hAnsi="Times New Roman"/>
        </w:rPr>
        <w:t>内蒙古招标有限责任公司受</w:t>
      </w:r>
      <w:r w:rsidRPr="006457CC">
        <w:rPr>
          <w:rFonts w:ascii="Times New Roman" w:hAnsi="Times New Roman" w:hint="eastAsia"/>
        </w:rPr>
        <w:t>乌拉特后旗人民政府办公室</w:t>
      </w:r>
      <w:r w:rsidRPr="006457CC">
        <w:rPr>
          <w:rFonts w:ascii="Times New Roman" w:hAnsi="Times New Roman"/>
        </w:rPr>
        <w:t>的</w:t>
      </w:r>
      <w:r>
        <w:rPr>
          <w:rFonts w:ascii="Times New Roman" w:hAnsi="Times New Roman"/>
        </w:rPr>
        <w:t>委托，采用公开招标方式</w:t>
      </w:r>
      <w:r>
        <w:rPr>
          <w:rFonts w:ascii="Times New Roman" w:hAnsi="Times New Roman" w:hint="eastAsia"/>
        </w:rPr>
        <w:t>就</w:t>
      </w:r>
      <w:r w:rsidRPr="006457CC">
        <w:rPr>
          <w:rFonts w:ascii="Times New Roman" w:hAnsi="Times New Roman"/>
        </w:rPr>
        <w:t>以下</w:t>
      </w:r>
      <w:r w:rsidRPr="006457CC">
        <w:rPr>
          <w:rFonts w:ascii="Times New Roman" w:hAnsi="Times New Roman" w:hint="eastAsia"/>
        </w:rPr>
        <w:t>货物进行采购</w:t>
      </w:r>
      <w:r>
        <w:rPr>
          <w:rFonts w:ascii="Times New Roman" w:hAnsi="Times New Roman"/>
        </w:rPr>
        <w:t>。欢迎符合资格条件的</w:t>
      </w:r>
      <w:r w:rsidR="0011705D">
        <w:rPr>
          <w:rFonts w:ascii="Times New Roman" w:hAnsi="Times New Roman" w:hint="eastAsia"/>
        </w:rPr>
        <w:t>投标人</w:t>
      </w:r>
      <w:r>
        <w:rPr>
          <w:rFonts w:ascii="Times New Roman" w:hAnsi="Times New Roman"/>
        </w:rPr>
        <w:t>前来报名参加。</w:t>
      </w:r>
    </w:p>
    <w:p w:rsidR="00CC2FB7" w:rsidRDefault="00CC2FB7" w:rsidP="00CC2FB7">
      <w:pPr>
        <w:pStyle w:val="p0"/>
        <w:numPr>
          <w:ilvl w:val="0"/>
          <w:numId w:val="1"/>
        </w:numPr>
        <w:spacing w:line="560" w:lineRule="exact"/>
        <w:rPr>
          <w:rFonts w:ascii="Times New Roman" w:hAnsi="Times New Roman"/>
          <w:b/>
        </w:rPr>
      </w:pPr>
      <w:r>
        <w:rPr>
          <w:rFonts w:ascii="Times New Roman" w:hAnsi="Times New Roman"/>
          <w:b/>
        </w:rPr>
        <w:t>项目概述</w:t>
      </w:r>
    </w:p>
    <w:p w:rsidR="00CC2FB7" w:rsidRDefault="00CC2FB7" w:rsidP="00CC2FB7">
      <w:pPr>
        <w:pStyle w:val="p0"/>
        <w:spacing w:line="560" w:lineRule="exact"/>
        <w:rPr>
          <w:rFonts w:ascii="Times New Roman" w:hAnsi="Times New Roman"/>
        </w:rPr>
      </w:pPr>
      <w:r>
        <w:rPr>
          <w:rFonts w:ascii="Times New Roman" w:hAnsi="Times New Roman"/>
        </w:rPr>
        <w:t>1</w:t>
      </w:r>
      <w:r>
        <w:rPr>
          <w:rFonts w:ascii="Times New Roman" w:hAnsi="Times New Roman"/>
        </w:rPr>
        <w:t>、项目名称与编号</w:t>
      </w:r>
    </w:p>
    <w:p w:rsidR="00CC2FB7" w:rsidRPr="006457CC" w:rsidRDefault="00CC2FB7" w:rsidP="00CC2FB7">
      <w:pPr>
        <w:pStyle w:val="p0"/>
        <w:spacing w:line="560" w:lineRule="exact"/>
        <w:rPr>
          <w:rFonts w:ascii="Times New Roman" w:hAnsi="Times New Roman"/>
        </w:rPr>
      </w:pPr>
      <w:r w:rsidRPr="006457CC">
        <w:rPr>
          <w:rFonts w:ascii="Times New Roman" w:hAnsi="Times New Roman"/>
        </w:rPr>
        <w:t>项目名称：</w:t>
      </w:r>
      <w:r w:rsidRPr="006457CC">
        <w:rPr>
          <w:rFonts w:ascii="Times New Roman" w:hAnsi="Times New Roman" w:hint="eastAsia"/>
        </w:rPr>
        <w:t>乌拉特后旗电子政务外网和政府门户网站网络安全等级保护测评相关设备</w:t>
      </w:r>
    </w:p>
    <w:p w:rsidR="00CC2FB7" w:rsidRDefault="00CC2FB7" w:rsidP="00CC2FB7">
      <w:pPr>
        <w:pStyle w:val="p0"/>
        <w:spacing w:line="560" w:lineRule="exact"/>
        <w:rPr>
          <w:rFonts w:ascii="Times New Roman" w:hAnsi="Times New Roman"/>
        </w:rPr>
      </w:pPr>
      <w:r w:rsidRPr="006457CC">
        <w:rPr>
          <w:rFonts w:ascii="Times New Roman" w:hAnsi="Times New Roman"/>
        </w:rPr>
        <w:t>批准文件编号：</w:t>
      </w:r>
      <w:proofErr w:type="gramStart"/>
      <w:r w:rsidRPr="006457CC">
        <w:rPr>
          <w:rFonts w:ascii="Times New Roman" w:hAnsi="Times New Roman" w:hint="eastAsia"/>
        </w:rPr>
        <w:t>乌政采办</w:t>
      </w:r>
      <w:proofErr w:type="gramEnd"/>
      <w:r w:rsidRPr="006457CC">
        <w:rPr>
          <w:rFonts w:ascii="Times New Roman" w:hAnsi="Times New Roman" w:hint="eastAsia"/>
        </w:rPr>
        <w:t>执</w:t>
      </w:r>
      <w:r w:rsidRPr="006457CC">
        <w:rPr>
          <w:rFonts w:ascii="Times New Roman" w:hAnsi="Times New Roman" w:hint="eastAsia"/>
        </w:rPr>
        <w:t>[2018146]</w:t>
      </w:r>
      <w:r w:rsidRPr="006457CC">
        <w:rPr>
          <w:rFonts w:ascii="Times New Roman" w:hAnsi="Times New Roman" w:hint="eastAsia"/>
        </w:rPr>
        <w:t>号</w:t>
      </w:r>
    </w:p>
    <w:p w:rsidR="00CC2FB7" w:rsidRDefault="00CC2FB7" w:rsidP="00CC2FB7">
      <w:pPr>
        <w:pStyle w:val="p0"/>
        <w:spacing w:line="560" w:lineRule="exact"/>
        <w:rPr>
          <w:rFonts w:ascii="Times New Roman" w:hAnsi="Times New Roman"/>
        </w:rPr>
      </w:pPr>
      <w:r w:rsidRPr="00447FB2">
        <w:rPr>
          <w:rFonts w:ascii="Times New Roman" w:hAnsi="Times New Roman"/>
        </w:rPr>
        <w:t>采购文件编号：</w:t>
      </w:r>
      <w:r w:rsidR="00447FB2" w:rsidRPr="00447FB2">
        <w:rPr>
          <w:rFonts w:ascii="Times New Roman" w:hAnsi="Times New Roman"/>
        </w:rPr>
        <w:t>0651-18100702</w:t>
      </w:r>
    </w:p>
    <w:p w:rsidR="00CC2FB7" w:rsidRDefault="00CC2FB7" w:rsidP="00CC2FB7">
      <w:pPr>
        <w:pStyle w:val="p0"/>
        <w:spacing w:line="560" w:lineRule="exact"/>
        <w:rPr>
          <w:rFonts w:ascii="Times New Roman" w:hAnsi="Times New Roman"/>
          <w:b/>
        </w:rPr>
      </w:pPr>
      <w:r>
        <w:rPr>
          <w:rFonts w:ascii="Times New Roman" w:hAnsi="Times New Roman"/>
          <w:b/>
        </w:rPr>
        <w:t>2</w:t>
      </w:r>
      <w:r>
        <w:rPr>
          <w:rFonts w:ascii="Times New Roman" w:hAnsi="Times New Roman"/>
          <w:b/>
        </w:rPr>
        <w:t>、内容及分包情况（技术规格、参数及要求）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2428"/>
        <w:gridCol w:w="1260"/>
        <w:gridCol w:w="2188"/>
        <w:gridCol w:w="1434"/>
        <w:gridCol w:w="1214"/>
      </w:tblGrid>
      <w:tr w:rsidR="00CC2FB7" w:rsidTr="000728CC">
        <w:trPr>
          <w:jc w:val="center"/>
        </w:trPr>
        <w:tc>
          <w:tcPr>
            <w:tcW w:w="762" w:type="dxa"/>
            <w:vAlign w:val="center"/>
          </w:tcPr>
          <w:p w:rsidR="00CC2FB7" w:rsidRDefault="00CC2FB7" w:rsidP="000728CC">
            <w:pPr>
              <w:pStyle w:val="p0"/>
              <w:spacing w:line="500" w:lineRule="exact"/>
              <w:jc w:val="center"/>
              <w:rPr>
                <w:rFonts w:ascii="Times New Roman" w:hAnsi="Times New Roman"/>
              </w:rPr>
            </w:pPr>
            <w:proofErr w:type="gramStart"/>
            <w:r>
              <w:rPr>
                <w:rFonts w:ascii="Times New Roman" w:hAnsi="Times New Roman"/>
              </w:rPr>
              <w:t>包号</w:t>
            </w:r>
            <w:proofErr w:type="gramEnd"/>
          </w:p>
        </w:tc>
        <w:tc>
          <w:tcPr>
            <w:tcW w:w="2428" w:type="dxa"/>
            <w:vAlign w:val="center"/>
          </w:tcPr>
          <w:p w:rsidR="00CC2FB7" w:rsidRDefault="00CC2FB7" w:rsidP="000728CC">
            <w:pPr>
              <w:pStyle w:val="p0"/>
              <w:spacing w:line="500" w:lineRule="exact"/>
              <w:jc w:val="center"/>
              <w:rPr>
                <w:rFonts w:ascii="Times New Roman" w:hAnsi="Times New Roman"/>
              </w:rPr>
            </w:pPr>
            <w:r>
              <w:rPr>
                <w:rFonts w:ascii="Times New Roman" w:hAnsi="Times New Roman"/>
              </w:rPr>
              <w:t>货物名称</w:t>
            </w:r>
          </w:p>
        </w:tc>
        <w:tc>
          <w:tcPr>
            <w:tcW w:w="1260" w:type="dxa"/>
            <w:vAlign w:val="center"/>
          </w:tcPr>
          <w:p w:rsidR="00CC2FB7" w:rsidRDefault="00CC2FB7" w:rsidP="000728CC">
            <w:pPr>
              <w:pStyle w:val="p0"/>
              <w:spacing w:line="500" w:lineRule="exact"/>
              <w:jc w:val="center"/>
              <w:rPr>
                <w:rFonts w:ascii="Times New Roman" w:hAnsi="Times New Roman"/>
              </w:rPr>
            </w:pPr>
            <w:r>
              <w:rPr>
                <w:rFonts w:ascii="Times New Roman" w:hAnsi="Times New Roman"/>
              </w:rPr>
              <w:t>数量</w:t>
            </w:r>
          </w:p>
        </w:tc>
        <w:tc>
          <w:tcPr>
            <w:tcW w:w="2188" w:type="dxa"/>
            <w:vAlign w:val="center"/>
          </w:tcPr>
          <w:p w:rsidR="00CC2FB7" w:rsidRDefault="00CC2FB7" w:rsidP="004462D0">
            <w:pPr>
              <w:pStyle w:val="p0"/>
              <w:spacing w:line="240" w:lineRule="auto"/>
              <w:jc w:val="center"/>
              <w:rPr>
                <w:rFonts w:ascii="Times New Roman" w:hAnsi="Times New Roman"/>
              </w:rPr>
            </w:pPr>
            <w:r>
              <w:rPr>
                <w:rFonts w:ascii="Times New Roman" w:hAnsi="Times New Roman"/>
              </w:rPr>
              <w:t>技术规格、参数及要求</w:t>
            </w:r>
          </w:p>
        </w:tc>
        <w:tc>
          <w:tcPr>
            <w:tcW w:w="1434" w:type="dxa"/>
            <w:vAlign w:val="center"/>
          </w:tcPr>
          <w:p w:rsidR="00CC2FB7" w:rsidRDefault="00CC2FB7" w:rsidP="004462D0">
            <w:pPr>
              <w:pStyle w:val="p0"/>
              <w:spacing w:line="240" w:lineRule="auto"/>
              <w:jc w:val="center"/>
              <w:rPr>
                <w:rFonts w:ascii="Times New Roman" w:hAnsi="Times New Roman"/>
              </w:rPr>
            </w:pPr>
            <w:r>
              <w:rPr>
                <w:rFonts w:ascii="Times New Roman" w:hAnsi="Times New Roman"/>
              </w:rPr>
              <w:t>预算金额</w:t>
            </w:r>
          </w:p>
          <w:p w:rsidR="00CC2FB7" w:rsidRDefault="00CC2FB7" w:rsidP="004462D0">
            <w:pPr>
              <w:pStyle w:val="p0"/>
              <w:spacing w:line="240" w:lineRule="auto"/>
              <w:jc w:val="center"/>
              <w:rPr>
                <w:rFonts w:ascii="Times New Roman" w:hAnsi="Times New Roman"/>
              </w:rPr>
            </w:pPr>
            <w:r>
              <w:rPr>
                <w:rFonts w:ascii="Times New Roman" w:hAnsi="Times New Roman"/>
              </w:rPr>
              <w:t>（元）</w:t>
            </w:r>
          </w:p>
        </w:tc>
        <w:tc>
          <w:tcPr>
            <w:tcW w:w="1214" w:type="dxa"/>
            <w:vAlign w:val="center"/>
          </w:tcPr>
          <w:p w:rsidR="00CC2FB7" w:rsidRDefault="00CC2FB7" w:rsidP="000728CC">
            <w:pPr>
              <w:pStyle w:val="p0"/>
              <w:spacing w:line="500" w:lineRule="exact"/>
              <w:jc w:val="center"/>
              <w:rPr>
                <w:rFonts w:ascii="Times New Roman" w:hAnsi="Times New Roman"/>
              </w:rPr>
            </w:pPr>
            <w:r>
              <w:rPr>
                <w:rFonts w:ascii="Times New Roman" w:hAnsi="Times New Roman"/>
              </w:rPr>
              <w:t>备注</w:t>
            </w:r>
          </w:p>
        </w:tc>
      </w:tr>
      <w:tr w:rsidR="00CC2FB7" w:rsidTr="000728CC">
        <w:trPr>
          <w:trHeight w:val="710"/>
          <w:jc w:val="center"/>
        </w:trPr>
        <w:tc>
          <w:tcPr>
            <w:tcW w:w="762" w:type="dxa"/>
            <w:vAlign w:val="center"/>
          </w:tcPr>
          <w:p w:rsidR="00CC2FB7" w:rsidRDefault="00CC2FB7" w:rsidP="000728CC">
            <w:pPr>
              <w:pStyle w:val="p0"/>
              <w:spacing w:line="500" w:lineRule="exact"/>
              <w:jc w:val="center"/>
              <w:rPr>
                <w:rFonts w:ascii="Times New Roman" w:hAnsi="Times New Roman"/>
              </w:rPr>
            </w:pPr>
            <w:r>
              <w:rPr>
                <w:rFonts w:ascii="Times New Roman" w:hAnsi="Times New Roman"/>
              </w:rPr>
              <w:t>1</w:t>
            </w:r>
          </w:p>
        </w:tc>
        <w:tc>
          <w:tcPr>
            <w:tcW w:w="2428" w:type="dxa"/>
            <w:vAlign w:val="center"/>
          </w:tcPr>
          <w:p w:rsidR="00CC2FB7" w:rsidRDefault="00CC2FB7" w:rsidP="004462D0">
            <w:pPr>
              <w:pStyle w:val="p0"/>
              <w:spacing w:line="240" w:lineRule="auto"/>
              <w:jc w:val="center"/>
              <w:rPr>
                <w:rFonts w:ascii="Times New Roman" w:hAnsi="Times New Roman"/>
              </w:rPr>
            </w:pPr>
            <w:r w:rsidRPr="006457CC">
              <w:rPr>
                <w:rFonts w:ascii="Times New Roman" w:hAnsi="Times New Roman" w:hint="eastAsia"/>
              </w:rPr>
              <w:t>乌拉特后旗电子政务外网和政府门户网站网络安全等级保护测评相关设备</w:t>
            </w:r>
          </w:p>
        </w:tc>
        <w:tc>
          <w:tcPr>
            <w:tcW w:w="1260" w:type="dxa"/>
            <w:vAlign w:val="center"/>
          </w:tcPr>
          <w:p w:rsidR="00CC2FB7" w:rsidRDefault="00CC2FB7" w:rsidP="004462D0">
            <w:pPr>
              <w:pStyle w:val="p0"/>
              <w:spacing w:line="240" w:lineRule="auto"/>
              <w:jc w:val="center"/>
              <w:rPr>
                <w:rFonts w:ascii="Times New Roman" w:hAnsi="Times New Roman"/>
              </w:rPr>
            </w:pPr>
            <w:r>
              <w:rPr>
                <w:rFonts w:ascii="Times New Roman" w:hAnsi="Times New Roman" w:hint="eastAsia"/>
              </w:rPr>
              <w:t>1</w:t>
            </w:r>
          </w:p>
        </w:tc>
        <w:tc>
          <w:tcPr>
            <w:tcW w:w="2188" w:type="dxa"/>
            <w:vAlign w:val="center"/>
          </w:tcPr>
          <w:p w:rsidR="00CC2FB7" w:rsidRDefault="00CC2FB7" w:rsidP="004462D0">
            <w:pPr>
              <w:pStyle w:val="p0"/>
              <w:spacing w:line="240" w:lineRule="auto"/>
              <w:jc w:val="center"/>
              <w:rPr>
                <w:rFonts w:ascii="Times New Roman" w:hAnsi="Times New Roman"/>
              </w:rPr>
            </w:pPr>
            <w:r>
              <w:rPr>
                <w:rFonts w:ascii="Times New Roman" w:hAnsi="Times New Roman"/>
              </w:rPr>
              <w:t>详见采购文件</w:t>
            </w:r>
          </w:p>
        </w:tc>
        <w:tc>
          <w:tcPr>
            <w:tcW w:w="1434" w:type="dxa"/>
            <w:vAlign w:val="center"/>
          </w:tcPr>
          <w:p w:rsidR="00CC2FB7" w:rsidRDefault="00CC2FB7" w:rsidP="004462D0">
            <w:pPr>
              <w:pStyle w:val="p0"/>
              <w:spacing w:line="240" w:lineRule="auto"/>
              <w:jc w:val="center"/>
              <w:rPr>
                <w:rFonts w:ascii="Times New Roman" w:hAnsi="Times New Roman"/>
              </w:rPr>
            </w:pPr>
            <w:r>
              <w:rPr>
                <w:rFonts w:ascii="Times New Roman" w:hAnsi="Times New Roman" w:hint="eastAsia"/>
              </w:rPr>
              <w:t>674000</w:t>
            </w:r>
          </w:p>
        </w:tc>
        <w:tc>
          <w:tcPr>
            <w:tcW w:w="1214" w:type="dxa"/>
            <w:vAlign w:val="center"/>
          </w:tcPr>
          <w:p w:rsidR="00CC2FB7" w:rsidRDefault="00CC2FB7" w:rsidP="004462D0">
            <w:pPr>
              <w:pStyle w:val="p0"/>
              <w:spacing w:line="240" w:lineRule="auto"/>
              <w:jc w:val="center"/>
              <w:rPr>
                <w:rFonts w:ascii="Times New Roman" w:hAnsi="Times New Roman"/>
              </w:rPr>
            </w:pPr>
          </w:p>
        </w:tc>
      </w:tr>
    </w:tbl>
    <w:p w:rsidR="00CC2FB7" w:rsidRDefault="00CC2FB7" w:rsidP="00CC2FB7">
      <w:pPr>
        <w:pStyle w:val="p0"/>
        <w:spacing w:line="560" w:lineRule="exact"/>
        <w:rPr>
          <w:rFonts w:ascii="Times New Roman" w:hAnsi="Times New Roman"/>
          <w:b/>
        </w:rPr>
      </w:pPr>
      <w:r>
        <w:rPr>
          <w:rFonts w:ascii="Times New Roman" w:hAnsi="Times New Roman"/>
          <w:b/>
        </w:rPr>
        <w:t>二、</w:t>
      </w:r>
      <w:r w:rsidR="00D41ADD">
        <w:rPr>
          <w:rFonts w:ascii="Times New Roman" w:hAnsi="Times New Roman" w:hint="eastAsia"/>
          <w:b/>
          <w:color w:val="000000"/>
        </w:rPr>
        <w:t>供应商</w:t>
      </w:r>
      <w:r>
        <w:rPr>
          <w:rFonts w:ascii="Times New Roman" w:hAnsi="Times New Roman"/>
          <w:b/>
          <w:color w:val="000000"/>
        </w:rPr>
        <w:t>的资格要求</w:t>
      </w:r>
    </w:p>
    <w:p w:rsidR="00CC2FB7" w:rsidRDefault="00CC2FB7" w:rsidP="00CC2FB7">
      <w:pPr>
        <w:pStyle w:val="p0"/>
        <w:spacing w:line="560" w:lineRule="exact"/>
        <w:ind w:firstLineChars="100" w:firstLine="240"/>
        <w:rPr>
          <w:rFonts w:ascii="Times New Roman" w:hAnsi="Times New Roman"/>
        </w:rPr>
      </w:pPr>
      <w:r w:rsidRPr="00113B5E">
        <w:rPr>
          <w:rFonts w:ascii="Times New Roman" w:hAnsi="Times New Roman"/>
        </w:rPr>
        <w:t>1</w:t>
      </w:r>
      <w:r w:rsidRPr="00113B5E">
        <w:rPr>
          <w:rFonts w:ascii="Times New Roman" w:hAnsi="Times New Roman"/>
        </w:rPr>
        <w:t>、</w:t>
      </w:r>
      <w:r w:rsidR="00D41ADD" w:rsidRPr="00113B5E">
        <w:rPr>
          <w:rFonts w:ascii="Times New Roman" w:hAnsi="Times New Roman" w:hint="eastAsia"/>
        </w:rPr>
        <w:t>供应商</w:t>
      </w:r>
      <w:r w:rsidRPr="00113B5E">
        <w:rPr>
          <w:rFonts w:ascii="Times New Roman" w:hAnsi="Times New Roman"/>
        </w:rPr>
        <w:t>应具备《中华人民共和国政府采购法》</w:t>
      </w:r>
      <w:r w:rsidR="00E0438E" w:rsidRPr="00113B5E">
        <w:rPr>
          <w:rFonts w:ascii="Times New Roman" w:hAnsi="Times New Roman" w:hint="eastAsia"/>
        </w:rPr>
        <w:t>第二十一条、</w:t>
      </w:r>
      <w:r w:rsidRPr="00113B5E">
        <w:rPr>
          <w:rFonts w:ascii="Times New Roman" w:hAnsi="Times New Roman"/>
        </w:rPr>
        <w:t>第二十二条规定的条件；</w:t>
      </w:r>
    </w:p>
    <w:p w:rsidR="00CC2FB7" w:rsidRDefault="00CC2FB7" w:rsidP="00CC2FB7">
      <w:pPr>
        <w:pStyle w:val="p0"/>
        <w:spacing w:line="560" w:lineRule="exact"/>
        <w:ind w:firstLineChars="100" w:firstLine="240"/>
        <w:rPr>
          <w:rFonts w:ascii="Times New Roman" w:hAnsi="Times New Roman"/>
        </w:rPr>
      </w:pPr>
      <w:r>
        <w:rPr>
          <w:rFonts w:ascii="Times New Roman" w:hAnsi="Times New Roman"/>
        </w:rPr>
        <w:t>2</w:t>
      </w:r>
      <w:r>
        <w:rPr>
          <w:rFonts w:ascii="Times New Roman" w:hAnsi="Times New Roman"/>
        </w:rPr>
        <w:t>、</w:t>
      </w:r>
      <w:r w:rsidR="00D41ADD">
        <w:rPr>
          <w:rFonts w:ascii="Times New Roman" w:hAnsi="Times New Roman" w:hint="eastAsia"/>
        </w:rPr>
        <w:t>供应商</w:t>
      </w:r>
      <w:r>
        <w:rPr>
          <w:rFonts w:ascii="Times New Roman" w:hAnsi="Times New Roman"/>
        </w:rPr>
        <w:t>应具备《中华人民共和国政府采购</w:t>
      </w:r>
      <w:r w:rsidR="008F20B5">
        <w:rPr>
          <w:rFonts w:ascii="Times New Roman" w:hAnsi="Times New Roman" w:hint="eastAsia"/>
        </w:rPr>
        <w:t>法</w:t>
      </w:r>
      <w:r>
        <w:rPr>
          <w:rFonts w:ascii="Times New Roman" w:hAnsi="Times New Roman"/>
        </w:rPr>
        <w:t>实施条例》第十七条</w:t>
      </w:r>
      <w:r>
        <w:rPr>
          <w:rFonts w:ascii="Times New Roman" w:hAnsi="Times New Roman" w:hint="eastAsia"/>
        </w:rPr>
        <w:t>、第十八条</w:t>
      </w:r>
      <w:r>
        <w:rPr>
          <w:rFonts w:ascii="Times New Roman" w:hAnsi="Times New Roman"/>
        </w:rPr>
        <w:t>规定的条件；</w:t>
      </w:r>
    </w:p>
    <w:p w:rsidR="00CC2FB7" w:rsidRDefault="00CC2FB7" w:rsidP="002B74FC">
      <w:pPr>
        <w:pStyle w:val="p0"/>
        <w:tabs>
          <w:tab w:val="left" w:pos="567"/>
        </w:tabs>
        <w:spacing w:line="560" w:lineRule="exact"/>
        <w:ind w:firstLineChars="100" w:firstLine="240"/>
        <w:rPr>
          <w:rFonts w:ascii="Times New Roman" w:hAnsi="Times New Roman"/>
        </w:rPr>
      </w:pPr>
      <w:r w:rsidRPr="00DF5F24">
        <w:rPr>
          <w:rFonts w:ascii="Times New Roman" w:hAnsi="Times New Roman" w:hint="eastAsia"/>
        </w:rPr>
        <w:t>3</w:t>
      </w:r>
      <w:r w:rsidRPr="00DF5F24">
        <w:rPr>
          <w:rFonts w:ascii="Times New Roman" w:hAnsi="Times New Roman" w:hint="eastAsia"/>
        </w:rPr>
        <w:t>、</w:t>
      </w:r>
      <w:r w:rsidR="00D41ADD" w:rsidRPr="00DF5F24">
        <w:rPr>
          <w:rFonts w:ascii="Times New Roman" w:hAnsi="Times New Roman" w:hint="eastAsia"/>
        </w:rPr>
        <w:t>供应商</w:t>
      </w:r>
      <w:r w:rsidR="001D0DD3" w:rsidRPr="00DF5F24">
        <w:rPr>
          <w:rFonts w:ascii="Times New Roman" w:hAnsi="Times New Roman" w:hint="eastAsia"/>
        </w:rPr>
        <w:t>营业</w:t>
      </w:r>
      <w:r w:rsidR="002B74FC" w:rsidRPr="00DF5F24">
        <w:rPr>
          <w:rFonts w:ascii="Times New Roman" w:hAnsi="Times New Roman" w:hint="eastAsia"/>
        </w:rPr>
        <w:t>范围</w:t>
      </w:r>
      <w:r w:rsidR="001550D1">
        <w:rPr>
          <w:rFonts w:ascii="Times New Roman" w:hAnsi="Times New Roman" w:hint="eastAsia"/>
        </w:rPr>
        <w:t>须包含</w:t>
      </w:r>
      <w:r w:rsidRPr="00DF5F24">
        <w:rPr>
          <w:rFonts w:ascii="Times New Roman" w:hAnsi="Times New Roman" w:hint="eastAsia"/>
        </w:rPr>
        <w:t>网络通信业务相关的系统集成、设备销售、技术服务业务；</w:t>
      </w:r>
    </w:p>
    <w:p w:rsidR="00CC2FB7" w:rsidRDefault="00CC2FB7" w:rsidP="00CC2FB7">
      <w:pPr>
        <w:pStyle w:val="p0"/>
        <w:spacing w:line="560" w:lineRule="exact"/>
        <w:ind w:firstLineChars="100" w:firstLine="240"/>
        <w:rPr>
          <w:rFonts w:ascii="Times New Roman" w:hAnsi="Times New Roman"/>
        </w:rPr>
      </w:pPr>
      <w:r>
        <w:rPr>
          <w:rFonts w:ascii="Times New Roman" w:hAnsi="Times New Roman" w:hint="eastAsia"/>
        </w:rPr>
        <w:t>4</w:t>
      </w:r>
      <w:r>
        <w:rPr>
          <w:rFonts w:ascii="Times New Roman" w:hAnsi="Times New Roman" w:hint="eastAsia"/>
        </w:rPr>
        <w:t>、</w:t>
      </w:r>
      <w:r w:rsidR="00D41ADD">
        <w:rPr>
          <w:rFonts w:ascii="Times New Roman" w:hAnsi="Times New Roman" w:hint="eastAsia"/>
        </w:rPr>
        <w:t>供应商</w:t>
      </w:r>
      <w:r w:rsidRPr="00AB46BF">
        <w:rPr>
          <w:rFonts w:ascii="Times New Roman" w:hAnsi="Times New Roman" w:hint="eastAsia"/>
        </w:rPr>
        <w:t>必须具有符合本项目所需的安装、调试、维修培训等专业技术能力和售后服务能力</w:t>
      </w:r>
      <w:r>
        <w:rPr>
          <w:rFonts w:hint="eastAsia"/>
          <w:color w:val="000000"/>
          <w:sz w:val="29"/>
          <w:szCs w:val="29"/>
          <w:shd w:val="clear" w:color="auto" w:fill="FFFFFF"/>
        </w:rPr>
        <w:t>；</w:t>
      </w:r>
    </w:p>
    <w:p w:rsidR="00CC2FB7" w:rsidRDefault="00CC2FB7" w:rsidP="00CC2FB7">
      <w:pPr>
        <w:pStyle w:val="p0"/>
        <w:spacing w:line="560" w:lineRule="exact"/>
        <w:ind w:firstLineChars="100" w:firstLine="240"/>
        <w:rPr>
          <w:rFonts w:ascii="Times New Roman" w:hAnsi="Times New Roman"/>
        </w:rPr>
      </w:pPr>
      <w:r>
        <w:rPr>
          <w:rFonts w:ascii="Times New Roman" w:hAnsi="Times New Roman" w:hint="eastAsia"/>
        </w:rPr>
        <w:t>5</w:t>
      </w:r>
      <w:r w:rsidRPr="009023E0">
        <w:rPr>
          <w:rFonts w:ascii="Times New Roman" w:hAnsi="Times New Roman" w:hint="eastAsia"/>
        </w:rPr>
        <w:t>、</w:t>
      </w:r>
      <w:r>
        <w:rPr>
          <w:rFonts w:ascii="Times New Roman" w:hAnsi="Times New Roman"/>
        </w:rPr>
        <w:t>本项目不接受联合体投标</w:t>
      </w:r>
      <w:r>
        <w:rPr>
          <w:rFonts w:ascii="Times New Roman" w:hAnsi="Times New Roman" w:hint="eastAsia"/>
        </w:rPr>
        <w:t>。</w:t>
      </w:r>
    </w:p>
    <w:p w:rsidR="00CC2FB7" w:rsidRPr="00066207" w:rsidRDefault="00CC2FB7" w:rsidP="00CC2FB7">
      <w:pPr>
        <w:pStyle w:val="p0"/>
        <w:spacing w:line="560" w:lineRule="exact"/>
        <w:rPr>
          <w:rFonts w:ascii="Times New Roman" w:hAnsi="Times New Roman"/>
          <w:b/>
        </w:rPr>
      </w:pPr>
      <w:r w:rsidRPr="00066207">
        <w:rPr>
          <w:rFonts w:ascii="Times New Roman" w:hAnsi="Times New Roman"/>
          <w:b/>
        </w:rPr>
        <w:t>三、获取采购文件的时间、地点、方式</w:t>
      </w:r>
    </w:p>
    <w:p w:rsidR="00CC2FB7" w:rsidRPr="001D4D48" w:rsidRDefault="00CC2FB7" w:rsidP="00CC2FB7">
      <w:pPr>
        <w:autoSpaceDE w:val="0"/>
        <w:autoSpaceDN w:val="0"/>
        <w:adjustRightInd w:val="0"/>
        <w:spacing w:line="560" w:lineRule="exact"/>
        <w:ind w:firstLineChars="100" w:firstLine="240"/>
        <w:jc w:val="left"/>
        <w:rPr>
          <w:rFonts w:ascii="宋体" w:hAnsi="宋体"/>
          <w:kern w:val="0"/>
          <w:sz w:val="24"/>
        </w:rPr>
      </w:pPr>
      <w:r>
        <w:rPr>
          <w:rFonts w:hint="eastAsia"/>
          <w:kern w:val="0"/>
          <w:sz w:val="24"/>
          <w:lang w:val="zh-CN"/>
        </w:rPr>
        <w:t>1</w:t>
      </w:r>
      <w:r>
        <w:rPr>
          <w:rFonts w:hint="eastAsia"/>
          <w:kern w:val="0"/>
          <w:sz w:val="24"/>
          <w:lang w:val="zh-CN"/>
        </w:rPr>
        <w:t>、</w:t>
      </w:r>
      <w:r w:rsidRPr="00FA76A3">
        <w:rPr>
          <w:kern w:val="0"/>
          <w:sz w:val="24"/>
          <w:lang w:val="zh-CN"/>
        </w:rPr>
        <w:t>符合上</w:t>
      </w:r>
      <w:r w:rsidRPr="00C41430">
        <w:rPr>
          <w:kern w:val="0"/>
          <w:sz w:val="24"/>
          <w:lang w:val="zh-CN"/>
        </w:rPr>
        <w:t>述条件的</w:t>
      </w:r>
      <w:r w:rsidR="00D41ADD">
        <w:rPr>
          <w:rFonts w:hint="eastAsia"/>
          <w:kern w:val="0"/>
          <w:sz w:val="24"/>
          <w:lang w:val="zh-CN"/>
        </w:rPr>
        <w:t>供应商</w:t>
      </w:r>
      <w:r w:rsidRPr="00C41430">
        <w:rPr>
          <w:kern w:val="0"/>
          <w:sz w:val="24"/>
          <w:lang w:val="zh-CN"/>
        </w:rPr>
        <w:t>可在</w:t>
      </w:r>
      <w:r w:rsidRPr="00C41430">
        <w:rPr>
          <w:kern w:val="0"/>
          <w:sz w:val="24"/>
        </w:rPr>
        <w:t>201</w:t>
      </w:r>
      <w:r w:rsidRPr="00C41430">
        <w:rPr>
          <w:rFonts w:hint="eastAsia"/>
          <w:kern w:val="0"/>
          <w:sz w:val="24"/>
        </w:rPr>
        <w:t>8</w:t>
      </w:r>
      <w:r w:rsidRPr="00C41430">
        <w:rPr>
          <w:kern w:val="0"/>
          <w:sz w:val="24"/>
          <w:lang w:val="zh-CN"/>
        </w:rPr>
        <w:t>年</w:t>
      </w:r>
      <w:r w:rsidRPr="00C41430">
        <w:rPr>
          <w:kern w:val="0"/>
          <w:sz w:val="24"/>
        </w:rPr>
        <w:t>0</w:t>
      </w:r>
      <w:r w:rsidRPr="00C41430">
        <w:rPr>
          <w:rFonts w:hint="eastAsia"/>
          <w:kern w:val="0"/>
          <w:sz w:val="24"/>
        </w:rPr>
        <w:t>6</w:t>
      </w:r>
      <w:r w:rsidRPr="00C41430">
        <w:rPr>
          <w:kern w:val="0"/>
          <w:sz w:val="24"/>
          <w:lang w:val="zh-CN"/>
        </w:rPr>
        <w:t>月</w:t>
      </w:r>
      <w:r w:rsidR="00E267DF">
        <w:rPr>
          <w:rFonts w:hint="eastAsia"/>
          <w:kern w:val="0"/>
          <w:sz w:val="24"/>
          <w:lang w:val="zh-CN"/>
        </w:rPr>
        <w:t>12</w:t>
      </w:r>
      <w:r w:rsidRPr="00C41430">
        <w:rPr>
          <w:kern w:val="0"/>
          <w:sz w:val="24"/>
          <w:lang w:val="zh-CN"/>
        </w:rPr>
        <w:t>日至</w:t>
      </w:r>
      <w:r w:rsidRPr="00C41430">
        <w:rPr>
          <w:kern w:val="0"/>
          <w:sz w:val="24"/>
        </w:rPr>
        <w:t>201</w:t>
      </w:r>
      <w:r w:rsidRPr="00C41430">
        <w:rPr>
          <w:rFonts w:hint="eastAsia"/>
          <w:kern w:val="0"/>
          <w:sz w:val="24"/>
        </w:rPr>
        <w:t>8</w:t>
      </w:r>
      <w:r w:rsidRPr="00C41430">
        <w:rPr>
          <w:kern w:val="0"/>
          <w:sz w:val="24"/>
          <w:lang w:val="zh-CN"/>
        </w:rPr>
        <w:t>年</w:t>
      </w:r>
      <w:r w:rsidRPr="00C41430">
        <w:rPr>
          <w:kern w:val="0"/>
          <w:sz w:val="24"/>
        </w:rPr>
        <w:t>0</w:t>
      </w:r>
      <w:r w:rsidRPr="00C41430">
        <w:rPr>
          <w:rFonts w:hint="eastAsia"/>
          <w:kern w:val="0"/>
          <w:sz w:val="24"/>
        </w:rPr>
        <w:t>6</w:t>
      </w:r>
      <w:r w:rsidRPr="00C41430">
        <w:rPr>
          <w:kern w:val="0"/>
          <w:sz w:val="24"/>
          <w:lang w:val="zh-CN"/>
        </w:rPr>
        <w:t>月</w:t>
      </w:r>
      <w:r w:rsidR="00E267DF">
        <w:rPr>
          <w:rFonts w:hint="eastAsia"/>
          <w:kern w:val="0"/>
          <w:sz w:val="24"/>
          <w:lang w:val="zh-CN"/>
        </w:rPr>
        <w:t>19</w:t>
      </w:r>
      <w:r w:rsidRPr="00C41430">
        <w:rPr>
          <w:kern w:val="0"/>
          <w:sz w:val="24"/>
          <w:lang w:val="zh-CN"/>
        </w:rPr>
        <w:t>日，每个工作日上午</w:t>
      </w:r>
      <w:r w:rsidRPr="00C41430">
        <w:rPr>
          <w:kern w:val="0"/>
          <w:sz w:val="24"/>
        </w:rPr>
        <w:t>9:00-11:30</w:t>
      </w:r>
      <w:r w:rsidRPr="00C41430">
        <w:rPr>
          <w:kern w:val="0"/>
          <w:sz w:val="24"/>
          <w:lang w:val="zh-CN"/>
        </w:rPr>
        <w:t>，下午</w:t>
      </w:r>
      <w:r w:rsidRPr="00C41430">
        <w:rPr>
          <w:kern w:val="0"/>
          <w:sz w:val="24"/>
          <w:lang w:val="zh-CN"/>
        </w:rPr>
        <w:t>14</w:t>
      </w:r>
      <w:r w:rsidRPr="00C41430">
        <w:rPr>
          <w:kern w:val="0"/>
          <w:sz w:val="24"/>
        </w:rPr>
        <w:t>:30-17:30</w:t>
      </w:r>
      <w:r w:rsidRPr="00C41430">
        <w:rPr>
          <w:kern w:val="0"/>
          <w:sz w:val="24"/>
          <w:lang w:val="zh-CN"/>
        </w:rPr>
        <w:t>（北京时间）到内蒙古招标有限责任公司（</w:t>
      </w:r>
      <w:r w:rsidRPr="00C41430">
        <w:rPr>
          <w:rFonts w:hint="eastAsia"/>
          <w:kern w:val="0"/>
          <w:sz w:val="24"/>
          <w:lang w:val="zh-CN"/>
        </w:rPr>
        <w:t>巴彦</w:t>
      </w:r>
      <w:proofErr w:type="gramStart"/>
      <w:r w:rsidRPr="00C41430">
        <w:rPr>
          <w:rFonts w:hint="eastAsia"/>
          <w:kern w:val="0"/>
          <w:sz w:val="24"/>
          <w:lang w:val="zh-CN"/>
        </w:rPr>
        <w:t>淖尔市临</w:t>
      </w:r>
      <w:r w:rsidRPr="00C41430">
        <w:rPr>
          <w:rFonts w:hint="eastAsia"/>
          <w:kern w:val="0"/>
          <w:sz w:val="24"/>
          <w:lang w:val="zh-CN"/>
        </w:rPr>
        <w:lastRenderedPageBreak/>
        <w:t>河区利民西街俊</w:t>
      </w:r>
      <w:proofErr w:type="gramEnd"/>
      <w:r w:rsidRPr="00C41430">
        <w:rPr>
          <w:rFonts w:hint="eastAsia"/>
          <w:kern w:val="0"/>
          <w:sz w:val="24"/>
          <w:lang w:val="zh-CN"/>
        </w:rPr>
        <w:t>达酒店</w:t>
      </w:r>
      <w:r w:rsidRPr="00C41430">
        <w:rPr>
          <w:rFonts w:hint="eastAsia"/>
          <w:kern w:val="0"/>
          <w:sz w:val="24"/>
          <w:lang w:val="zh-CN"/>
        </w:rPr>
        <w:t>7</w:t>
      </w:r>
      <w:r w:rsidRPr="00C41430">
        <w:rPr>
          <w:rFonts w:hint="eastAsia"/>
          <w:kern w:val="0"/>
          <w:sz w:val="24"/>
          <w:lang w:val="zh-CN"/>
        </w:rPr>
        <w:t>层</w:t>
      </w:r>
      <w:r w:rsidRPr="00C41430">
        <w:rPr>
          <w:kern w:val="0"/>
          <w:sz w:val="24"/>
          <w:lang w:val="zh-CN"/>
        </w:rPr>
        <w:t>）递交报名材料，经</w:t>
      </w:r>
      <w:r w:rsidRPr="00C2256B">
        <w:rPr>
          <w:kern w:val="0"/>
          <w:sz w:val="24"/>
          <w:lang w:val="zh-CN"/>
        </w:rPr>
        <w:t>初审合格后，填写</w:t>
      </w:r>
      <w:r>
        <w:rPr>
          <w:kern w:val="0"/>
          <w:sz w:val="24"/>
          <w:lang w:val="zh-CN"/>
        </w:rPr>
        <w:t>《报名</w:t>
      </w:r>
      <w:r w:rsidR="00D41ADD">
        <w:rPr>
          <w:rFonts w:hint="eastAsia"/>
          <w:kern w:val="0"/>
          <w:sz w:val="24"/>
          <w:lang w:val="zh-CN"/>
        </w:rPr>
        <w:t>供应商</w:t>
      </w:r>
      <w:r>
        <w:rPr>
          <w:kern w:val="0"/>
          <w:sz w:val="24"/>
          <w:lang w:val="zh-CN"/>
        </w:rPr>
        <w:t>登</w:t>
      </w:r>
      <w:r w:rsidRPr="001D4D48">
        <w:rPr>
          <w:rFonts w:ascii="宋体" w:hAnsi="宋体"/>
          <w:kern w:val="0"/>
          <w:sz w:val="24"/>
          <w:lang w:val="zh-CN"/>
        </w:rPr>
        <w:t>记表》，获取采购文件。</w:t>
      </w:r>
    </w:p>
    <w:p w:rsidR="00CC2FB7" w:rsidRDefault="00CC2FB7" w:rsidP="00066207">
      <w:pPr>
        <w:spacing w:line="560" w:lineRule="exact"/>
        <w:ind w:firstLineChars="118" w:firstLine="283"/>
        <w:rPr>
          <w:rFonts w:ascii="宋体" w:hAnsi="宋体" w:cs="宋体"/>
          <w:kern w:val="0"/>
          <w:sz w:val="24"/>
        </w:rPr>
      </w:pPr>
      <w:r w:rsidRPr="00066207">
        <w:rPr>
          <w:rFonts w:hint="eastAsia"/>
          <w:kern w:val="0"/>
          <w:sz w:val="24"/>
          <w:lang w:val="zh-CN"/>
        </w:rPr>
        <w:t>2</w:t>
      </w:r>
      <w:r w:rsidRPr="00066207">
        <w:rPr>
          <w:rFonts w:hint="eastAsia"/>
          <w:kern w:val="0"/>
          <w:sz w:val="24"/>
          <w:lang w:val="zh-CN"/>
        </w:rPr>
        <w:t>、</w:t>
      </w:r>
      <w:r w:rsidR="00D41ADD">
        <w:rPr>
          <w:rFonts w:ascii="宋体" w:hAnsi="宋体" w:hint="eastAsia"/>
          <w:kern w:val="0"/>
          <w:sz w:val="24"/>
          <w:lang w:val="zh-CN"/>
        </w:rPr>
        <w:t>供应商</w:t>
      </w:r>
      <w:r w:rsidRPr="001D4D48">
        <w:rPr>
          <w:rFonts w:ascii="宋体" w:hAnsi="宋体" w:hint="eastAsia"/>
          <w:kern w:val="0"/>
          <w:sz w:val="24"/>
          <w:lang w:val="zh-CN"/>
        </w:rPr>
        <w:t>需</w:t>
      </w:r>
      <w:r w:rsidRPr="001D4D48">
        <w:rPr>
          <w:rFonts w:ascii="宋体" w:hAnsi="宋体"/>
          <w:sz w:val="24"/>
        </w:rPr>
        <w:t>提供通过“信用中国”网站</w:t>
      </w:r>
      <w:r w:rsidRPr="001D4D48">
        <w:rPr>
          <w:sz w:val="24"/>
        </w:rPr>
        <w:t>(www.creditchina.gov.cn)</w:t>
      </w:r>
      <w:r w:rsidRPr="001D4D48">
        <w:rPr>
          <w:rFonts w:hAnsi="宋体"/>
          <w:sz w:val="24"/>
        </w:rPr>
        <w:t>、</w:t>
      </w:r>
      <w:r w:rsidRPr="001D4D48">
        <w:rPr>
          <w:rFonts w:ascii="宋体" w:hAnsi="宋体"/>
          <w:sz w:val="24"/>
        </w:rPr>
        <w:t>或</w:t>
      </w:r>
      <w:r>
        <w:rPr>
          <w:rFonts w:ascii="宋体" w:hAnsi="宋体" w:hint="eastAsia"/>
          <w:sz w:val="24"/>
        </w:rPr>
        <w:t>“全国企业信用信息公示系统</w:t>
      </w:r>
      <w:r w:rsidRPr="001D4D48">
        <w:rPr>
          <w:rFonts w:ascii="宋体" w:hAnsi="宋体"/>
          <w:sz w:val="24"/>
        </w:rPr>
        <w:t>网</w:t>
      </w:r>
      <w:r>
        <w:rPr>
          <w:rFonts w:ascii="宋体" w:hAnsi="宋体" w:hint="eastAsia"/>
          <w:sz w:val="24"/>
        </w:rPr>
        <w:t>”</w:t>
      </w:r>
      <w:r w:rsidRPr="001D4D48">
        <w:rPr>
          <w:sz w:val="24"/>
        </w:rPr>
        <w:t xml:space="preserve"> (</w:t>
      </w:r>
      <w:r w:rsidRPr="00C41430">
        <w:rPr>
          <w:sz w:val="24"/>
        </w:rPr>
        <w:t>http://www.gsxt.gov.cn/index.html</w:t>
      </w:r>
      <w:r w:rsidRPr="001D4D48">
        <w:rPr>
          <w:sz w:val="24"/>
        </w:rPr>
        <w:t>)</w:t>
      </w:r>
      <w:r w:rsidRPr="001D4D48">
        <w:rPr>
          <w:rFonts w:ascii="宋体" w:hAnsi="宋体"/>
          <w:sz w:val="24"/>
        </w:rPr>
        <w:t xml:space="preserve"> </w:t>
      </w:r>
      <w:r w:rsidRPr="00C41430">
        <w:rPr>
          <w:rFonts w:ascii="宋体" w:hAnsi="宋体"/>
          <w:sz w:val="24"/>
        </w:rPr>
        <w:t>等渠道查询</w:t>
      </w:r>
      <w:r w:rsidRPr="001D4D48">
        <w:rPr>
          <w:rFonts w:ascii="宋体" w:hAnsi="宋体"/>
          <w:sz w:val="24"/>
        </w:rPr>
        <w:t>相关主体的信用记录。</w:t>
      </w:r>
      <w:r>
        <w:rPr>
          <w:rFonts w:ascii="宋体" w:hAnsi="宋体" w:hint="eastAsia"/>
          <w:kern w:val="0"/>
          <w:sz w:val="24"/>
          <w:lang w:val="zh-CN"/>
        </w:rPr>
        <w:t>如果有违法违规记录</w:t>
      </w:r>
      <w:r>
        <w:rPr>
          <w:rFonts w:ascii="宋体" w:hAnsi="宋体" w:hint="eastAsia"/>
          <w:kern w:val="0"/>
          <w:sz w:val="24"/>
        </w:rPr>
        <w:t>，</w:t>
      </w:r>
      <w:r>
        <w:rPr>
          <w:rFonts w:ascii="宋体" w:hAnsi="宋体" w:hint="eastAsia"/>
          <w:kern w:val="0"/>
          <w:sz w:val="24"/>
          <w:lang w:val="zh-CN"/>
        </w:rPr>
        <w:t>视为不符合《政府采购法》第二十二条第五项规定</w:t>
      </w:r>
      <w:r>
        <w:rPr>
          <w:rFonts w:ascii="宋体" w:hAnsi="宋体" w:hint="eastAsia"/>
          <w:kern w:val="0"/>
          <w:sz w:val="24"/>
        </w:rPr>
        <w:t>。</w:t>
      </w:r>
    </w:p>
    <w:p w:rsidR="00CC2FB7" w:rsidRPr="001D4D48" w:rsidRDefault="00CC2FB7" w:rsidP="00CC2FB7">
      <w:pPr>
        <w:autoSpaceDE w:val="0"/>
        <w:autoSpaceDN w:val="0"/>
        <w:adjustRightInd w:val="0"/>
        <w:spacing w:line="560" w:lineRule="exact"/>
        <w:ind w:firstLine="480"/>
        <w:jc w:val="left"/>
        <w:rPr>
          <w:rFonts w:ascii="宋体" w:hAnsi="宋体"/>
          <w:kern w:val="0"/>
          <w:sz w:val="24"/>
        </w:rPr>
      </w:pPr>
      <w:r w:rsidRPr="001D4D48">
        <w:rPr>
          <w:rFonts w:ascii="宋体" w:hAnsi="宋体"/>
          <w:kern w:val="0"/>
          <w:sz w:val="24"/>
          <w:lang w:val="zh-CN"/>
        </w:rPr>
        <w:t>报名</w:t>
      </w:r>
      <w:r w:rsidRPr="005142F7">
        <w:rPr>
          <w:rFonts w:ascii="宋体" w:hAnsi="宋体"/>
          <w:kern w:val="0"/>
          <w:sz w:val="24"/>
          <w:lang w:val="zh-CN"/>
        </w:rPr>
        <w:t>时，报名人需要提供以下</w:t>
      </w:r>
      <w:r w:rsidRPr="00773F39">
        <w:rPr>
          <w:rFonts w:ascii="宋体" w:hAnsi="宋体"/>
          <w:kern w:val="0"/>
          <w:sz w:val="24"/>
          <w:lang w:val="zh-CN"/>
        </w:rPr>
        <w:t>材料的原件及加</w:t>
      </w:r>
      <w:r w:rsidRPr="005142F7">
        <w:rPr>
          <w:rFonts w:ascii="宋体" w:hAnsi="宋体"/>
          <w:kern w:val="0"/>
          <w:sz w:val="24"/>
          <w:lang w:val="zh-CN"/>
        </w:rPr>
        <w:t>盖公章的复印件（</w:t>
      </w:r>
      <w:r>
        <w:rPr>
          <w:rFonts w:ascii="宋体" w:hAnsi="宋体" w:hint="eastAsia"/>
          <w:kern w:val="0"/>
          <w:sz w:val="24"/>
          <w:lang w:val="zh-CN"/>
        </w:rPr>
        <w:t>3</w:t>
      </w:r>
      <w:r w:rsidRPr="005142F7">
        <w:rPr>
          <w:rFonts w:ascii="宋体" w:hAnsi="宋体"/>
          <w:kern w:val="0"/>
          <w:sz w:val="24"/>
          <w:lang w:val="zh-CN"/>
        </w:rPr>
        <w:t>套），资料提供不全者视为不合格</w:t>
      </w:r>
      <w:r w:rsidRPr="001D4D48">
        <w:rPr>
          <w:rFonts w:ascii="宋体" w:hAnsi="宋体"/>
          <w:kern w:val="0"/>
          <w:sz w:val="24"/>
          <w:lang w:val="zh-CN"/>
        </w:rPr>
        <w:t>。</w:t>
      </w:r>
      <w:r>
        <w:rPr>
          <w:rFonts w:ascii="宋体" w:hAnsi="宋体" w:hint="eastAsia"/>
          <w:kern w:val="0"/>
          <w:sz w:val="24"/>
          <w:lang w:val="zh-CN"/>
        </w:rPr>
        <w:t xml:space="preserve">  </w:t>
      </w:r>
    </w:p>
    <w:p w:rsidR="00CC2FB7" w:rsidRPr="002A1719" w:rsidRDefault="00CC2FB7" w:rsidP="00CC2FB7">
      <w:pPr>
        <w:numPr>
          <w:ilvl w:val="0"/>
          <w:numId w:val="2"/>
        </w:numPr>
        <w:tabs>
          <w:tab w:val="left" w:pos="988"/>
        </w:tabs>
        <w:spacing w:line="460" w:lineRule="exact"/>
        <w:rPr>
          <w:rFonts w:ascii="宋体" w:hAnsi="宋体"/>
          <w:sz w:val="24"/>
        </w:rPr>
      </w:pPr>
      <w:r w:rsidRPr="002A1719">
        <w:rPr>
          <w:rFonts w:ascii="宋体" w:hAnsi="宋体" w:hint="eastAsia"/>
          <w:sz w:val="24"/>
        </w:rPr>
        <w:t>三证合一的营业执照副本；</w:t>
      </w:r>
    </w:p>
    <w:p w:rsidR="00996C9C" w:rsidRDefault="00CC2FB7" w:rsidP="00352A0B">
      <w:pPr>
        <w:numPr>
          <w:ilvl w:val="0"/>
          <w:numId w:val="2"/>
        </w:numPr>
        <w:tabs>
          <w:tab w:val="left" w:pos="988"/>
        </w:tabs>
        <w:spacing w:line="460" w:lineRule="exact"/>
        <w:rPr>
          <w:rFonts w:ascii="宋体" w:hAnsi="宋体"/>
          <w:sz w:val="24"/>
        </w:rPr>
      </w:pPr>
      <w:r w:rsidRPr="002A1719">
        <w:rPr>
          <w:rFonts w:ascii="宋体" w:hAnsi="宋体" w:hint="eastAsia"/>
          <w:sz w:val="24"/>
        </w:rPr>
        <w:t>企业法定代表人</w:t>
      </w:r>
      <w:r w:rsidR="00996C9C">
        <w:rPr>
          <w:rFonts w:ascii="宋体" w:hAnsi="宋体" w:hint="eastAsia"/>
          <w:sz w:val="24"/>
        </w:rPr>
        <w:t>或分公司负责人</w:t>
      </w:r>
      <w:r w:rsidRPr="002A1719">
        <w:rPr>
          <w:rFonts w:ascii="宋体" w:hAnsi="宋体" w:hint="eastAsia"/>
          <w:sz w:val="24"/>
        </w:rPr>
        <w:t>身份证复印件，授权委托书</w:t>
      </w:r>
      <w:r w:rsidR="00996C9C">
        <w:rPr>
          <w:rFonts w:ascii="宋体" w:hAnsi="宋体" w:hint="eastAsia"/>
          <w:sz w:val="24"/>
        </w:rPr>
        <w:t>（原件）</w:t>
      </w:r>
      <w:r w:rsidRPr="002A1719">
        <w:rPr>
          <w:rFonts w:ascii="宋体" w:hAnsi="宋体" w:hint="eastAsia"/>
          <w:sz w:val="24"/>
        </w:rPr>
        <w:t>及委托人身份证</w:t>
      </w:r>
      <w:r w:rsidR="001A1383">
        <w:rPr>
          <w:rFonts w:ascii="宋体" w:hAnsi="宋体" w:hint="eastAsia"/>
          <w:sz w:val="24"/>
        </w:rPr>
        <w:t>原件及复印件</w:t>
      </w:r>
      <w:r w:rsidRPr="002A1719">
        <w:rPr>
          <w:rFonts w:ascii="宋体" w:hAnsi="宋体" w:hint="eastAsia"/>
          <w:sz w:val="24"/>
        </w:rPr>
        <w:t>；</w:t>
      </w:r>
    </w:p>
    <w:p w:rsidR="00E0438E" w:rsidRPr="00113B5E" w:rsidRDefault="00E0438E" w:rsidP="002B74FC">
      <w:pPr>
        <w:numPr>
          <w:ilvl w:val="0"/>
          <w:numId w:val="2"/>
        </w:numPr>
        <w:tabs>
          <w:tab w:val="left" w:pos="988"/>
        </w:tabs>
        <w:spacing w:line="460" w:lineRule="exact"/>
        <w:rPr>
          <w:rFonts w:ascii="宋体" w:hAnsi="宋体"/>
          <w:sz w:val="24"/>
        </w:rPr>
      </w:pPr>
      <w:r w:rsidRPr="00113B5E">
        <w:rPr>
          <w:rFonts w:ascii="宋体" w:hAnsi="宋体" w:hint="eastAsia"/>
          <w:sz w:val="24"/>
        </w:rPr>
        <w:t>近三年财务审计报告</w:t>
      </w:r>
      <w:r w:rsidR="00E267DF">
        <w:rPr>
          <w:rFonts w:ascii="宋体" w:hAnsi="宋体" w:hint="eastAsia"/>
          <w:sz w:val="24"/>
        </w:rPr>
        <w:t>或财务报表</w:t>
      </w:r>
      <w:r w:rsidR="009558D3" w:rsidRPr="00113B5E">
        <w:rPr>
          <w:rFonts w:ascii="宋体" w:hAnsi="宋体" w:hint="eastAsia"/>
          <w:sz w:val="24"/>
        </w:rPr>
        <w:t>；</w:t>
      </w:r>
    </w:p>
    <w:p w:rsidR="00CC2FB7" w:rsidRDefault="00CC2FB7" w:rsidP="00CC2FB7">
      <w:pPr>
        <w:numPr>
          <w:ilvl w:val="0"/>
          <w:numId w:val="2"/>
        </w:numPr>
        <w:tabs>
          <w:tab w:val="left" w:pos="988"/>
        </w:tabs>
        <w:spacing w:line="360" w:lineRule="auto"/>
        <w:rPr>
          <w:rFonts w:ascii="宋体" w:hAnsi="宋体"/>
          <w:sz w:val="24"/>
        </w:rPr>
      </w:pPr>
      <w:r w:rsidRPr="002B74FC">
        <w:rPr>
          <w:rFonts w:ascii="宋体" w:hAnsi="宋体"/>
          <w:sz w:val="24"/>
        </w:rPr>
        <w:t>检察机关出具的有效的无行贿犯罪证明</w:t>
      </w:r>
      <w:r w:rsidRPr="002A1719">
        <w:rPr>
          <w:rFonts w:ascii="宋体" w:hAnsi="宋体"/>
          <w:sz w:val="24"/>
        </w:rPr>
        <w:t>材料原件（必须提供原件，原件不予退还）</w:t>
      </w:r>
      <w:r w:rsidRPr="002A1719">
        <w:rPr>
          <w:rFonts w:ascii="宋体" w:hAnsi="宋体" w:hint="eastAsia"/>
          <w:sz w:val="24"/>
        </w:rPr>
        <w:t>；</w:t>
      </w:r>
    </w:p>
    <w:p w:rsidR="00066207" w:rsidRPr="00066207" w:rsidRDefault="00D41ADD" w:rsidP="00CC2FB7">
      <w:pPr>
        <w:numPr>
          <w:ilvl w:val="0"/>
          <w:numId w:val="2"/>
        </w:numPr>
        <w:tabs>
          <w:tab w:val="left" w:pos="988"/>
        </w:tabs>
        <w:spacing w:line="360" w:lineRule="auto"/>
        <w:rPr>
          <w:rFonts w:ascii="宋体" w:hAnsi="宋体"/>
          <w:sz w:val="24"/>
        </w:rPr>
      </w:pPr>
      <w:r>
        <w:rPr>
          <w:rFonts w:ascii="宋体" w:hAnsi="宋体" w:cs="宋体" w:hint="eastAsia"/>
          <w:sz w:val="24"/>
          <w:shd w:val="clear" w:color="auto" w:fill="FFFFFF"/>
        </w:rPr>
        <w:t>供应商</w:t>
      </w:r>
      <w:r w:rsidR="00066207">
        <w:rPr>
          <w:rFonts w:ascii="宋体" w:hAnsi="宋体" w:cs="宋体" w:hint="eastAsia"/>
          <w:sz w:val="24"/>
          <w:shd w:val="clear" w:color="auto" w:fill="FFFFFF"/>
        </w:rPr>
        <w:t>须自行在“全国企业信用信息系统”或“信用中国”网站查询企业信用信息并将报告打印。</w:t>
      </w:r>
    </w:p>
    <w:p w:rsidR="00066207" w:rsidRPr="00066207" w:rsidRDefault="00066207" w:rsidP="00066207">
      <w:pPr>
        <w:pStyle w:val="a5"/>
        <w:numPr>
          <w:ilvl w:val="0"/>
          <w:numId w:val="3"/>
        </w:numPr>
        <w:spacing w:line="360" w:lineRule="auto"/>
        <w:ind w:firstLineChars="0"/>
        <w:rPr>
          <w:rFonts w:ascii="宋体" w:hAnsi="宋体" w:cs="宋体"/>
          <w:sz w:val="24"/>
        </w:rPr>
      </w:pPr>
      <w:r w:rsidRPr="00066207">
        <w:rPr>
          <w:rFonts w:ascii="宋体" w:hAnsi="宋体" w:cs="宋体" w:hint="eastAsia"/>
          <w:b/>
          <w:bCs/>
          <w:sz w:val="24"/>
          <w:shd w:val="clear" w:color="auto" w:fill="FFFFFF"/>
        </w:rPr>
        <w:t>媒体发布</w:t>
      </w:r>
    </w:p>
    <w:p w:rsidR="00066207" w:rsidRPr="00066207" w:rsidRDefault="00066207" w:rsidP="00066207">
      <w:pPr>
        <w:spacing w:line="360" w:lineRule="auto"/>
        <w:ind w:firstLineChars="200" w:firstLine="480"/>
        <w:rPr>
          <w:rFonts w:ascii="宋体" w:hAnsi="宋体" w:cs="宋体"/>
          <w:shd w:val="clear" w:color="auto" w:fill="FFFFFF"/>
        </w:rPr>
      </w:pPr>
      <w:r w:rsidRPr="00066207">
        <w:rPr>
          <w:rFonts w:ascii="宋体" w:hAnsi="宋体" w:cs="宋体" w:hint="eastAsia"/>
          <w:sz w:val="24"/>
          <w:shd w:val="clear" w:color="auto" w:fill="FFFFFF"/>
        </w:rPr>
        <w:t>招标公告在内蒙古巴彦淖尔市政府采购网（http://www.nmbgp.com）发布,其它媒介转发无效。</w:t>
      </w:r>
    </w:p>
    <w:p w:rsidR="00CC2FB7" w:rsidRDefault="00066207" w:rsidP="00CC2FB7">
      <w:pPr>
        <w:pStyle w:val="p0"/>
        <w:spacing w:line="560" w:lineRule="exact"/>
        <w:rPr>
          <w:rFonts w:ascii="Times New Roman" w:hAnsi="Times New Roman"/>
          <w:b/>
        </w:rPr>
      </w:pPr>
      <w:r>
        <w:rPr>
          <w:rFonts w:ascii="Times New Roman" w:hAnsi="Times New Roman" w:hint="eastAsia"/>
          <w:b/>
        </w:rPr>
        <w:t>五</w:t>
      </w:r>
      <w:r w:rsidR="00CC2FB7">
        <w:rPr>
          <w:rFonts w:ascii="Times New Roman" w:hAnsi="Times New Roman"/>
          <w:b/>
        </w:rPr>
        <w:t>、采购文件售价</w:t>
      </w:r>
      <w:bookmarkStart w:id="0" w:name="_GoBack"/>
      <w:bookmarkEnd w:id="0"/>
    </w:p>
    <w:p w:rsidR="00CC2FB7" w:rsidRDefault="00CC2FB7" w:rsidP="00CC2FB7">
      <w:pPr>
        <w:pStyle w:val="p0"/>
        <w:spacing w:line="560" w:lineRule="exact"/>
        <w:ind w:firstLine="480"/>
        <w:rPr>
          <w:rFonts w:ascii="Times New Roman" w:hAnsi="Times New Roman"/>
        </w:rPr>
      </w:pPr>
      <w:r>
        <w:rPr>
          <w:rFonts w:ascii="Times New Roman" w:hAnsi="Times New Roman"/>
        </w:rPr>
        <w:t>本次采购文件售价为</w:t>
      </w:r>
      <w:r>
        <w:rPr>
          <w:rFonts w:ascii="Times New Roman" w:hAnsi="Times New Roman"/>
        </w:rPr>
        <w:t>500</w:t>
      </w:r>
      <w:r>
        <w:rPr>
          <w:rFonts w:ascii="Times New Roman" w:hAnsi="Times New Roman"/>
        </w:rPr>
        <w:t>元人民币，售后不退。</w:t>
      </w:r>
    </w:p>
    <w:p w:rsidR="00CC2FB7" w:rsidRDefault="008F20B5" w:rsidP="00CC2FB7">
      <w:pPr>
        <w:pStyle w:val="p0"/>
        <w:spacing w:line="560" w:lineRule="exact"/>
        <w:rPr>
          <w:rFonts w:ascii="Times New Roman" w:hAnsi="Times New Roman"/>
          <w:b/>
        </w:rPr>
      </w:pPr>
      <w:r>
        <w:rPr>
          <w:rFonts w:ascii="Times New Roman" w:hAnsi="Times New Roman" w:hint="eastAsia"/>
          <w:b/>
        </w:rPr>
        <w:t>六</w:t>
      </w:r>
      <w:r w:rsidR="00CC2FB7">
        <w:rPr>
          <w:rFonts w:ascii="Times New Roman" w:hAnsi="Times New Roman"/>
          <w:b/>
        </w:rPr>
        <w:t>、递交投标文件截止时间、开标时间及地点</w:t>
      </w:r>
    </w:p>
    <w:p w:rsidR="00CC2FB7" w:rsidRDefault="00CC2FB7" w:rsidP="00CC2FB7">
      <w:pPr>
        <w:pStyle w:val="p0"/>
        <w:spacing w:line="560" w:lineRule="exact"/>
        <w:ind w:firstLine="480"/>
        <w:rPr>
          <w:rFonts w:ascii="Times New Roman" w:hAnsi="Times New Roman"/>
        </w:rPr>
      </w:pPr>
      <w:r>
        <w:rPr>
          <w:rFonts w:ascii="Times New Roman" w:hAnsi="Times New Roman"/>
        </w:rPr>
        <w:t>投标截止时间：</w:t>
      </w:r>
      <w:r w:rsidR="00FC204C">
        <w:rPr>
          <w:rFonts w:ascii="Times New Roman" w:hAnsi="Times New Roman" w:hint="eastAsia"/>
        </w:rPr>
        <w:t>2018</w:t>
      </w:r>
      <w:r w:rsidR="00FC204C">
        <w:rPr>
          <w:rFonts w:ascii="Times New Roman" w:hAnsi="Times New Roman" w:hint="eastAsia"/>
        </w:rPr>
        <w:t>年</w:t>
      </w:r>
      <w:r w:rsidR="00E267DF">
        <w:rPr>
          <w:rFonts w:ascii="Times New Roman" w:hAnsi="Times New Roman" w:hint="eastAsia"/>
        </w:rPr>
        <w:t>07</w:t>
      </w:r>
      <w:r w:rsidR="00FC204C">
        <w:rPr>
          <w:rFonts w:ascii="Times New Roman" w:hAnsi="Times New Roman" w:hint="eastAsia"/>
        </w:rPr>
        <w:t>月</w:t>
      </w:r>
      <w:r w:rsidR="00E267DF">
        <w:rPr>
          <w:rFonts w:ascii="Times New Roman" w:hAnsi="Times New Roman" w:hint="eastAsia"/>
        </w:rPr>
        <w:t>03</w:t>
      </w:r>
      <w:r w:rsidR="00FC204C">
        <w:rPr>
          <w:rFonts w:ascii="Times New Roman" w:hAnsi="Times New Roman" w:hint="eastAsia"/>
        </w:rPr>
        <w:t>日上午</w:t>
      </w:r>
      <w:r w:rsidR="00FC204C">
        <w:rPr>
          <w:rFonts w:ascii="Times New Roman" w:hAnsi="Times New Roman" w:hint="eastAsia"/>
        </w:rPr>
        <w:t>09</w:t>
      </w:r>
      <w:r w:rsidR="00FC204C">
        <w:rPr>
          <w:rFonts w:ascii="Times New Roman" w:hAnsi="Times New Roman" w:hint="eastAsia"/>
        </w:rPr>
        <w:t>：</w:t>
      </w:r>
      <w:r w:rsidR="00FC204C">
        <w:rPr>
          <w:rFonts w:ascii="Times New Roman" w:hAnsi="Times New Roman" w:hint="eastAsia"/>
        </w:rPr>
        <w:t>30</w:t>
      </w:r>
      <w:r w:rsidR="00FC204C">
        <w:rPr>
          <w:rFonts w:ascii="Times New Roman" w:hAnsi="Times New Roman" w:hint="eastAsia"/>
        </w:rPr>
        <w:t>分</w:t>
      </w:r>
    </w:p>
    <w:p w:rsidR="00CC2FB7" w:rsidRDefault="00CC2FB7" w:rsidP="00CC2FB7">
      <w:pPr>
        <w:pStyle w:val="p0"/>
        <w:spacing w:line="560" w:lineRule="exact"/>
        <w:ind w:firstLine="480"/>
        <w:rPr>
          <w:rFonts w:ascii="Times New Roman" w:hAnsi="Times New Roman"/>
        </w:rPr>
      </w:pPr>
      <w:r>
        <w:rPr>
          <w:rFonts w:ascii="Times New Roman" w:hAnsi="Times New Roman"/>
        </w:rPr>
        <w:t>投标地点：</w:t>
      </w:r>
      <w:r>
        <w:rPr>
          <w:rFonts w:ascii="Times New Roman" w:hAnsi="Times New Roman" w:hint="eastAsia"/>
        </w:rPr>
        <w:t>详见采购文件</w:t>
      </w:r>
    </w:p>
    <w:p w:rsidR="00CC2FB7" w:rsidRDefault="00CC2FB7" w:rsidP="00CC2FB7">
      <w:pPr>
        <w:pStyle w:val="p0"/>
        <w:spacing w:line="560" w:lineRule="exact"/>
        <w:ind w:firstLine="480"/>
        <w:rPr>
          <w:rFonts w:ascii="Times New Roman" w:hAnsi="Times New Roman"/>
        </w:rPr>
      </w:pPr>
      <w:r>
        <w:rPr>
          <w:rFonts w:ascii="Times New Roman" w:hAnsi="Times New Roman"/>
        </w:rPr>
        <w:t>开标时间：</w:t>
      </w:r>
      <w:r w:rsidR="00FC204C">
        <w:rPr>
          <w:rFonts w:ascii="Times New Roman" w:hAnsi="Times New Roman" w:hint="eastAsia"/>
        </w:rPr>
        <w:t>同</w:t>
      </w:r>
      <w:r w:rsidR="00FC204C">
        <w:rPr>
          <w:rFonts w:ascii="Times New Roman" w:hAnsi="Times New Roman"/>
        </w:rPr>
        <w:t>投标截止时间</w:t>
      </w:r>
    </w:p>
    <w:p w:rsidR="00CC2FB7" w:rsidRDefault="00CC2FB7" w:rsidP="00CC2FB7">
      <w:pPr>
        <w:pStyle w:val="p0"/>
        <w:spacing w:line="560" w:lineRule="exact"/>
        <w:ind w:firstLine="480"/>
        <w:rPr>
          <w:rFonts w:ascii="Times New Roman" w:hAnsi="Times New Roman"/>
        </w:rPr>
      </w:pPr>
      <w:r>
        <w:rPr>
          <w:rFonts w:ascii="Times New Roman" w:hAnsi="Times New Roman"/>
        </w:rPr>
        <w:t>开标地点：</w:t>
      </w:r>
      <w:r>
        <w:rPr>
          <w:rFonts w:ascii="Times New Roman" w:hAnsi="Times New Roman" w:hint="eastAsia"/>
        </w:rPr>
        <w:t>详见采购文件</w:t>
      </w:r>
    </w:p>
    <w:p w:rsidR="00CC2FB7" w:rsidRDefault="008F20B5" w:rsidP="00CC2FB7">
      <w:pPr>
        <w:pStyle w:val="p0"/>
        <w:spacing w:line="560" w:lineRule="exact"/>
        <w:rPr>
          <w:rFonts w:ascii="Times New Roman" w:hAnsi="Times New Roman"/>
          <w:b/>
        </w:rPr>
      </w:pPr>
      <w:r>
        <w:rPr>
          <w:rFonts w:ascii="Times New Roman" w:hAnsi="Times New Roman" w:hint="eastAsia"/>
          <w:b/>
        </w:rPr>
        <w:t>七</w:t>
      </w:r>
      <w:r w:rsidR="00CC2FB7">
        <w:rPr>
          <w:rFonts w:ascii="Times New Roman" w:hAnsi="Times New Roman"/>
          <w:b/>
        </w:rPr>
        <w:t>、联系方式</w:t>
      </w:r>
    </w:p>
    <w:p w:rsidR="00CC2FB7" w:rsidRDefault="00CC2FB7" w:rsidP="00CC2FB7">
      <w:pPr>
        <w:pStyle w:val="p0"/>
        <w:spacing w:line="560" w:lineRule="exact"/>
        <w:ind w:firstLineChars="200" w:firstLine="480"/>
        <w:rPr>
          <w:rFonts w:ascii="Times New Roman" w:hAnsi="Times New Roman"/>
        </w:rPr>
      </w:pPr>
      <w:r>
        <w:rPr>
          <w:rFonts w:ascii="Times New Roman" w:hAnsi="Times New Roman"/>
        </w:rPr>
        <w:lastRenderedPageBreak/>
        <w:t>采购单位名称：</w:t>
      </w:r>
      <w:r w:rsidRPr="00773F39">
        <w:rPr>
          <w:rFonts w:ascii="Times New Roman" w:hAnsi="Times New Roman" w:hint="eastAsia"/>
        </w:rPr>
        <w:t>乌拉特后旗人民政府办公室</w:t>
      </w:r>
    </w:p>
    <w:p w:rsidR="00CC2FB7" w:rsidRDefault="00CC2FB7" w:rsidP="00CC2FB7">
      <w:pPr>
        <w:pStyle w:val="p0"/>
        <w:spacing w:line="560" w:lineRule="exact"/>
        <w:ind w:firstLineChars="200" w:firstLine="480"/>
        <w:rPr>
          <w:rFonts w:ascii="Times New Roman" w:hAnsi="Times New Roman"/>
        </w:rPr>
      </w:pPr>
      <w:r>
        <w:rPr>
          <w:rFonts w:ascii="Times New Roman" w:hAnsi="Times New Roman"/>
        </w:rPr>
        <w:t>地</w:t>
      </w:r>
      <w:r>
        <w:rPr>
          <w:rFonts w:ascii="Times New Roman" w:hAnsi="Times New Roman"/>
        </w:rPr>
        <w:t xml:space="preserve">    </w:t>
      </w:r>
      <w:r w:rsidR="0011705D">
        <w:rPr>
          <w:rFonts w:ascii="Times New Roman" w:hAnsi="Times New Roman" w:hint="eastAsia"/>
        </w:rPr>
        <w:t xml:space="preserve">    </w:t>
      </w:r>
      <w:r>
        <w:rPr>
          <w:rFonts w:ascii="Times New Roman" w:hAnsi="Times New Roman"/>
        </w:rPr>
        <w:t>址：</w:t>
      </w:r>
      <w:r w:rsidRPr="00773F39">
        <w:rPr>
          <w:rFonts w:ascii="Times New Roman" w:hAnsi="Times New Roman" w:hint="eastAsia"/>
        </w:rPr>
        <w:t>乌拉特后旗</w:t>
      </w:r>
      <w:r>
        <w:rPr>
          <w:rFonts w:ascii="Times New Roman" w:hAnsi="Times New Roman"/>
        </w:rPr>
        <w:t xml:space="preserve">                                </w:t>
      </w:r>
    </w:p>
    <w:p w:rsidR="00CC2FB7" w:rsidRDefault="00CC2FB7" w:rsidP="00CC2FB7">
      <w:pPr>
        <w:pStyle w:val="p0"/>
        <w:spacing w:line="560" w:lineRule="exact"/>
        <w:ind w:firstLineChars="200" w:firstLine="480"/>
        <w:rPr>
          <w:rFonts w:ascii="Times New Roman" w:hAnsi="Times New Roman"/>
        </w:rPr>
      </w:pPr>
      <w:r>
        <w:rPr>
          <w:rFonts w:ascii="Times New Roman" w:hAnsi="Times New Roman"/>
        </w:rPr>
        <w:t>联</w:t>
      </w:r>
      <w:r>
        <w:rPr>
          <w:rFonts w:ascii="Times New Roman" w:hAnsi="Times New Roman"/>
        </w:rPr>
        <w:t xml:space="preserve"> </w:t>
      </w:r>
      <w:r w:rsidR="0011705D">
        <w:rPr>
          <w:rFonts w:ascii="Times New Roman" w:hAnsi="Times New Roman" w:hint="eastAsia"/>
        </w:rPr>
        <w:t xml:space="preserve">  </w:t>
      </w:r>
      <w:r>
        <w:rPr>
          <w:rFonts w:ascii="Times New Roman" w:hAnsi="Times New Roman"/>
        </w:rPr>
        <w:t>系</w:t>
      </w:r>
      <w:r>
        <w:rPr>
          <w:rFonts w:ascii="Times New Roman" w:hAnsi="Times New Roman"/>
        </w:rPr>
        <w:t xml:space="preserve"> </w:t>
      </w:r>
      <w:r w:rsidR="0011705D">
        <w:rPr>
          <w:rFonts w:ascii="Times New Roman" w:hAnsi="Times New Roman" w:hint="eastAsia"/>
        </w:rPr>
        <w:t xml:space="preserve">  </w:t>
      </w:r>
      <w:r>
        <w:rPr>
          <w:rFonts w:ascii="Times New Roman" w:hAnsi="Times New Roman"/>
        </w:rPr>
        <w:t>人：</w:t>
      </w:r>
      <w:r>
        <w:rPr>
          <w:rFonts w:ascii="Times New Roman" w:hAnsi="Times New Roman" w:hint="eastAsia"/>
        </w:rPr>
        <w:t>张朝</w:t>
      </w:r>
    </w:p>
    <w:p w:rsidR="00CC2FB7" w:rsidRDefault="00CC2FB7" w:rsidP="00CC2FB7">
      <w:pPr>
        <w:pStyle w:val="p0"/>
        <w:spacing w:line="560" w:lineRule="exact"/>
        <w:ind w:firstLine="480"/>
        <w:rPr>
          <w:rFonts w:ascii="Times New Roman" w:hAnsi="Times New Roman"/>
        </w:rPr>
      </w:pPr>
      <w:r>
        <w:rPr>
          <w:rFonts w:ascii="Times New Roman" w:hAnsi="Times New Roman"/>
        </w:rPr>
        <w:t>联</w:t>
      </w:r>
      <w:r w:rsidR="0011705D">
        <w:rPr>
          <w:rFonts w:ascii="Times New Roman" w:hAnsi="Times New Roman" w:hint="eastAsia"/>
        </w:rPr>
        <w:t xml:space="preserve">  </w:t>
      </w:r>
      <w:r>
        <w:rPr>
          <w:rFonts w:ascii="Times New Roman" w:hAnsi="Times New Roman"/>
        </w:rPr>
        <w:t>系</w:t>
      </w:r>
      <w:r w:rsidR="0011705D">
        <w:rPr>
          <w:rFonts w:ascii="Times New Roman" w:hAnsi="Times New Roman" w:hint="eastAsia"/>
        </w:rPr>
        <w:t xml:space="preserve"> </w:t>
      </w:r>
      <w:r>
        <w:rPr>
          <w:rFonts w:ascii="Times New Roman" w:hAnsi="Times New Roman"/>
        </w:rPr>
        <w:t>电</w:t>
      </w:r>
      <w:r w:rsidR="0011705D">
        <w:rPr>
          <w:rFonts w:ascii="Times New Roman" w:hAnsi="Times New Roman" w:hint="eastAsia"/>
        </w:rPr>
        <w:t xml:space="preserve"> </w:t>
      </w:r>
      <w:r>
        <w:rPr>
          <w:rFonts w:ascii="Times New Roman" w:hAnsi="Times New Roman"/>
        </w:rPr>
        <w:t>话：</w:t>
      </w:r>
      <w:r>
        <w:rPr>
          <w:rFonts w:ascii="Times New Roman" w:hAnsi="Times New Roman" w:hint="eastAsia"/>
        </w:rPr>
        <w:t>13088488560</w:t>
      </w:r>
    </w:p>
    <w:p w:rsidR="0011705D" w:rsidRDefault="0011705D" w:rsidP="00CC2FB7">
      <w:pPr>
        <w:pStyle w:val="p0"/>
        <w:spacing w:line="560" w:lineRule="exact"/>
        <w:ind w:firstLine="480"/>
        <w:rPr>
          <w:rFonts w:ascii="Times New Roman" w:hAnsi="Times New Roman"/>
        </w:rPr>
      </w:pPr>
    </w:p>
    <w:p w:rsidR="00CC2FB7" w:rsidRDefault="00CC2FB7" w:rsidP="00CC2FB7">
      <w:pPr>
        <w:pStyle w:val="p0"/>
        <w:spacing w:line="560" w:lineRule="exact"/>
        <w:ind w:firstLine="480"/>
      </w:pPr>
      <w:r>
        <w:rPr>
          <w:lang w:val="zh-CN"/>
        </w:rPr>
        <w:t>采购代理机构名称：内蒙古招标有限责任公司</w:t>
      </w:r>
    </w:p>
    <w:p w:rsidR="00CC2FB7" w:rsidRDefault="00CC2FB7" w:rsidP="00CC2FB7">
      <w:pPr>
        <w:autoSpaceDE w:val="0"/>
        <w:autoSpaceDN w:val="0"/>
        <w:adjustRightInd w:val="0"/>
        <w:spacing w:line="560" w:lineRule="exact"/>
        <w:ind w:firstLine="480"/>
        <w:jc w:val="left"/>
        <w:rPr>
          <w:kern w:val="0"/>
          <w:sz w:val="24"/>
          <w:lang w:val="zh-CN"/>
        </w:rPr>
      </w:pPr>
      <w:r>
        <w:rPr>
          <w:kern w:val="0"/>
          <w:sz w:val="24"/>
          <w:lang w:val="zh-CN"/>
        </w:rPr>
        <w:t>地</w:t>
      </w:r>
      <w:r w:rsidR="0011705D">
        <w:rPr>
          <w:rFonts w:hint="eastAsia"/>
          <w:kern w:val="0"/>
          <w:sz w:val="24"/>
          <w:lang w:val="zh-CN"/>
        </w:rPr>
        <w:t xml:space="preserve">     </w:t>
      </w:r>
      <w:r>
        <w:rPr>
          <w:kern w:val="0"/>
          <w:sz w:val="24"/>
          <w:lang w:val="zh-CN"/>
        </w:rPr>
        <w:t>址：</w:t>
      </w:r>
      <w:r w:rsidRPr="00C41430">
        <w:rPr>
          <w:rFonts w:hint="eastAsia"/>
          <w:kern w:val="0"/>
          <w:sz w:val="24"/>
          <w:lang w:val="zh-CN"/>
        </w:rPr>
        <w:t>巴彦</w:t>
      </w:r>
      <w:proofErr w:type="gramStart"/>
      <w:r w:rsidRPr="00C41430">
        <w:rPr>
          <w:rFonts w:hint="eastAsia"/>
          <w:kern w:val="0"/>
          <w:sz w:val="24"/>
          <w:lang w:val="zh-CN"/>
        </w:rPr>
        <w:t>淖尔市临河区利民西街俊</w:t>
      </w:r>
      <w:proofErr w:type="gramEnd"/>
      <w:r w:rsidRPr="00C41430">
        <w:rPr>
          <w:rFonts w:hint="eastAsia"/>
          <w:kern w:val="0"/>
          <w:sz w:val="24"/>
          <w:lang w:val="zh-CN"/>
        </w:rPr>
        <w:t>达酒店</w:t>
      </w:r>
      <w:r w:rsidRPr="00C41430">
        <w:rPr>
          <w:rFonts w:hint="eastAsia"/>
          <w:kern w:val="0"/>
          <w:sz w:val="24"/>
          <w:lang w:val="zh-CN"/>
        </w:rPr>
        <w:t>7</w:t>
      </w:r>
      <w:r w:rsidRPr="00C41430">
        <w:rPr>
          <w:rFonts w:hint="eastAsia"/>
          <w:kern w:val="0"/>
          <w:sz w:val="24"/>
          <w:lang w:val="zh-CN"/>
        </w:rPr>
        <w:t>层</w:t>
      </w:r>
      <w:r>
        <w:rPr>
          <w:kern w:val="0"/>
          <w:sz w:val="24"/>
          <w:lang w:val="zh-CN"/>
        </w:rPr>
        <w:t xml:space="preserve">          </w:t>
      </w:r>
    </w:p>
    <w:p w:rsidR="00CC2FB7" w:rsidRDefault="00CC2FB7" w:rsidP="00CC2FB7">
      <w:pPr>
        <w:autoSpaceDE w:val="0"/>
        <w:autoSpaceDN w:val="0"/>
        <w:adjustRightInd w:val="0"/>
        <w:spacing w:line="560" w:lineRule="exact"/>
        <w:ind w:firstLine="480"/>
        <w:jc w:val="left"/>
        <w:rPr>
          <w:kern w:val="0"/>
          <w:sz w:val="24"/>
        </w:rPr>
      </w:pPr>
      <w:proofErr w:type="gramStart"/>
      <w:r>
        <w:rPr>
          <w:kern w:val="0"/>
          <w:sz w:val="24"/>
          <w:lang w:val="zh-CN"/>
        </w:rPr>
        <w:t>邮</w:t>
      </w:r>
      <w:proofErr w:type="gramEnd"/>
      <w:r w:rsidR="0011705D">
        <w:rPr>
          <w:rFonts w:hint="eastAsia"/>
          <w:kern w:val="0"/>
          <w:sz w:val="24"/>
          <w:lang w:val="zh-CN"/>
        </w:rPr>
        <w:t xml:space="preserve">     </w:t>
      </w:r>
      <w:r>
        <w:rPr>
          <w:kern w:val="0"/>
          <w:sz w:val="24"/>
          <w:lang w:val="zh-CN"/>
        </w:rPr>
        <w:t>编：</w:t>
      </w:r>
      <w:r>
        <w:rPr>
          <w:kern w:val="0"/>
          <w:sz w:val="24"/>
        </w:rPr>
        <w:t>01</w:t>
      </w:r>
      <w:r>
        <w:rPr>
          <w:rFonts w:hint="eastAsia"/>
          <w:kern w:val="0"/>
          <w:sz w:val="24"/>
        </w:rPr>
        <w:t>5</w:t>
      </w:r>
      <w:r>
        <w:rPr>
          <w:kern w:val="0"/>
          <w:sz w:val="24"/>
        </w:rPr>
        <w:t>0</w:t>
      </w:r>
      <w:r>
        <w:rPr>
          <w:rFonts w:hint="eastAsia"/>
          <w:kern w:val="0"/>
          <w:sz w:val="24"/>
        </w:rPr>
        <w:t>0</w:t>
      </w:r>
      <w:r>
        <w:rPr>
          <w:kern w:val="0"/>
          <w:sz w:val="24"/>
        </w:rPr>
        <w:t>0</w:t>
      </w:r>
    </w:p>
    <w:p w:rsidR="00CC2FB7" w:rsidRDefault="00CC2FB7" w:rsidP="00CC2FB7">
      <w:pPr>
        <w:autoSpaceDE w:val="0"/>
        <w:autoSpaceDN w:val="0"/>
        <w:adjustRightInd w:val="0"/>
        <w:spacing w:line="560" w:lineRule="exact"/>
        <w:ind w:firstLine="480"/>
        <w:jc w:val="left"/>
        <w:rPr>
          <w:kern w:val="0"/>
          <w:sz w:val="24"/>
        </w:rPr>
      </w:pPr>
      <w:r>
        <w:rPr>
          <w:kern w:val="0"/>
          <w:sz w:val="24"/>
          <w:lang w:val="zh-CN"/>
        </w:rPr>
        <w:t>联</w:t>
      </w:r>
      <w:r w:rsidR="0011705D">
        <w:rPr>
          <w:rFonts w:hint="eastAsia"/>
          <w:kern w:val="0"/>
          <w:sz w:val="24"/>
          <w:lang w:val="zh-CN"/>
        </w:rPr>
        <w:t xml:space="preserve">  </w:t>
      </w:r>
      <w:r>
        <w:rPr>
          <w:kern w:val="0"/>
          <w:sz w:val="24"/>
          <w:lang w:val="zh-CN"/>
        </w:rPr>
        <w:t>系</w:t>
      </w:r>
      <w:r w:rsidR="0011705D">
        <w:rPr>
          <w:rFonts w:hint="eastAsia"/>
          <w:kern w:val="0"/>
          <w:sz w:val="24"/>
          <w:lang w:val="zh-CN"/>
        </w:rPr>
        <w:t xml:space="preserve">  </w:t>
      </w:r>
      <w:r>
        <w:rPr>
          <w:kern w:val="0"/>
          <w:sz w:val="24"/>
          <w:lang w:val="zh-CN"/>
        </w:rPr>
        <w:t>人：</w:t>
      </w:r>
      <w:r>
        <w:rPr>
          <w:rFonts w:hint="eastAsia"/>
          <w:kern w:val="0"/>
          <w:sz w:val="24"/>
          <w:lang w:val="zh-CN"/>
        </w:rPr>
        <w:t>李芳</w:t>
      </w:r>
      <w:r w:rsidR="00DA25A9">
        <w:rPr>
          <w:rFonts w:hint="eastAsia"/>
          <w:kern w:val="0"/>
          <w:sz w:val="24"/>
          <w:lang w:val="zh-CN"/>
        </w:rPr>
        <w:t>、邬海燕</w:t>
      </w:r>
    </w:p>
    <w:p w:rsidR="00CC2FB7" w:rsidRDefault="00CC2FB7" w:rsidP="00CC2FB7">
      <w:pPr>
        <w:autoSpaceDE w:val="0"/>
        <w:autoSpaceDN w:val="0"/>
        <w:adjustRightInd w:val="0"/>
        <w:spacing w:line="560" w:lineRule="exact"/>
        <w:ind w:firstLine="480"/>
        <w:jc w:val="left"/>
        <w:rPr>
          <w:kern w:val="0"/>
          <w:sz w:val="24"/>
          <w:lang w:val="zh-CN"/>
        </w:rPr>
      </w:pPr>
      <w:r>
        <w:rPr>
          <w:kern w:val="0"/>
          <w:sz w:val="24"/>
          <w:lang w:val="zh-CN"/>
        </w:rPr>
        <w:t>电话</w:t>
      </w:r>
      <w:r w:rsidRPr="00125861">
        <w:rPr>
          <w:kern w:val="0"/>
          <w:sz w:val="24"/>
          <w:lang w:val="zh-CN"/>
        </w:rPr>
        <w:t>：</w:t>
      </w:r>
      <w:r>
        <w:rPr>
          <w:rFonts w:hint="eastAsia"/>
          <w:kern w:val="0"/>
          <w:sz w:val="24"/>
          <w:lang w:val="zh-CN"/>
        </w:rPr>
        <w:t>0478-8299645  15204780616</w:t>
      </w:r>
      <w:r w:rsidRPr="00125861">
        <w:rPr>
          <w:kern w:val="0"/>
          <w:sz w:val="24"/>
          <w:lang w:val="zh-CN"/>
        </w:rPr>
        <w:t xml:space="preserve"> </w:t>
      </w:r>
    </w:p>
    <w:p w:rsidR="00CC2FB7" w:rsidRDefault="00CC2FB7" w:rsidP="00CC2FB7">
      <w:pPr>
        <w:autoSpaceDE w:val="0"/>
        <w:autoSpaceDN w:val="0"/>
        <w:adjustRightInd w:val="0"/>
        <w:spacing w:line="560" w:lineRule="exact"/>
        <w:ind w:firstLine="480"/>
        <w:jc w:val="left"/>
        <w:rPr>
          <w:kern w:val="0"/>
          <w:sz w:val="24"/>
          <w:lang w:val="zh-CN"/>
        </w:rPr>
      </w:pPr>
    </w:p>
    <w:p w:rsidR="00CC2FB7" w:rsidRDefault="00CC2FB7" w:rsidP="00CC2FB7">
      <w:pPr>
        <w:autoSpaceDE w:val="0"/>
        <w:autoSpaceDN w:val="0"/>
        <w:adjustRightInd w:val="0"/>
        <w:spacing w:line="560" w:lineRule="exact"/>
        <w:ind w:firstLine="480"/>
        <w:jc w:val="left"/>
        <w:rPr>
          <w:kern w:val="0"/>
          <w:sz w:val="24"/>
          <w:lang w:val="zh-CN"/>
        </w:rPr>
      </w:pPr>
    </w:p>
    <w:p w:rsidR="00CC2FB7" w:rsidRDefault="00CC2FB7" w:rsidP="00CC2FB7">
      <w:pPr>
        <w:autoSpaceDE w:val="0"/>
        <w:autoSpaceDN w:val="0"/>
        <w:adjustRightInd w:val="0"/>
        <w:spacing w:line="560" w:lineRule="exact"/>
        <w:ind w:firstLine="480"/>
        <w:jc w:val="left"/>
        <w:rPr>
          <w:kern w:val="0"/>
          <w:sz w:val="24"/>
          <w:lang w:val="zh-CN"/>
        </w:rPr>
      </w:pPr>
    </w:p>
    <w:p w:rsidR="00CC2FB7" w:rsidRDefault="00CC2FB7" w:rsidP="00CC2FB7">
      <w:pPr>
        <w:autoSpaceDE w:val="0"/>
        <w:autoSpaceDN w:val="0"/>
        <w:adjustRightInd w:val="0"/>
        <w:spacing w:line="560" w:lineRule="exact"/>
        <w:ind w:firstLine="480"/>
        <w:jc w:val="right"/>
        <w:rPr>
          <w:kern w:val="0"/>
          <w:sz w:val="24"/>
          <w:lang w:val="zh-CN"/>
        </w:rPr>
      </w:pPr>
      <w:r>
        <w:rPr>
          <w:rFonts w:hint="eastAsia"/>
          <w:kern w:val="0"/>
          <w:sz w:val="24"/>
          <w:lang w:val="zh-CN"/>
        </w:rPr>
        <w:t>内蒙古招标有限责任公司</w:t>
      </w:r>
    </w:p>
    <w:p w:rsidR="00CC2FB7" w:rsidRDefault="00CC2FB7" w:rsidP="00CC2FB7">
      <w:pPr>
        <w:autoSpaceDE w:val="0"/>
        <w:autoSpaceDN w:val="0"/>
        <w:adjustRightInd w:val="0"/>
        <w:spacing w:line="560" w:lineRule="exact"/>
        <w:ind w:firstLine="480"/>
        <w:jc w:val="right"/>
        <w:rPr>
          <w:kern w:val="0"/>
          <w:sz w:val="24"/>
          <w:lang w:val="zh-CN"/>
        </w:rPr>
      </w:pPr>
      <w:r>
        <w:rPr>
          <w:rFonts w:hint="eastAsia"/>
          <w:kern w:val="0"/>
          <w:sz w:val="24"/>
          <w:lang w:val="zh-CN"/>
        </w:rPr>
        <w:t>2018</w:t>
      </w:r>
      <w:r>
        <w:rPr>
          <w:rFonts w:hint="eastAsia"/>
          <w:kern w:val="0"/>
          <w:sz w:val="24"/>
          <w:lang w:val="zh-CN"/>
        </w:rPr>
        <w:t>年</w:t>
      </w:r>
      <w:r>
        <w:rPr>
          <w:rFonts w:hint="eastAsia"/>
          <w:kern w:val="0"/>
          <w:sz w:val="24"/>
          <w:lang w:val="zh-CN"/>
        </w:rPr>
        <w:t>6</w:t>
      </w:r>
      <w:r>
        <w:rPr>
          <w:rFonts w:hint="eastAsia"/>
          <w:kern w:val="0"/>
          <w:sz w:val="24"/>
          <w:lang w:val="zh-CN"/>
        </w:rPr>
        <w:t>月</w:t>
      </w:r>
      <w:r w:rsidR="00E267DF">
        <w:rPr>
          <w:rFonts w:hint="eastAsia"/>
          <w:kern w:val="0"/>
          <w:sz w:val="24"/>
          <w:lang w:val="zh-CN"/>
        </w:rPr>
        <w:t>11</w:t>
      </w:r>
      <w:r>
        <w:rPr>
          <w:rFonts w:hint="eastAsia"/>
          <w:kern w:val="0"/>
          <w:sz w:val="24"/>
          <w:lang w:val="zh-CN"/>
        </w:rPr>
        <w:t>日</w:t>
      </w:r>
    </w:p>
    <w:p w:rsidR="00A02756" w:rsidRPr="00125861" w:rsidRDefault="00A02756" w:rsidP="00CC2FB7">
      <w:pPr>
        <w:autoSpaceDE w:val="0"/>
        <w:autoSpaceDN w:val="0"/>
        <w:adjustRightInd w:val="0"/>
        <w:spacing w:line="560" w:lineRule="exact"/>
        <w:ind w:firstLine="480"/>
        <w:jc w:val="right"/>
        <w:rPr>
          <w:kern w:val="0"/>
          <w:sz w:val="24"/>
          <w:lang w:val="zh-CN"/>
        </w:rPr>
      </w:pPr>
    </w:p>
    <w:p w:rsidR="004C4F35" w:rsidRDefault="004C4F35" w:rsidP="00CC2FB7"/>
    <w:sectPr w:rsidR="004C4F35" w:rsidSect="004462D0">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27" w:rsidRDefault="001E1127" w:rsidP="00CC2FB7">
      <w:r>
        <w:separator/>
      </w:r>
    </w:p>
  </w:endnote>
  <w:endnote w:type="continuationSeparator" w:id="0">
    <w:p w:rsidR="001E1127" w:rsidRDefault="001E1127" w:rsidP="00CC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27" w:rsidRDefault="001E1127" w:rsidP="00CC2FB7">
      <w:r>
        <w:separator/>
      </w:r>
    </w:p>
  </w:footnote>
  <w:footnote w:type="continuationSeparator" w:id="0">
    <w:p w:rsidR="001E1127" w:rsidRDefault="001E1127" w:rsidP="00CC2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06EA"/>
    <w:multiLevelType w:val="multilevel"/>
    <w:tmpl w:val="090E06EA"/>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F9D18EB"/>
    <w:multiLevelType w:val="hybridMultilevel"/>
    <w:tmpl w:val="F392E914"/>
    <w:lvl w:ilvl="0" w:tplc="E8AA700C">
      <w:start w:val="4"/>
      <w:numFmt w:val="japaneseCounting"/>
      <w:lvlText w:val="%1、"/>
      <w:lvlJc w:val="left"/>
      <w:pPr>
        <w:ind w:left="480" w:hanging="48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115776"/>
    <w:multiLevelType w:val="multilevel"/>
    <w:tmpl w:val="7D11577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0CF"/>
    <w:rsid w:val="000202E1"/>
    <w:rsid w:val="00066207"/>
    <w:rsid w:val="00095B90"/>
    <w:rsid w:val="000F7E39"/>
    <w:rsid w:val="00113B5E"/>
    <w:rsid w:val="0011705D"/>
    <w:rsid w:val="0013386D"/>
    <w:rsid w:val="001550D1"/>
    <w:rsid w:val="001A1383"/>
    <w:rsid w:val="001D0DD3"/>
    <w:rsid w:val="001E1127"/>
    <w:rsid w:val="00213BA0"/>
    <w:rsid w:val="00294009"/>
    <w:rsid w:val="002A5D9A"/>
    <w:rsid w:val="002B74FC"/>
    <w:rsid w:val="00352A0B"/>
    <w:rsid w:val="003B50F7"/>
    <w:rsid w:val="003C5C98"/>
    <w:rsid w:val="00411581"/>
    <w:rsid w:val="004462D0"/>
    <w:rsid w:val="00447FB2"/>
    <w:rsid w:val="004C4F35"/>
    <w:rsid w:val="004F1E35"/>
    <w:rsid w:val="00566FA3"/>
    <w:rsid w:val="006E38A0"/>
    <w:rsid w:val="006F6512"/>
    <w:rsid w:val="007439ED"/>
    <w:rsid w:val="007B5D94"/>
    <w:rsid w:val="008A132F"/>
    <w:rsid w:val="008C3854"/>
    <w:rsid w:val="008D4CF6"/>
    <w:rsid w:val="008E5B13"/>
    <w:rsid w:val="008F20B5"/>
    <w:rsid w:val="009558D3"/>
    <w:rsid w:val="00996C9C"/>
    <w:rsid w:val="00A02756"/>
    <w:rsid w:val="00BA225B"/>
    <w:rsid w:val="00BD20DB"/>
    <w:rsid w:val="00C236EC"/>
    <w:rsid w:val="00CA52EB"/>
    <w:rsid w:val="00CC2FB7"/>
    <w:rsid w:val="00CE52AC"/>
    <w:rsid w:val="00D32808"/>
    <w:rsid w:val="00D41ADD"/>
    <w:rsid w:val="00DA25A9"/>
    <w:rsid w:val="00DC26F9"/>
    <w:rsid w:val="00DF5F24"/>
    <w:rsid w:val="00DF6C04"/>
    <w:rsid w:val="00E0438E"/>
    <w:rsid w:val="00E267DF"/>
    <w:rsid w:val="00E74104"/>
    <w:rsid w:val="00FC204C"/>
    <w:rsid w:val="00FD20CF"/>
    <w:rsid w:val="00FE6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F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2FB7"/>
    <w:rPr>
      <w:sz w:val="18"/>
      <w:szCs w:val="18"/>
    </w:rPr>
  </w:style>
  <w:style w:type="paragraph" w:styleId="a4">
    <w:name w:val="footer"/>
    <w:basedOn w:val="a"/>
    <w:link w:val="Char0"/>
    <w:uiPriority w:val="99"/>
    <w:unhideWhenUsed/>
    <w:rsid w:val="00CC2FB7"/>
    <w:pPr>
      <w:tabs>
        <w:tab w:val="center" w:pos="4153"/>
        <w:tab w:val="right" w:pos="8306"/>
      </w:tabs>
      <w:snapToGrid w:val="0"/>
      <w:jc w:val="left"/>
    </w:pPr>
    <w:rPr>
      <w:sz w:val="18"/>
      <w:szCs w:val="18"/>
    </w:rPr>
  </w:style>
  <w:style w:type="character" w:customStyle="1" w:styleId="Char0">
    <w:name w:val="页脚 Char"/>
    <w:basedOn w:val="a0"/>
    <w:link w:val="a4"/>
    <w:uiPriority w:val="99"/>
    <w:rsid w:val="00CC2FB7"/>
    <w:rPr>
      <w:sz w:val="18"/>
      <w:szCs w:val="18"/>
    </w:rPr>
  </w:style>
  <w:style w:type="paragraph" w:customStyle="1" w:styleId="p0">
    <w:name w:val="p0"/>
    <w:basedOn w:val="a"/>
    <w:rsid w:val="00CC2FB7"/>
    <w:pPr>
      <w:widowControl/>
      <w:spacing w:line="360" w:lineRule="auto"/>
      <w:jc w:val="left"/>
    </w:pPr>
    <w:rPr>
      <w:rFonts w:ascii="Calibri" w:hAnsi="Calibri"/>
      <w:kern w:val="0"/>
      <w:sz w:val="24"/>
    </w:rPr>
  </w:style>
  <w:style w:type="paragraph" w:styleId="a5">
    <w:name w:val="List Paragraph"/>
    <w:basedOn w:val="a"/>
    <w:uiPriority w:val="34"/>
    <w:qFormat/>
    <w:rsid w:val="00066207"/>
    <w:pPr>
      <w:ind w:firstLineChars="200" w:firstLine="420"/>
    </w:pPr>
  </w:style>
  <w:style w:type="paragraph" w:styleId="a6">
    <w:name w:val="Date"/>
    <w:basedOn w:val="a"/>
    <w:next w:val="a"/>
    <w:link w:val="Char1"/>
    <w:uiPriority w:val="99"/>
    <w:semiHidden/>
    <w:unhideWhenUsed/>
    <w:rsid w:val="00A02756"/>
    <w:pPr>
      <w:ind w:leftChars="2500" w:left="100"/>
    </w:pPr>
  </w:style>
  <w:style w:type="character" w:customStyle="1" w:styleId="Char1">
    <w:name w:val="日期 Char"/>
    <w:basedOn w:val="a0"/>
    <w:link w:val="a6"/>
    <w:uiPriority w:val="99"/>
    <w:semiHidden/>
    <w:rsid w:val="00A0275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F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2FB7"/>
    <w:rPr>
      <w:sz w:val="18"/>
      <w:szCs w:val="18"/>
    </w:rPr>
  </w:style>
  <w:style w:type="paragraph" w:styleId="a4">
    <w:name w:val="footer"/>
    <w:basedOn w:val="a"/>
    <w:link w:val="Char0"/>
    <w:uiPriority w:val="99"/>
    <w:unhideWhenUsed/>
    <w:rsid w:val="00CC2FB7"/>
    <w:pPr>
      <w:tabs>
        <w:tab w:val="center" w:pos="4153"/>
        <w:tab w:val="right" w:pos="8306"/>
      </w:tabs>
      <w:snapToGrid w:val="0"/>
      <w:jc w:val="left"/>
    </w:pPr>
    <w:rPr>
      <w:sz w:val="18"/>
      <w:szCs w:val="18"/>
    </w:rPr>
  </w:style>
  <w:style w:type="character" w:customStyle="1" w:styleId="Char0">
    <w:name w:val="页脚 Char"/>
    <w:basedOn w:val="a0"/>
    <w:link w:val="a4"/>
    <w:uiPriority w:val="99"/>
    <w:rsid w:val="00CC2FB7"/>
    <w:rPr>
      <w:sz w:val="18"/>
      <w:szCs w:val="18"/>
    </w:rPr>
  </w:style>
  <w:style w:type="paragraph" w:customStyle="1" w:styleId="p0">
    <w:name w:val="p0"/>
    <w:basedOn w:val="a"/>
    <w:rsid w:val="00CC2FB7"/>
    <w:pPr>
      <w:widowControl/>
      <w:spacing w:line="360" w:lineRule="auto"/>
      <w:jc w:val="left"/>
    </w:pPr>
    <w:rPr>
      <w:rFonts w:ascii="Calibri" w:hAnsi="Calibri"/>
      <w:kern w:val="0"/>
      <w:sz w:val="24"/>
    </w:rPr>
  </w:style>
  <w:style w:type="paragraph" w:styleId="a5">
    <w:name w:val="List Paragraph"/>
    <w:basedOn w:val="a"/>
    <w:uiPriority w:val="34"/>
    <w:qFormat/>
    <w:rsid w:val="00066207"/>
    <w:pPr>
      <w:ind w:firstLineChars="200" w:firstLine="420"/>
    </w:pPr>
  </w:style>
  <w:style w:type="paragraph" w:styleId="a6">
    <w:name w:val="Date"/>
    <w:basedOn w:val="a"/>
    <w:next w:val="a"/>
    <w:link w:val="Char1"/>
    <w:uiPriority w:val="99"/>
    <w:semiHidden/>
    <w:unhideWhenUsed/>
    <w:rsid w:val="00A02756"/>
    <w:pPr>
      <w:ind w:leftChars="2500" w:left="100"/>
    </w:pPr>
  </w:style>
  <w:style w:type="character" w:customStyle="1" w:styleId="Char1">
    <w:name w:val="日期 Char"/>
    <w:basedOn w:val="a0"/>
    <w:link w:val="a6"/>
    <w:uiPriority w:val="99"/>
    <w:semiHidden/>
    <w:rsid w:val="00A0275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649</Words>
  <Characters>760</Characters>
  <Application>Microsoft Office Word</Application>
  <DocSecurity>0</DocSecurity>
  <Lines>47</Lines>
  <Paragraphs>58</Paragraphs>
  <ScaleCrop>false</ScaleCrop>
  <Company>Microsoft</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李芳</dc:creator>
  <cp:lastModifiedBy>李芳</cp:lastModifiedBy>
  <cp:revision>20</cp:revision>
  <dcterms:created xsi:type="dcterms:W3CDTF">2018-06-06T07:24:00Z</dcterms:created>
  <dcterms:modified xsi:type="dcterms:W3CDTF">2018-06-11T01:20:00Z</dcterms:modified>
</cp:coreProperties>
</file>