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43B" w:rsidRPr="00F95E9B" w:rsidRDefault="00C5643B" w:rsidP="00C5643B">
      <w:pPr>
        <w:widowControl/>
        <w:spacing w:before="300" w:after="100" w:afterAutospacing="1" w:line="360" w:lineRule="auto"/>
        <w:contextualSpacing/>
        <w:jc w:val="center"/>
        <w:outlineLvl w:val="1"/>
        <w:rPr>
          <w:rFonts w:ascii="宋体" w:hAnsi="宋体" w:cs="宋体"/>
          <w:b/>
          <w:bCs/>
          <w:kern w:val="36"/>
          <w:sz w:val="39"/>
          <w:szCs w:val="39"/>
        </w:rPr>
      </w:pPr>
      <w:bookmarkStart w:id="0" w:name="_Toc446345869"/>
      <w:r w:rsidRPr="00F95E9B">
        <w:rPr>
          <w:rFonts w:ascii="宋体" w:hAnsi="宋体" w:cs="宋体" w:hint="eastAsia"/>
          <w:b/>
          <w:bCs/>
          <w:kern w:val="36"/>
          <w:sz w:val="39"/>
          <w:szCs w:val="39"/>
        </w:rPr>
        <w:t>霍林郭勒市中蒙医医院医疗设备采购招标公告</w:t>
      </w:r>
      <w:bookmarkEnd w:id="0"/>
    </w:p>
    <w:p w:rsidR="00C5643B" w:rsidRPr="00F95E9B" w:rsidRDefault="00C5643B" w:rsidP="00C5643B">
      <w:pPr>
        <w:widowControl/>
        <w:spacing w:line="360" w:lineRule="auto"/>
        <w:ind w:firstLine="480"/>
        <w:jc w:val="left"/>
        <w:rPr>
          <w:rFonts w:ascii="宋体" w:hAnsi="宋体" w:cs="宋体"/>
          <w:kern w:val="0"/>
          <w:sz w:val="24"/>
        </w:rPr>
      </w:pPr>
      <w:r w:rsidRPr="00F95E9B">
        <w:rPr>
          <w:rFonts w:ascii="宋体" w:hAnsi="宋体" w:cs="宋体"/>
          <w:kern w:val="0"/>
          <w:sz w:val="24"/>
        </w:rPr>
        <w:t>内蒙古招标有限责任公司受霍林郭勒市中蒙医医院委托，采用公开招标</w:t>
      </w:r>
      <w:r w:rsidRPr="00F95E9B">
        <w:rPr>
          <w:rFonts w:ascii="宋体" w:hAnsi="宋体" w:cs="宋体" w:hint="eastAsia"/>
          <w:kern w:val="0"/>
          <w:sz w:val="24"/>
        </w:rPr>
        <w:t>方式</w:t>
      </w:r>
      <w:r w:rsidRPr="00F95E9B">
        <w:rPr>
          <w:rFonts w:ascii="宋体" w:hAnsi="宋体" w:cs="宋体"/>
          <w:kern w:val="0"/>
          <w:sz w:val="24"/>
        </w:rPr>
        <w:t>，</w:t>
      </w:r>
      <w:r w:rsidRPr="00F95E9B">
        <w:rPr>
          <w:rFonts w:ascii="宋体" w:hAnsi="宋体" w:cs="宋体" w:hint="eastAsia"/>
          <w:kern w:val="0"/>
          <w:sz w:val="24"/>
        </w:rPr>
        <w:t>对</w:t>
      </w:r>
      <w:r w:rsidRPr="00F95E9B">
        <w:rPr>
          <w:rFonts w:ascii="宋体" w:hAnsi="宋体" w:cs="宋体" w:hint="eastAsia"/>
          <w:bCs/>
          <w:kern w:val="0"/>
          <w:sz w:val="24"/>
        </w:rPr>
        <w:t>霍林郭勒市中蒙医医院医疗设备进行采购</w:t>
      </w:r>
      <w:r w:rsidRPr="00F95E9B">
        <w:rPr>
          <w:rFonts w:ascii="宋体" w:hAnsi="宋体" w:cs="宋体"/>
          <w:kern w:val="0"/>
          <w:sz w:val="24"/>
        </w:rPr>
        <w:t>。欢迎符合资格条件的</w:t>
      </w:r>
      <w:r w:rsidRPr="00F95E9B">
        <w:rPr>
          <w:rFonts w:ascii="宋体" w:hAnsi="宋体" w:cs="宋体" w:hint="eastAsia"/>
          <w:kern w:val="0"/>
          <w:sz w:val="24"/>
        </w:rPr>
        <w:t>投标人</w:t>
      </w:r>
      <w:r w:rsidRPr="00F95E9B">
        <w:rPr>
          <w:rFonts w:ascii="宋体" w:hAnsi="宋体" w:cs="宋体"/>
          <w:kern w:val="0"/>
          <w:sz w:val="24"/>
        </w:rPr>
        <w:t xml:space="preserve">前来报名参加。 </w:t>
      </w:r>
    </w:p>
    <w:p w:rsidR="00C5643B" w:rsidRPr="00F95E9B" w:rsidRDefault="00C5643B" w:rsidP="00C5643B">
      <w:pPr>
        <w:spacing w:line="360" w:lineRule="auto"/>
        <w:rPr>
          <w:rFonts w:ascii="宋体" w:hAnsi="宋体"/>
          <w:b/>
          <w:kern w:val="0"/>
          <w:sz w:val="36"/>
          <w:szCs w:val="36"/>
        </w:rPr>
      </w:pPr>
      <w:r w:rsidRPr="00F95E9B">
        <w:rPr>
          <w:rFonts w:ascii="宋体" w:hAnsi="宋体" w:hint="eastAsia"/>
          <w:b/>
          <w:kern w:val="0"/>
          <w:sz w:val="36"/>
          <w:szCs w:val="36"/>
        </w:rPr>
        <w:t>一、项目概述</w:t>
      </w:r>
    </w:p>
    <w:p w:rsidR="00C5643B" w:rsidRPr="00F95E9B" w:rsidRDefault="00C5643B" w:rsidP="00C5643B">
      <w:pPr>
        <w:widowControl/>
        <w:spacing w:line="360" w:lineRule="auto"/>
        <w:ind w:firstLine="480"/>
        <w:jc w:val="left"/>
        <w:rPr>
          <w:rFonts w:ascii="宋体" w:hAnsi="宋体" w:cs="宋体"/>
          <w:kern w:val="0"/>
          <w:sz w:val="24"/>
        </w:rPr>
      </w:pPr>
      <w:r w:rsidRPr="00F95E9B">
        <w:rPr>
          <w:rFonts w:ascii="宋体" w:hAnsi="宋体" w:cs="宋体"/>
          <w:kern w:val="0"/>
          <w:sz w:val="24"/>
        </w:rPr>
        <w:t>1、名称与编号</w:t>
      </w:r>
    </w:p>
    <w:p w:rsidR="00C5643B" w:rsidRPr="00F95E9B" w:rsidRDefault="00C5643B" w:rsidP="00C5643B">
      <w:pPr>
        <w:widowControl/>
        <w:spacing w:line="360" w:lineRule="auto"/>
        <w:ind w:firstLine="480"/>
        <w:jc w:val="left"/>
        <w:rPr>
          <w:rFonts w:ascii="宋体" w:hAnsi="宋体" w:cs="宋体"/>
          <w:kern w:val="0"/>
          <w:sz w:val="24"/>
        </w:rPr>
      </w:pPr>
      <w:r w:rsidRPr="00F95E9B">
        <w:rPr>
          <w:rFonts w:ascii="宋体" w:hAnsi="宋体" w:cs="宋体"/>
          <w:kern w:val="0"/>
          <w:sz w:val="24"/>
        </w:rPr>
        <w:t>项目名称：</w:t>
      </w:r>
      <w:r w:rsidRPr="00F95E9B">
        <w:rPr>
          <w:rFonts w:ascii="宋体" w:hAnsi="宋体" w:cs="宋体" w:hint="eastAsia"/>
          <w:bCs/>
          <w:kern w:val="0"/>
          <w:sz w:val="24"/>
        </w:rPr>
        <w:t>霍林郭勒市中蒙医医院医疗设备采购</w:t>
      </w:r>
    </w:p>
    <w:p w:rsidR="00C5643B" w:rsidRPr="00F95E9B" w:rsidRDefault="00C5643B" w:rsidP="00C5643B">
      <w:pPr>
        <w:widowControl/>
        <w:spacing w:line="360" w:lineRule="auto"/>
        <w:ind w:firstLine="480"/>
        <w:jc w:val="left"/>
        <w:rPr>
          <w:rFonts w:ascii="宋体" w:hAnsi="宋体" w:cs="宋体"/>
          <w:kern w:val="0"/>
          <w:sz w:val="24"/>
        </w:rPr>
      </w:pPr>
      <w:r w:rsidRPr="00F95E9B">
        <w:rPr>
          <w:rFonts w:ascii="宋体" w:hAnsi="宋体" w:cs="宋体"/>
          <w:kern w:val="0"/>
          <w:sz w:val="24"/>
        </w:rPr>
        <w:t>批准文件编号：霍</w:t>
      </w:r>
      <w:r w:rsidRPr="00F95E9B">
        <w:rPr>
          <w:rFonts w:ascii="宋体" w:hAnsi="宋体" w:cs="宋体" w:hint="eastAsia"/>
          <w:kern w:val="0"/>
          <w:sz w:val="24"/>
        </w:rPr>
        <w:t>财购</w:t>
      </w:r>
      <w:r w:rsidRPr="00F95E9B">
        <w:rPr>
          <w:rFonts w:ascii="宋体" w:hAnsi="宋体" w:cs="宋体"/>
          <w:kern w:val="0"/>
          <w:sz w:val="24"/>
        </w:rPr>
        <w:t>准字</w:t>
      </w:r>
      <w:r w:rsidRPr="00F95E9B">
        <w:rPr>
          <w:rFonts w:ascii="宋体" w:hAnsi="宋体" w:cs="宋体" w:hint="eastAsia"/>
          <w:kern w:val="0"/>
          <w:sz w:val="24"/>
        </w:rPr>
        <w:t>(电子)[</w:t>
      </w:r>
      <w:r w:rsidRPr="00F95E9B">
        <w:rPr>
          <w:rFonts w:ascii="宋体" w:hAnsi="宋体" w:cs="宋体"/>
          <w:kern w:val="0"/>
          <w:sz w:val="24"/>
        </w:rPr>
        <w:t>201</w:t>
      </w:r>
      <w:r w:rsidRPr="00F95E9B">
        <w:rPr>
          <w:rFonts w:ascii="宋体" w:hAnsi="宋体" w:cs="宋体" w:hint="eastAsia"/>
          <w:kern w:val="0"/>
          <w:sz w:val="24"/>
        </w:rPr>
        <w:t>8]</w:t>
      </w:r>
      <w:r w:rsidRPr="00F95E9B">
        <w:rPr>
          <w:rFonts w:ascii="宋体" w:hAnsi="宋体" w:cs="宋体"/>
          <w:kern w:val="0"/>
          <w:sz w:val="24"/>
        </w:rPr>
        <w:t>0</w:t>
      </w:r>
      <w:r w:rsidRPr="00F95E9B">
        <w:rPr>
          <w:rFonts w:ascii="宋体" w:hAnsi="宋体" w:cs="宋体" w:hint="eastAsia"/>
          <w:kern w:val="0"/>
          <w:sz w:val="24"/>
        </w:rPr>
        <w:t>109号</w:t>
      </w:r>
    </w:p>
    <w:p w:rsidR="00C5643B" w:rsidRPr="00F95E9B" w:rsidRDefault="00C5643B" w:rsidP="00C5643B">
      <w:pPr>
        <w:widowControl/>
        <w:spacing w:line="360" w:lineRule="auto"/>
        <w:ind w:firstLine="480"/>
        <w:jc w:val="left"/>
        <w:rPr>
          <w:rFonts w:ascii="宋体" w:hAnsi="宋体" w:cs="宋体"/>
          <w:kern w:val="0"/>
          <w:sz w:val="24"/>
        </w:rPr>
      </w:pPr>
      <w:r w:rsidRPr="00F95E9B">
        <w:rPr>
          <w:rFonts w:ascii="宋体" w:hAnsi="宋体" w:cs="宋体"/>
          <w:kern w:val="0"/>
          <w:sz w:val="24"/>
        </w:rPr>
        <w:t>采购文件编号：</w:t>
      </w:r>
      <w:r w:rsidRPr="00F95E9B">
        <w:rPr>
          <w:rFonts w:ascii="宋体" w:hAnsi="宋体" w:cs="宋体" w:hint="eastAsia"/>
          <w:b/>
          <w:kern w:val="0"/>
          <w:sz w:val="24"/>
        </w:rPr>
        <w:t>HG2018B-0039</w:t>
      </w:r>
    </w:p>
    <w:p w:rsidR="00C5643B" w:rsidRPr="00F95E9B" w:rsidRDefault="00C5643B" w:rsidP="00C5643B">
      <w:pPr>
        <w:widowControl/>
        <w:spacing w:line="360" w:lineRule="auto"/>
        <w:ind w:firstLine="480"/>
        <w:jc w:val="left"/>
        <w:rPr>
          <w:rFonts w:ascii="宋体" w:hAnsi="宋体" w:cs="宋体"/>
          <w:kern w:val="0"/>
          <w:sz w:val="24"/>
        </w:rPr>
      </w:pPr>
      <w:r w:rsidRPr="00F95E9B">
        <w:rPr>
          <w:rFonts w:ascii="宋体" w:hAnsi="宋体" w:cs="宋体"/>
          <w:kern w:val="0"/>
          <w:sz w:val="24"/>
        </w:rPr>
        <w:t>2、内容及分包情况（技术规格、参数及要求）</w:t>
      </w:r>
    </w:p>
    <w:tbl>
      <w:tblPr>
        <w:tblW w:w="0" w:type="auto"/>
        <w:tblInd w:w="480" w:type="dxa"/>
        <w:tblBorders>
          <w:top w:val="outset" w:sz="6" w:space="0" w:color="888888"/>
          <w:left w:val="outset" w:sz="6" w:space="0" w:color="888888"/>
          <w:bottom w:val="outset" w:sz="6" w:space="0" w:color="888888"/>
          <w:right w:val="outset" w:sz="6" w:space="0" w:color="888888"/>
        </w:tblBorders>
        <w:tblLayout w:type="fixed"/>
        <w:tblCellMar>
          <w:top w:w="75" w:type="dxa"/>
          <w:left w:w="75" w:type="dxa"/>
          <w:bottom w:w="75" w:type="dxa"/>
          <w:right w:w="75" w:type="dxa"/>
        </w:tblCellMar>
        <w:tblLook w:val="0000"/>
      </w:tblPr>
      <w:tblGrid>
        <w:gridCol w:w="632"/>
        <w:gridCol w:w="2791"/>
        <w:gridCol w:w="1182"/>
        <w:gridCol w:w="1559"/>
        <w:gridCol w:w="1795"/>
        <w:gridCol w:w="1134"/>
      </w:tblGrid>
      <w:tr w:rsidR="00C5643B" w:rsidRPr="00F95E9B" w:rsidTr="00CD5663">
        <w:tc>
          <w:tcPr>
            <w:tcW w:w="632" w:type="dxa"/>
            <w:tcBorders>
              <w:top w:val="outset" w:sz="6" w:space="0" w:color="888888"/>
              <w:left w:val="outset" w:sz="6" w:space="0" w:color="888888"/>
              <w:bottom w:val="outset" w:sz="6" w:space="0" w:color="888888"/>
              <w:right w:val="outset" w:sz="6" w:space="0" w:color="888888"/>
            </w:tcBorders>
            <w:vAlign w:val="center"/>
          </w:tcPr>
          <w:p w:rsidR="00C5643B" w:rsidRPr="00F95E9B" w:rsidRDefault="00C5643B" w:rsidP="00CD5663">
            <w:pPr>
              <w:widowControl/>
              <w:spacing w:line="360" w:lineRule="auto"/>
              <w:jc w:val="center"/>
              <w:rPr>
                <w:rFonts w:ascii="宋体" w:hAnsi="宋体" w:cs="宋体"/>
                <w:b/>
                <w:bCs/>
                <w:kern w:val="0"/>
                <w:sz w:val="24"/>
              </w:rPr>
            </w:pPr>
            <w:r w:rsidRPr="00F95E9B">
              <w:rPr>
                <w:rFonts w:ascii="宋体" w:hAnsi="宋体" w:cs="宋体"/>
                <w:b/>
                <w:bCs/>
                <w:kern w:val="0"/>
                <w:sz w:val="24"/>
              </w:rPr>
              <w:t>包号</w:t>
            </w:r>
          </w:p>
        </w:tc>
        <w:tc>
          <w:tcPr>
            <w:tcW w:w="2791" w:type="dxa"/>
            <w:tcBorders>
              <w:top w:val="outset" w:sz="6" w:space="0" w:color="888888"/>
              <w:left w:val="outset" w:sz="6" w:space="0" w:color="888888"/>
              <w:bottom w:val="outset" w:sz="6" w:space="0" w:color="888888"/>
              <w:right w:val="outset" w:sz="6" w:space="0" w:color="888888"/>
            </w:tcBorders>
            <w:vAlign w:val="center"/>
          </w:tcPr>
          <w:p w:rsidR="00C5643B" w:rsidRPr="00F95E9B" w:rsidRDefault="00C5643B" w:rsidP="00CD5663">
            <w:pPr>
              <w:widowControl/>
              <w:spacing w:line="360" w:lineRule="auto"/>
              <w:jc w:val="center"/>
              <w:rPr>
                <w:rFonts w:ascii="宋体" w:hAnsi="宋体" w:cs="宋体"/>
                <w:b/>
                <w:bCs/>
                <w:kern w:val="0"/>
                <w:sz w:val="24"/>
              </w:rPr>
            </w:pPr>
            <w:r w:rsidRPr="00F95E9B">
              <w:rPr>
                <w:rFonts w:ascii="宋体" w:hAnsi="宋体" w:cs="宋体"/>
                <w:b/>
                <w:bCs/>
                <w:kern w:val="0"/>
                <w:sz w:val="24"/>
              </w:rPr>
              <w:t>货物、服务和工程名称</w:t>
            </w:r>
          </w:p>
        </w:tc>
        <w:tc>
          <w:tcPr>
            <w:tcW w:w="1182" w:type="dxa"/>
            <w:tcBorders>
              <w:top w:val="outset" w:sz="6" w:space="0" w:color="888888"/>
              <w:left w:val="outset" w:sz="6" w:space="0" w:color="888888"/>
              <w:bottom w:val="outset" w:sz="6" w:space="0" w:color="888888"/>
              <w:right w:val="outset" w:sz="6" w:space="0" w:color="888888"/>
            </w:tcBorders>
            <w:vAlign w:val="center"/>
          </w:tcPr>
          <w:p w:rsidR="00C5643B" w:rsidRPr="00F95E9B" w:rsidRDefault="00C5643B" w:rsidP="00CD5663">
            <w:pPr>
              <w:widowControl/>
              <w:spacing w:line="360" w:lineRule="auto"/>
              <w:jc w:val="center"/>
              <w:rPr>
                <w:rFonts w:ascii="宋体" w:hAnsi="宋体" w:cs="宋体"/>
                <w:b/>
                <w:bCs/>
                <w:kern w:val="0"/>
                <w:sz w:val="24"/>
              </w:rPr>
            </w:pPr>
            <w:r w:rsidRPr="00F95E9B">
              <w:rPr>
                <w:rFonts w:ascii="宋体" w:hAnsi="宋体" w:cs="宋体"/>
                <w:b/>
                <w:bCs/>
                <w:kern w:val="0"/>
                <w:sz w:val="24"/>
              </w:rPr>
              <w:t>数量</w:t>
            </w:r>
          </w:p>
          <w:p w:rsidR="00C5643B" w:rsidRPr="00F95E9B" w:rsidRDefault="00C5643B" w:rsidP="00CD5663">
            <w:pPr>
              <w:widowControl/>
              <w:spacing w:line="360" w:lineRule="auto"/>
              <w:jc w:val="center"/>
              <w:rPr>
                <w:rFonts w:ascii="宋体" w:hAnsi="宋体" w:cs="宋体"/>
                <w:b/>
                <w:bCs/>
                <w:kern w:val="0"/>
                <w:sz w:val="24"/>
              </w:rPr>
            </w:pPr>
            <w:r w:rsidRPr="00F95E9B">
              <w:rPr>
                <w:rFonts w:ascii="宋体" w:hAnsi="宋体" w:cs="宋体" w:hint="eastAsia"/>
                <w:b/>
                <w:bCs/>
                <w:kern w:val="0"/>
                <w:sz w:val="24"/>
              </w:rPr>
              <w:t>(台)</w:t>
            </w:r>
          </w:p>
        </w:tc>
        <w:tc>
          <w:tcPr>
            <w:tcW w:w="1559" w:type="dxa"/>
            <w:tcBorders>
              <w:top w:val="outset" w:sz="6" w:space="0" w:color="888888"/>
              <w:left w:val="outset" w:sz="6" w:space="0" w:color="888888"/>
              <w:bottom w:val="outset" w:sz="6" w:space="0" w:color="888888"/>
              <w:right w:val="outset" w:sz="6" w:space="0" w:color="888888"/>
            </w:tcBorders>
            <w:vAlign w:val="center"/>
          </w:tcPr>
          <w:p w:rsidR="00C5643B" w:rsidRPr="00F95E9B" w:rsidRDefault="00C5643B" w:rsidP="00CD5663">
            <w:pPr>
              <w:widowControl/>
              <w:spacing w:line="360" w:lineRule="auto"/>
              <w:jc w:val="center"/>
              <w:rPr>
                <w:rFonts w:ascii="宋体" w:hAnsi="宋体" w:cs="宋体"/>
                <w:b/>
                <w:bCs/>
                <w:kern w:val="0"/>
                <w:sz w:val="24"/>
              </w:rPr>
            </w:pPr>
            <w:r w:rsidRPr="00F95E9B">
              <w:rPr>
                <w:rFonts w:ascii="宋体" w:hAnsi="宋体" w:cs="宋体"/>
                <w:b/>
                <w:bCs/>
                <w:kern w:val="0"/>
                <w:sz w:val="24"/>
              </w:rPr>
              <w:t>技术规格、参数及要求</w:t>
            </w:r>
          </w:p>
        </w:tc>
        <w:tc>
          <w:tcPr>
            <w:tcW w:w="1795" w:type="dxa"/>
            <w:tcBorders>
              <w:top w:val="outset" w:sz="6" w:space="0" w:color="888888"/>
              <w:left w:val="outset" w:sz="6" w:space="0" w:color="888888"/>
              <w:bottom w:val="outset" w:sz="6" w:space="0" w:color="888888"/>
              <w:right w:val="outset" w:sz="6" w:space="0" w:color="888888"/>
            </w:tcBorders>
            <w:vAlign w:val="center"/>
          </w:tcPr>
          <w:p w:rsidR="00C5643B" w:rsidRPr="00F95E9B" w:rsidRDefault="00C5643B" w:rsidP="00CD5663">
            <w:pPr>
              <w:widowControl/>
              <w:spacing w:line="360" w:lineRule="auto"/>
              <w:jc w:val="center"/>
              <w:rPr>
                <w:rFonts w:ascii="宋体" w:hAnsi="宋体" w:cs="宋体"/>
                <w:b/>
                <w:bCs/>
                <w:kern w:val="0"/>
                <w:sz w:val="24"/>
              </w:rPr>
            </w:pPr>
            <w:r w:rsidRPr="00F95E9B">
              <w:rPr>
                <w:rFonts w:ascii="宋体" w:hAnsi="宋体" w:cs="宋体"/>
                <w:b/>
                <w:bCs/>
                <w:kern w:val="0"/>
                <w:sz w:val="24"/>
              </w:rPr>
              <w:t>预算金额（元）</w:t>
            </w:r>
          </w:p>
        </w:tc>
        <w:tc>
          <w:tcPr>
            <w:tcW w:w="1134" w:type="dxa"/>
            <w:tcBorders>
              <w:top w:val="outset" w:sz="6" w:space="0" w:color="888888"/>
              <w:left w:val="outset" w:sz="6" w:space="0" w:color="888888"/>
              <w:bottom w:val="outset" w:sz="6" w:space="0" w:color="888888"/>
              <w:right w:val="outset" w:sz="6" w:space="0" w:color="888888"/>
            </w:tcBorders>
            <w:vAlign w:val="center"/>
          </w:tcPr>
          <w:p w:rsidR="00C5643B" w:rsidRPr="00F95E9B" w:rsidRDefault="00C5643B" w:rsidP="00CD5663">
            <w:pPr>
              <w:widowControl/>
              <w:spacing w:line="360" w:lineRule="auto"/>
              <w:jc w:val="center"/>
              <w:rPr>
                <w:rFonts w:ascii="宋体" w:hAnsi="宋体" w:cs="宋体"/>
                <w:b/>
                <w:bCs/>
                <w:kern w:val="0"/>
                <w:sz w:val="24"/>
              </w:rPr>
            </w:pPr>
            <w:r w:rsidRPr="00F95E9B">
              <w:rPr>
                <w:rFonts w:ascii="宋体" w:hAnsi="宋体" w:cs="宋体"/>
                <w:b/>
                <w:bCs/>
                <w:kern w:val="0"/>
                <w:sz w:val="24"/>
              </w:rPr>
              <w:t>附件材料</w:t>
            </w:r>
          </w:p>
        </w:tc>
      </w:tr>
      <w:tr w:rsidR="00C5643B" w:rsidRPr="00F95E9B" w:rsidTr="00CD5663">
        <w:trPr>
          <w:trHeight w:hRule="exact" w:val="510"/>
        </w:trPr>
        <w:tc>
          <w:tcPr>
            <w:tcW w:w="632" w:type="dxa"/>
            <w:vMerge w:val="restart"/>
            <w:tcBorders>
              <w:top w:val="outset" w:sz="6" w:space="0" w:color="888888"/>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kern w:val="0"/>
                <w:sz w:val="24"/>
              </w:rPr>
              <w:t>1</w:t>
            </w: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可视喉镜</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2</w:t>
            </w:r>
          </w:p>
        </w:tc>
        <w:tc>
          <w:tcPr>
            <w:tcW w:w="1559" w:type="dxa"/>
            <w:vMerge w:val="restart"/>
            <w:tcBorders>
              <w:top w:val="outset" w:sz="6" w:space="0" w:color="888888"/>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kern w:val="0"/>
                <w:sz w:val="24"/>
              </w:rPr>
              <w:t>详见招标</w:t>
            </w:r>
          </w:p>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kern w:val="0"/>
                <w:sz w:val="24"/>
              </w:rPr>
              <w:t>文件</w:t>
            </w:r>
          </w:p>
        </w:tc>
        <w:tc>
          <w:tcPr>
            <w:tcW w:w="1795" w:type="dxa"/>
            <w:vMerge w:val="restart"/>
            <w:tcBorders>
              <w:top w:val="outset" w:sz="6" w:space="0" w:color="888888"/>
              <w:left w:val="outset" w:sz="6" w:space="0" w:color="888888"/>
              <w:right w:val="outset" w:sz="6" w:space="0" w:color="888888"/>
            </w:tcBorders>
            <w:shd w:val="clear" w:color="auto" w:fill="FFFFFF"/>
            <w:vAlign w:val="center"/>
          </w:tcPr>
          <w:p w:rsidR="00C5643B" w:rsidRPr="00F95E9B" w:rsidRDefault="00C5643B" w:rsidP="00CD5663">
            <w:pPr>
              <w:spacing w:line="360" w:lineRule="auto"/>
              <w:jc w:val="center"/>
              <w:rPr>
                <w:rFonts w:ascii="宋体" w:hAnsi="宋体" w:cs="宋体"/>
                <w:kern w:val="0"/>
                <w:sz w:val="24"/>
              </w:rPr>
            </w:pPr>
            <w:r w:rsidRPr="00F95E9B">
              <w:rPr>
                <w:rFonts w:ascii="宋体" w:hAnsi="宋体" w:cs="宋体" w:hint="eastAsia"/>
                <w:kern w:val="0"/>
                <w:sz w:val="24"/>
              </w:rPr>
              <w:t>1658500.00</w:t>
            </w:r>
          </w:p>
        </w:tc>
        <w:tc>
          <w:tcPr>
            <w:tcW w:w="1134" w:type="dxa"/>
            <w:vMerge w:val="restart"/>
            <w:tcBorders>
              <w:top w:val="outset" w:sz="6" w:space="0" w:color="888888"/>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麻醉用多参数监护仪</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1</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儿童多功能监护仪</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2</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蓝光灯温箱</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3</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中心监护仪</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1</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center"/>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心电监护仪</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8</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降温仪</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1</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自动血压计</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6</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红外线治疗仪</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3</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心电图机</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2</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呼吸机</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1</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val="restart"/>
            <w:tcBorders>
              <w:top w:val="outset" w:sz="6" w:space="0" w:color="888888"/>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2</w:t>
            </w: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r w:rsidRPr="00F95E9B">
              <w:rPr>
                <w:rFonts w:ascii="宋体" w:hAnsi="宋体" w:cs="宋体" w:hint="eastAsia"/>
                <w:kern w:val="0"/>
                <w:sz w:val="24"/>
              </w:rPr>
              <w:t>阴道镜</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1</w:t>
            </w:r>
          </w:p>
        </w:tc>
        <w:tc>
          <w:tcPr>
            <w:tcW w:w="1559" w:type="dxa"/>
            <w:vMerge w:val="restart"/>
            <w:tcBorders>
              <w:top w:val="outset" w:sz="6" w:space="0" w:color="888888"/>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kern w:val="0"/>
                <w:sz w:val="24"/>
              </w:rPr>
              <w:t>详见招标</w:t>
            </w:r>
          </w:p>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kern w:val="0"/>
                <w:sz w:val="24"/>
              </w:rPr>
              <w:t>文件</w:t>
            </w:r>
          </w:p>
        </w:tc>
        <w:tc>
          <w:tcPr>
            <w:tcW w:w="1795" w:type="dxa"/>
            <w:vMerge w:val="restart"/>
            <w:tcBorders>
              <w:top w:val="outset" w:sz="6" w:space="0" w:color="888888"/>
              <w:left w:val="outset" w:sz="6" w:space="0" w:color="888888"/>
              <w:right w:val="outset" w:sz="6" w:space="0" w:color="888888"/>
            </w:tcBorders>
            <w:shd w:val="clear" w:color="auto" w:fill="FFFFFF"/>
            <w:vAlign w:val="center"/>
          </w:tcPr>
          <w:p w:rsidR="00C5643B" w:rsidRPr="00F95E9B" w:rsidRDefault="00C5643B" w:rsidP="00CD5663">
            <w:pPr>
              <w:spacing w:line="360" w:lineRule="auto"/>
              <w:jc w:val="center"/>
              <w:rPr>
                <w:rFonts w:ascii="宋体" w:hAnsi="宋体" w:cs="宋体"/>
                <w:kern w:val="0"/>
                <w:sz w:val="24"/>
              </w:rPr>
            </w:pPr>
            <w:r w:rsidRPr="00F95E9B">
              <w:rPr>
                <w:rFonts w:ascii="宋体" w:hAnsi="宋体" w:cs="宋体" w:hint="eastAsia"/>
                <w:kern w:val="0"/>
                <w:sz w:val="24"/>
              </w:rPr>
              <w:t>837000.00</w:t>
            </w:r>
          </w:p>
        </w:tc>
        <w:tc>
          <w:tcPr>
            <w:tcW w:w="1134" w:type="dxa"/>
            <w:vMerge w:val="restart"/>
            <w:tcBorders>
              <w:top w:val="outset" w:sz="6" w:space="0" w:color="888888"/>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left"/>
              <w:rPr>
                <w:rFonts w:ascii="宋体" w:hAnsi="宋体" w:cs="宋体"/>
                <w:kern w:val="0"/>
                <w:sz w:val="24"/>
              </w:rPr>
            </w:pPr>
            <w:r w:rsidRPr="00F95E9B">
              <w:rPr>
                <w:rFonts w:ascii="宋体" w:hAnsi="宋体" w:cs="宋体" w:hint="eastAsia"/>
                <w:kern w:val="0"/>
                <w:sz w:val="24"/>
              </w:rPr>
              <w:t>半导体激光治疗仪</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1</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bottom"/>
          </w:tcPr>
          <w:p w:rsidR="00C5643B" w:rsidRPr="00F95E9B" w:rsidRDefault="00C5643B" w:rsidP="00CD5663">
            <w:pPr>
              <w:widowControl/>
              <w:spacing w:line="360" w:lineRule="auto"/>
              <w:jc w:val="left"/>
              <w:rPr>
                <w:rFonts w:ascii="宋体" w:hAnsi="宋体" w:cs="宋体"/>
                <w:kern w:val="0"/>
                <w:sz w:val="24"/>
              </w:rPr>
            </w:pPr>
            <w:r w:rsidRPr="00F95E9B">
              <w:rPr>
                <w:rFonts w:ascii="宋体" w:hAnsi="宋体" w:cs="宋体" w:hint="eastAsia"/>
                <w:kern w:val="0"/>
                <w:sz w:val="24"/>
              </w:rPr>
              <w:t>医用排痰机</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1</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797"/>
        </w:trPr>
        <w:tc>
          <w:tcPr>
            <w:tcW w:w="632"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left"/>
              <w:rPr>
                <w:rFonts w:ascii="宋体" w:hAnsi="宋体" w:cs="宋体"/>
                <w:kern w:val="0"/>
                <w:sz w:val="24"/>
              </w:rPr>
            </w:pPr>
            <w:r w:rsidRPr="00F95E9B">
              <w:rPr>
                <w:rFonts w:ascii="宋体" w:hAnsi="宋体" w:cs="宋体" w:hint="eastAsia"/>
                <w:kern w:val="0"/>
                <w:sz w:val="24"/>
              </w:rPr>
              <w:t>免散瞳眼底照相仪</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1</w:t>
            </w:r>
          </w:p>
        </w:tc>
        <w:tc>
          <w:tcPr>
            <w:tcW w:w="1559"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r w:rsidR="00C5643B" w:rsidRPr="00F95E9B" w:rsidTr="00CD5663">
        <w:trPr>
          <w:trHeight w:hRule="exact" w:val="510"/>
        </w:trPr>
        <w:tc>
          <w:tcPr>
            <w:tcW w:w="632" w:type="dxa"/>
            <w:vMerge/>
            <w:tcBorders>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c>
          <w:tcPr>
            <w:tcW w:w="2791"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left"/>
              <w:rPr>
                <w:rFonts w:ascii="宋体" w:hAnsi="宋体" w:cs="宋体"/>
                <w:kern w:val="0"/>
                <w:sz w:val="24"/>
              </w:rPr>
            </w:pPr>
            <w:r w:rsidRPr="00F95E9B">
              <w:rPr>
                <w:rFonts w:ascii="宋体" w:hAnsi="宋体" w:cs="宋体" w:hint="eastAsia"/>
                <w:kern w:val="0"/>
                <w:sz w:val="24"/>
              </w:rPr>
              <w:t>电除颤仪</w:t>
            </w:r>
          </w:p>
        </w:tc>
        <w:tc>
          <w:tcPr>
            <w:tcW w:w="1182" w:type="dxa"/>
            <w:tcBorders>
              <w:top w:val="outset" w:sz="6" w:space="0" w:color="888888"/>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r w:rsidRPr="00F95E9B">
              <w:rPr>
                <w:rFonts w:ascii="宋体" w:hAnsi="宋体" w:cs="宋体" w:hint="eastAsia"/>
                <w:kern w:val="0"/>
                <w:sz w:val="24"/>
              </w:rPr>
              <w:t>2</w:t>
            </w:r>
          </w:p>
        </w:tc>
        <w:tc>
          <w:tcPr>
            <w:tcW w:w="1559" w:type="dxa"/>
            <w:vMerge/>
            <w:tcBorders>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jc w:val="center"/>
              <w:rPr>
                <w:rFonts w:ascii="宋体" w:hAnsi="宋体" w:cs="宋体"/>
                <w:kern w:val="0"/>
                <w:sz w:val="24"/>
              </w:rPr>
            </w:pPr>
          </w:p>
        </w:tc>
        <w:tc>
          <w:tcPr>
            <w:tcW w:w="1795" w:type="dxa"/>
            <w:vMerge/>
            <w:tcBorders>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spacing w:line="360" w:lineRule="auto"/>
              <w:jc w:val="right"/>
              <w:rPr>
                <w:rFonts w:ascii="宋体" w:hAnsi="宋体" w:cs="宋体"/>
                <w:kern w:val="0"/>
                <w:sz w:val="24"/>
              </w:rPr>
            </w:pPr>
          </w:p>
        </w:tc>
        <w:tc>
          <w:tcPr>
            <w:tcW w:w="1134" w:type="dxa"/>
            <w:vMerge/>
            <w:tcBorders>
              <w:left w:val="outset" w:sz="6" w:space="0" w:color="888888"/>
              <w:bottom w:val="outset" w:sz="6" w:space="0" w:color="888888"/>
              <w:right w:val="outset" w:sz="6" w:space="0" w:color="888888"/>
            </w:tcBorders>
            <w:shd w:val="clear" w:color="auto" w:fill="FFFFFF"/>
            <w:vAlign w:val="center"/>
          </w:tcPr>
          <w:p w:rsidR="00C5643B" w:rsidRPr="00F95E9B" w:rsidRDefault="00C5643B" w:rsidP="00CD5663">
            <w:pPr>
              <w:widowControl/>
              <w:spacing w:line="360" w:lineRule="auto"/>
              <w:rPr>
                <w:rFonts w:ascii="宋体" w:hAnsi="宋体" w:cs="宋体"/>
                <w:kern w:val="0"/>
                <w:sz w:val="24"/>
              </w:rPr>
            </w:pPr>
          </w:p>
        </w:tc>
      </w:tr>
    </w:tbl>
    <w:p w:rsidR="00C5643B" w:rsidRPr="00F95E9B" w:rsidRDefault="00C5643B" w:rsidP="00C5643B">
      <w:pPr>
        <w:spacing w:line="360" w:lineRule="auto"/>
        <w:rPr>
          <w:rFonts w:ascii="宋体" w:hAnsi="宋体"/>
          <w:b/>
          <w:kern w:val="0"/>
          <w:sz w:val="36"/>
          <w:szCs w:val="36"/>
        </w:rPr>
      </w:pPr>
      <w:r w:rsidRPr="00F95E9B">
        <w:rPr>
          <w:rFonts w:ascii="宋体" w:hAnsi="宋体" w:hint="eastAsia"/>
          <w:b/>
          <w:kern w:val="0"/>
          <w:sz w:val="36"/>
          <w:szCs w:val="36"/>
        </w:rPr>
        <w:t>二、投标人资格要求</w:t>
      </w:r>
    </w:p>
    <w:p w:rsidR="00C5643B" w:rsidRPr="00F95E9B" w:rsidRDefault="00C5643B" w:rsidP="00C5643B">
      <w:pPr>
        <w:widowControl/>
        <w:spacing w:line="360" w:lineRule="auto"/>
        <w:jc w:val="left"/>
        <w:rPr>
          <w:rFonts w:ascii="宋体" w:hAnsi="宋体" w:cs="宋体"/>
          <w:kern w:val="0"/>
          <w:sz w:val="24"/>
        </w:rPr>
      </w:pPr>
      <w:r w:rsidRPr="00F95E9B">
        <w:rPr>
          <w:rFonts w:ascii="宋体" w:hAnsi="宋体" w:cs="宋体"/>
          <w:kern w:val="0"/>
          <w:sz w:val="24"/>
        </w:rPr>
        <w:t>1、在中华人民共和国境内注册，符合政府采购法第二十二条规定的企业。</w:t>
      </w:r>
    </w:p>
    <w:p w:rsidR="00C5643B" w:rsidRPr="00F95E9B" w:rsidRDefault="00C5643B" w:rsidP="00C5643B">
      <w:pPr>
        <w:widowControl/>
        <w:spacing w:line="360" w:lineRule="auto"/>
        <w:jc w:val="left"/>
        <w:rPr>
          <w:rFonts w:ascii="宋体" w:hAnsi="宋体" w:cs="宋体"/>
          <w:kern w:val="0"/>
          <w:sz w:val="24"/>
        </w:rPr>
      </w:pPr>
      <w:r w:rsidRPr="00F95E9B">
        <w:rPr>
          <w:rFonts w:ascii="宋体" w:hAnsi="宋体" w:cs="宋体"/>
          <w:kern w:val="0"/>
          <w:sz w:val="24"/>
        </w:rPr>
        <w:t>（</w:t>
      </w:r>
      <w:r w:rsidRPr="00F95E9B">
        <w:rPr>
          <w:rFonts w:ascii="宋体" w:hAnsi="宋体" w:cs="宋体" w:hint="eastAsia"/>
          <w:kern w:val="0"/>
          <w:sz w:val="24"/>
        </w:rPr>
        <w:t>1</w:t>
      </w:r>
      <w:r w:rsidRPr="00F95E9B">
        <w:rPr>
          <w:rFonts w:ascii="宋体" w:hAnsi="宋体" w:cs="宋体"/>
          <w:kern w:val="0"/>
          <w:sz w:val="24"/>
        </w:rPr>
        <w:t xml:space="preserve">）具有独立承担民事责任的能力； </w:t>
      </w:r>
    </w:p>
    <w:p w:rsidR="00C5643B" w:rsidRPr="00F95E9B" w:rsidRDefault="00C5643B" w:rsidP="00C5643B">
      <w:pPr>
        <w:widowControl/>
        <w:spacing w:line="360" w:lineRule="auto"/>
        <w:jc w:val="left"/>
        <w:rPr>
          <w:rFonts w:ascii="宋体" w:hAnsi="宋体" w:cs="宋体"/>
          <w:kern w:val="0"/>
          <w:sz w:val="24"/>
        </w:rPr>
      </w:pPr>
      <w:r w:rsidRPr="00F95E9B">
        <w:rPr>
          <w:rFonts w:ascii="宋体" w:hAnsi="宋体" w:cs="宋体"/>
          <w:kern w:val="0"/>
          <w:sz w:val="24"/>
        </w:rPr>
        <w:t>（</w:t>
      </w:r>
      <w:r w:rsidRPr="00F95E9B">
        <w:rPr>
          <w:rFonts w:ascii="宋体" w:hAnsi="宋体" w:cs="宋体" w:hint="eastAsia"/>
          <w:kern w:val="0"/>
          <w:sz w:val="24"/>
        </w:rPr>
        <w:t>2</w:t>
      </w:r>
      <w:r w:rsidRPr="00F95E9B">
        <w:rPr>
          <w:rFonts w:ascii="宋体" w:hAnsi="宋体" w:cs="宋体"/>
          <w:kern w:val="0"/>
          <w:sz w:val="24"/>
        </w:rPr>
        <w:t xml:space="preserve">）具有良好的商业信誉和健全的财务会计制度； </w:t>
      </w:r>
    </w:p>
    <w:p w:rsidR="00C5643B" w:rsidRPr="00F95E9B" w:rsidRDefault="00C5643B" w:rsidP="00C5643B">
      <w:pPr>
        <w:widowControl/>
        <w:spacing w:line="360" w:lineRule="auto"/>
        <w:jc w:val="left"/>
        <w:rPr>
          <w:rFonts w:ascii="宋体" w:hAnsi="宋体" w:cs="宋体"/>
          <w:kern w:val="0"/>
          <w:sz w:val="24"/>
        </w:rPr>
      </w:pPr>
      <w:r w:rsidRPr="00F95E9B">
        <w:rPr>
          <w:rFonts w:ascii="宋体" w:hAnsi="宋体" w:cs="宋体"/>
          <w:kern w:val="0"/>
          <w:sz w:val="24"/>
        </w:rPr>
        <w:t>（</w:t>
      </w:r>
      <w:r w:rsidRPr="00F95E9B">
        <w:rPr>
          <w:rFonts w:ascii="宋体" w:hAnsi="宋体" w:cs="宋体" w:hint="eastAsia"/>
          <w:kern w:val="0"/>
          <w:sz w:val="24"/>
        </w:rPr>
        <w:t>3</w:t>
      </w:r>
      <w:r w:rsidRPr="00F95E9B">
        <w:rPr>
          <w:rFonts w:ascii="宋体" w:hAnsi="宋体" w:cs="宋体"/>
          <w:kern w:val="0"/>
          <w:sz w:val="24"/>
        </w:rPr>
        <w:t xml:space="preserve">）具有履行合同所必需的设备和专业技术能力； </w:t>
      </w:r>
    </w:p>
    <w:p w:rsidR="00C5643B" w:rsidRPr="00F95E9B" w:rsidRDefault="00C5643B" w:rsidP="00C5643B">
      <w:pPr>
        <w:widowControl/>
        <w:spacing w:line="360" w:lineRule="auto"/>
        <w:jc w:val="left"/>
        <w:rPr>
          <w:rFonts w:ascii="宋体" w:hAnsi="宋体" w:cs="宋体"/>
          <w:kern w:val="0"/>
          <w:sz w:val="24"/>
        </w:rPr>
      </w:pPr>
      <w:r w:rsidRPr="00F95E9B">
        <w:rPr>
          <w:rFonts w:ascii="宋体" w:hAnsi="宋体" w:cs="宋体"/>
          <w:kern w:val="0"/>
          <w:sz w:val="24"/>
        </w:rPr>
        <w:t>（</w:t>
      </w:r>
      <w:r w:rsidRPr="00F95E9B">
        <w:rPr>
          <w:rFonts w:ascii="宋体" w:hAnsi="宋体" w:cs="宋体" w:hint="eastAsia"/>
          <w:kern w:val="0"/>
          <w:sz w:val="24"/>
        </w:rPr>
        <w:t>4</w:t>
      </w:r>
      <w:r w:rsidRPr="00F95E9B">
        <w:rPr>
          <w:rFonts w:ascii="宋体" w:hAnsi="宋体" w:cs="宋体"/>
          <w:kern w:val="0"/>
          <w:sz w:val="24"/>
        </w:rPr>
        <w:t xml:space="preserve">）有依法缴纳税收和社会保障资金的良好记录； </w:t>
      </w:r>
    </w:p>
    <w:p w:rsidR="00C5643B" w:rsidRPr="00F95E9B" w:rsidRDefault="00C5643B" w:rsidP="00C5643B">
      <w:pPr>
        <w:widowControl/>
        <w:spacing w:line="360" w:lineRule="auto"/>
        <w:jc w:val="left"/>
        <w:rPr>
          <w:rFonts w:ascii="宋体" w:hAnsi="宋体" w:cs="宋体"/>
          <w:kern w:val="0"/>
          <w:sz w:val="24"/>
        </w:rPr>
      </w:pPr>
      <w:r w:rsidRPr="00F95E9B">
        <w:rPr>
          <w:rFonts w:ascii="宋体" w:hAnsi="宋体" w:cs="宋体"/>
          <w:kern w:val="0"/>
          <w:sz w:val="24"/>
        </w:rPr>
        <w:t>（</w:t>
      </w:r>
      <w:r w:rsidRPr="00F95E9B">
        <w:rPr>
          <w:rFonts w:ascii="宋体" w:hAnsi="宋体" w:cs="宋体" w:hint="eastAsia"/>
          <w:kern w:val="0"/>
          <w:sz w:val="24"/>
        </w:rPr>
        <w:t>5</w:t>
      </w:r>
      <w:r w:rsidRPr="00F95E9B">
        <w:rPr>
          <w:rFonts w:ascii="宋体" w:hAnsi="宋体" w:cs="宋体"/>
          <w:kern w:val="0"/>
          <w:sz w:val="24"/>
        </w:rPr>
        <w:t xml:space="preserve">）参加政府采购活动前三年内，在经营活动中没有重大违法记录； </w:t>
      </w:r>
    </w:p>
    <w:p w:rsidR="00C5643B" w:rsidRPr="00F95E9B" w:rsidRDefault="00C5643B" w:rsidP="00C5643B">
      <w:pPr>
        <w:widowControl/>
        <w:spacing w:line="360" w:lineRule="auto"/>
        <w:jc w:val="left"/>
        <w:rPr>
          <w:rFonts w:ascii="宋体" w:hAnsi="宋体" w:cs="宋体"/>
          <w:kern w:val="0"/>
          <w:sz w:val="24"/>
        </w:rPr>
      </w:pPr>
      <w:r w:rsidRPr="00F95E9B">
        <w:rPr>
          <w:rFonts w:ascii="宋体" w:hAnsi="宋体" w:cs="宋体"/>
          <w:kern w:val="0"/>
          <w:sz w:val="24"/>
        </w:rPr>
        <w:t>（</w:t>
      </w:r>
      <w:r w:rsidRPr="00F95E9B">
        <w:rPr>
          <w:rFonts w:ascii="宋体" w:hAnsi="宋体" w:cs="宋体" w:hint="eastAsia"/>
          <w:kern w:val="0"/>
          <w:sz w:val="24"/>
        </w:rPr>
        <w:t>6</w:t>
      </w:r>
      <w:r w:rsidRPr="00F95E9B">
        <w:rPr>
          <w:rFonts w:ascii="宋体" w:hAnsi="宋体" w:cs="宋体"/>
          <w:kern w:val="0"/>
          <w:sz w:val="24"/>
        </w:rPr>
        <w:t>）法律、行政法规规定的其他条件。</w:t>
      </w:r>
    </w:p>
    <w:p w:rsidR="00C5643B" w:rsidRPr="00F95E9B" w:rsidRDefault="00C5643B" w:rsidP="00C5643B">
      <w:pPr>
        <w:widowControl/>
        <w:spacing w:line="360" w:lineRule="auto"/>
        <w:jc w:val="left"/>
        <w:rPr>
          <w:rFonts w:ascii="宋体" w:hAnsi="宋体" w:cs="宋体"/>
          <w:kern w:val="0"/>
          <w:sz w:val="24"/>
        </w:rPr>
      </w:pPr>
      <w:r w:rsidRPr="00F95E9B">
        <w:rPr>
          <w:rFonts w:ascii="宋体" w:hAnsi="宋体" w:cs="宋体" w:hint="eastAsia"/>
          <w:kern w:val="0"/>
          <w:sz w:val="24"/>
        </w:rPr>
        <w:t>2、</w:t>
      </w:r>
      <w:r w:rsidRPr="00F95E9B">
        <w:rPr>
          <w:rFonts w:ascii="宋体" w:hAnsi="宋体" w:cs="宋体"/>
          <w:kern w:val="0"/>
          <w:sz w:val="24"/>
        </w:rPr>
        <w:t>投标人应具备《中华人民共和国政府采购法实施条例》第17条、18条规定的条件；</w:t>
      </w:r>
      <w:r w:rsidRPr="00F95E9B">
        <w:rPr>
          <w:rFonts w:ascii="宋体" w:hAnsi="宋体" w:cs="宋体"/>
          <w:kern w:val="0"/>
          <w:sz w:val="24"/>
        </w:rPr>
        <w:br/>
      </w:r>
      <w:r w:rsidRPr="00F95E9B">
        <w:rPr>
          <w:rFonts w:ascii="宋体" w:hAnsi="宋体" w:cs="宋体" w:hint="eastAsia"/>
          <w:bCs/>
          <w:kern w:val="0"/>
          <w:sz w:val="24"/>
        </w:rPr>
        <w:t>3</w:t>
      </w:r>
      <w:r w:rsidRPr="00F95E9B">
        <w:rPr>
          <w:rFonts w:ascii="宋体" w:hAnsi="宋体" w:cs="宋体"/>
          <w:bCs/>
          <w:kern w:val="0"/>
          <w:sz w:val="24"/>
        </w:rPr>
        <w:t>、</w:t>
      </w:r>
      <w:r w:rsidRPr="00F95E9B">
        <w:rPr>
          <w:rFonts w:ascii="宋体" w:hAnsi="宋体" w:cs="宋体"/>
          <w:kern w:val="0"/>
          <w:sz w:val="24"/>
        </w:rPr>
        <w:t>（1）</w:t>
      </w:r>
      <w:r w:rsidRPr="00F95E9B">
        <w:rPr>
          <w:rFonts w:ascii="宋体" w:hAnsi="宋体" w:cs="宋体" w:hint="eastAsia"/>
          <w:kern w:val="0"/>
          <w:sz w:val="24"/>
        </w:rPr>
        <w:t>具有法人资格、在法律上和财务上独立、合法运作并独立于招标人和招标机构的专业生产厂家和销售代理商；</w:t>
      </w:r>
      <w:r w:rsidRPr="00F95E9B">
        <w:rPr>
          <w:rFonts w:ascii="宋体" w:hAnsi="宋体" w:cs="宋体"/>
          <w:kern w:val="0"/>
          <w:sz w:val="24"/>
        </w:rPr>
        <w:br/>
      </w:r>
      <w:r w:rsidRPr="00F95E9B">
        <w:rPr>
          <w:rFonts w:ascii="宋体" w:hAnsi="宋体" w:cs="宋体" w:hint="eastAsia"/>
          <w:kern w:val="0"/>
          <w:sz w:val="24"/>
        </w:rPr>
        <w:t xml:space="preserve">   </w:t>
      </w:r>
      <w:r w:rsidRPr="00F95E9B">
        <w:rPr>
          <w:rFonts w:ascii="宋体" w:hAnsi="宋体" w:cs="宋体"/>
          <w:kern w:val="0"/>
          <w:sz w:val="24"/>
        </w:rPr>
        <w:t>（2）</w:t>
      </w:r>
      <w:r w:rsidRPr="00F95E9B">
        <w:rPr>
          <w:rFonts w:ascii="宋体" w:hAnsi="宋体" w:cs="宋体" w:hint="eastAsia"/>
          <w:kern w:val="0"/>
          <w:sz w:val="24"/>
        </w:rPr>
        <w:t>具有医疗器械生产企业许可证或医疗器械经营许可证</w:t>
      </w:r>
      <w:r w:rsidRPr="00F95E9B">
        <w:rPr>
          <w:rFonts w:ascii="宋体" w:hAnsi="宋体" w:cs="宋体"/>
          <w:kern w:val="0"/>
          <w:sz w:val="24"/>
        </w:rPr>
        <w:t>；</w:t>
      </w:r>
      <w:r w:rsidRPr="00F95E9B">
        <w:rPr>
          <w:rFonts w:ascii="宋体" w:hAnsi="宋体" w:cs="宋体"/>
          <w:kern w:val="0"/>
          <w:sz w:val="24"/>
        </w:rPr>
        <w:br/>
      </w:r>
      <w:r w:rsidRPr="00F95E9B">
        <w:rPr>
          <w:rFonts w:ascii="宋体" w:hAnsi="宋体" w:cs="宋体" w:hint="eastAsia"/>
          <w:kern w:val="0"/>
          <w:sz w:val="24"/>
        </w:rPr>
        <w:t xml:space="preserve">   </w:t>
      </w:r>
      <w:r w:rsidRPr="00F95E9B">
        <w:rPr>
          <w:rFonts w:ascii="宋体" w:hAnsi="宋体" w:cs="宋体"/>
          <w:kern w:val="0"/>
          <w:sz w:val="24"/>
        </w:rPr>
        <w:t>（</w:t>
      </w:r>
      <w:r w:rsidRPr="00F95E9B">
        <w:rPr>
          <w:rFonts w:ascii="宋体" w:hAnsi="宋体" w:cs="宋体" w:hint="eastAsia"/>
          <w:kern w:val="0"/>
          <w:sz w:val="24"/>
        </w:rPr>
        <w:t>3</w:t>
      </w:r>
      <w:r w:rsidRPr="00F95E9B">
        <w:rPr>
          <w:rFonts w:ascii="宋体" w:hAnsi="宋体" w:cs="宋体"/>
          <w:kern w:val="0"/>
          <w:sz w:val="24"/>
        </w:rPr>
        <w:t>）</w:t>
      </w:r>
      <w:r w:rsidRPr="00F95E9B">
        <w:rPr>
          <w:rFonts w:ascii="宋体" w:hAnsi="宋体" w:cs="宋体" w:hint="eastAsia"/>
          <w:kern w:val="0"/>
          <w:sz w:val="24"/>
        </w:rPr>
        <w:t>投标人所投设备具有医疗器械产品注册证及登记表（无此原件则需提供此证的复印件并加盖公章）</w:t>
      </w:r>
      <w:r w:rsidRPr="00F95E9B">
        <w:rPr>
          <w:rFonts w:ascii="宋体" w:hAnsi="宋体" w:cs="宋体"/>
          <w:kern w:val="0"/>
          <w:sz w:val="24"/>
        </w:rPr>
        <w:t>；</w:t>
      </w:r>
      <w:r w:rsidRPr="00F95E9B">
        <w:rPr>
          <w:rFonts w:ascii="宋体" w:hAnsi="宋体" w:cs="宋体" w:hint="eastAsia"/>
          <w:kern w:val="0"/>
          <w:sz w:val="24"/>
        </w:rPr>
        <w:t xml:space="preserve"> </w:t>
      </w:r>
    </w:p>
    <w:p w:rsidR="00C5643B" w:rsidRDefault="00C5643B" w:rsidP="00C5643B">
      <w:pPr>
        <w:widowControl/>
        <w:spacing w:line="360" w:lineRule="auto"/>
        <w:ind w:firstLineChars="150" w:firstLine="360"/>
        <w:jc w:val="left"/>
        <w:rPr>
          <w:rFonts w:ascii="宋体" w:hAnsi="宋体" w:cs="宋体"/>
          <w:kern w:val="0"/>
          <w:sz w:val="24"/>
        </w:rPr>
      </w:pPr>
      <w:r w:rsidRPr="00F95E9B">
        <w:rPr>
          <w:rFonts w:ascii="宋体" w:hAnsi="宋体" w:cs="宋体" w:hint="eastAsia"/>
          <w:kern w:val="0"/>
          <w:sz w:val="24"/>
        </w:rPr>
        <w:t>（4）具有企业基本账户开户许可证</w:t>
      </w:r>
    </w:p>
    <w:p w:rsidR="00C5643B" w:rsidRPr="00F95E9B" w:rsidRDefault="00C5643B" w:rsidP="00C5643B">
      <w:pPr>
        <w:widowControl/>
        <w:spacing w:line="360" w:lineRule="auto"/>
        <w:ind w:firstLineChars="150" w:firstLine="360"/>
        <w:jc w:val="left"/>
        <w:rPr>
          <w:rFonts w:ascii="宋体" w:hAnsi="宋体" w:cs="宋体"/>
          <w:kern w:val="0"/>
          <w:sz w:val="24"/>
        </w:rPr>
      </w:pPr>
      <w:r>
        <w:rPr>
          <w:rFonts w:ascii="宋体" w:hAnsi="宋体" w:cs="宋体" w:hint="eastAsia"/>
          <w:kern w:val="0"/>
          <w:sz w:val="24"/>
        </w:rPr>
        <w:t>（5）具有</w:t>
      </w:r>
      <w:r w:rsidRPr="00642C9B">
        <w:rPr>
          <w:rFonts w:ascii="宋体" w:hAnsi="宋体" w:cs="宋体"/>
          <w:b/>
          <w:kern w:val="0"/>
          <w:sz w:val="24"/>
        </w:rPr>
        <w:t>企业所在地或项目所在地检察院出具的行贿犯罪档案查询结果告知函原件（提供企业及法定代表人），要求</w:t>
      </w:r>
      <w:r>
        <w:rPr>
          <w:rFonts w:ascii="宋体" w:hAnsi="宋体" w:cs="宋体" w:hint="eastAsia"/>
          <w:b/>
          <w:kern w:val="0"/>
          <w:sz w:val="24"/>
        </w:rPr>
        <w:t>投标人</w:t>
      </w:r>
      <w:r w:rsidRPr="00642C9B">
        <w:rPr>
          <w:rFonts w:ascii="宋体" w:hAnsi="宋体" w:cs="宋体"/>
          <w:b/>
          <w:kern w:val="0"/>
          <w:sz w:val="24"/>
        </w:rPr>
        <w:t>（企业及法定代表人）近</w:t>
      </w:r>
      <w:r>
        <w:rPr>
          <w:rFonts w:ascii="宋体" w:hAnsi="宋体" w:cs="宋体" w:hint="eastAsia"/>
          <w:b/>
          <w:kern w:val="0"/>
          <w:sz w:val="24"/>
        </w:rPr>
        <w:t>三</w:t>
      </w:r>
      <w:r w:rsidRPr="00642C9B">
        <w:rPr>
          <w:rFonts w:ascii="宋体" w:hAnsi="宋体" w:cs="宋体"/>
          <w:b/>
          <w:kern w:val="0"/>
          <w:sz w:val="24"/>
        </w:rPr>
        <w:t>年无行贿犯罪记录。</w:t>
      </w:r>
      <w:r w:rsidRPr="00F95E9B">
        <w:rPr>
          <w:rFonts w:ascii="宋体" w:hAnsi="宋体" w:cs="宋体"/>
          <w:kern w:val="0"/>
          <w:sz w:val="24"/>
        </w:rPr>
        <w:br/>
      </w:r>
      <w:r>
        <w:rPr>
          <w:rFonts w:ascii="宋体" w:hAnsi="宋体" w:cs="宋体" w:hint="eastAsia"/>
          <w:kern w:val="0"/>
          <w:sz w:val="24"/>
        </w:rPr>
        <w:t>4</w:t>
      </w:r>
      <w:r w:rsidRPr="00F95E9B">
        <w:rPr>
          <w:rFonts w:ascii="宋体" w:hAnsi="宋体" w:cs="宋体"/>
          <w:kern w:val="0"/>
          <w:sz w:val="24"/>
        </w:rPr>
        <w:t>、本次招标，不接受联合体投标。</w:t>
      </w:r>
    </w:p>
    <w:p w:rsidR="00C5643B" w:rsidRPr="00F95E9B" w:rsidRDefault="00C5643B" w:rsidP="00C5643B">
      <w:pPr>
        <w:spacing w:line="360" w:lineRule="auto"/>
        <w:rPr>
          <w:rFonts w:ascii="宋体" w:hAnsi="宋体"/>
          <w:b/>
          <w:kern w:val="0"/>
          <w:sz w:val="36"/>
          <w:szCs w:val="36"/>
        </w:rPr>
      </w:pPr>
      <w:r w:rsidRPr="00F95E9B">
        <w:rPr>
          <w:rFonts w:ascii="宋体" w:hAnsi="宋体" w:hint="eastAsia"/>
          <w:b/>
          <w:kern w:val="0"/>
          <w:sz w:val="36"/>
          <w:szCs w:val="36"/>
        </w:rPr>
        <w:t>三、获取采购文件的时间、地点、方式</w:t>
      </w:r>
    </w:p>
    <w:p w:rsidR="00C5643B" w:rsidRPr="00F95E9B" w:rsidRDefault="00C5643B" w:rsidP="00C5643B">
      <w:pPr>
        <w:widowControl/>
        <w:shd w:val="clear" w:color="auto" w:fill="FFFFFF"/>
        <w:spacing w:line="360" w:lineRule="auto"/>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（一）符合上述条件的供应商可在2018年7月</w:t>
      </w:r>
      <w:r w:rsidR="0013269C">
        <w:rPr>
          <w:rFonts w:ascii="宋体" w:hAnsi="宋体" w:cs="宋体" w:hint="eastAsia"/>
          <w:kern w:val="0"/>
          <w:sz w:val="24"/>
          <w:shd w:val="clear" w:color="auto" w:fill="FFFFFF"/>
        </w:rPr>
        <w:t>3</w:t>
      </w:r>
      <w:r w:rsidRPr="00F95E9B">
        <w:rPr>
          <w:rFonts w:ascii="宋体" w:hAnsi="宋体" w:cs="宋体" w:hint="eastAsia"/>
          <w:kern w:val="0"/>
          <w:sz w:val="24"/>
          <w:shd w:val="clear" w:color="auto" w:fill="FFFFFF"/>
        </w:rPr>
        <w:t>日至2018年7月</w:t>
      </w:r>
      <w:r w:rsidR="0013269C">
        <w:rPr>
          <w:rFonts w:ascii="宋体" w:hAnsi="宋体" w:cs="宋体" w:hint="eastAsia"/>
          <w:kern w:val="0"/>
          <w:sz w:val="24"/>
          <w:shd w:val="clear" w:color="auto" w:fill="FFFFFF"/>
        </w:rPr>
        <w:t>9</w:t>
      </w:r>
      <w:r w:rsidRPr="00F95E9B">
        <w:rPr>
          <w:rFonts w:ascii="宋体" w:hAnsi="宋体" w:cs="宋体" w:hint="eastAsia"/>
          <w:kern w:val="0"/>
          <w:sz w:val="24"/>
          <w:shd w:val="clear" w:color="auto" w:fill="FFFFFF"/>
        </w:rPr>
        <w:t>日，每个工作日上午8:00—12:30时，下午1:00—5:30时到通辽市公共资源交易中心网上平台(网址：ggzy.tlzw.net)递交报名材料。 </w:t>
      </w:r>
      <w:r w:rsidRPr="00F95E9B">
        <w:rPr>
          <w:rFonts w:ascii="宋体" w:hAnsi="宋体" w:cs="宋体" w:hint="eastAsia"/>
          <w:kern w:val="0"/>
          <w:sz w:val="24"/>
          <w:shd w:val="clear" w:color="auto" w:fill="FFFFFF"/>
        </w:rPr>
        <w:br/>
        <w:t>   报名审核合格的供应商可以从通辽市公共资源交易中心网上平台(网址:ggzy.tlzw.net)获取采购文件。 </w:t>
      </w:r>
      <w:r w:rsidRPr="00F95E9B">
        <w:rPr>
          <w:rFonts w:ascii="宋体" w:hAnsi="宋体" w:cs="宋体" w:hint="eastAsia"/>
          <w:kern w:val="0"/>
          <w:sz w:val="24"/>
          <w:shd w:val="clear" w:color="auto" w:fill="FFFFFF"/>
        </w:rPr>
        <w:br/>
      </w:r>
      <w:r w:rsidRPr="00F95E9B">
        <w:rPr>
          <w:rFonts w:ascii="宋体" w:hAnsi="宋体" w:cs="宋体" w:hint="eastAsia"/>
          <w:kern w:val="0"/>
          <w:sz w:val="24"/>
          <w:shd w:val="clear" w:color="auto" w:fill="FFFFFF"/>
        </w:rPr>
        <w:lastRenderedPageBreak/>
        <w:t>    报名时，报告人需要提供以下材料： </w:t>
      </w:r>
      <w:r w:rsidRPr="00F95E9B">
        <w:rPr>
          <w:rFonts w:ascii="宋体" w:hAnsi="宋体" w:cs="宋体" w:hint="eastAsia"/>
          <w:kern w:val="0"/>
          <w:sz w:val="24"/>
          <w:shd w:val="clear" w:color="auto" w:fill="FFFFFF"/>
        </w:rPr>
        <w:br/>
        <w:t>    1、报名人出示身份证原件，提供复印件； </w:t>
      </w:r>
      <w:r w:rsidRPr="00F95E9B">
        <w:rPr>
          <w:rFonts w:ascii="宋体" w:hAnsi="宋体" w:cs="宋体" w:hint="eastAsia"/>
          <w:kern w:val="0"/>
          <w:sz w:val="24"/>
          <w:shd w:val="clear" w:color="auto" w:fill="FFFFFF"/>
        </w:rPr>
        <w:br/>
        <w:t>    2、报名人出具经法定代表人签字、公司盖章的“授权委托书”； </w:t>
      </w:r>
      <w:r w:rsidRPr="00F95E9B">
        <w:rPr>
          <w:rFonts w:ascii="宋体" w:hAnsi="宋体" w:cs="宋体" w:hint="eastAsia"/>
          <w:kern w:val="0"/>
          <w:sz w:val="24"/>
          <w:shd w:val="clear" w:color="auto" w:fill="FFFFFF"/>
        </w:rPr>
        <w:br/>
        <w:t>    3、提供经国家工商机关年检合格有效并加盖投标企业公章的营业执照副本复印件； </w:t>
      </w:r>
      <w:r w:rsidRPr="00F95E9B">
        <w:rPr>
          <w:rFonts w:ascii="宋体" w:hAnsi="宋体" w:cs="宋体" w:hint="eastAsia"/>
          <w:kern w:val="0"/>
          <w:sz w:val="24"/>
          <w:shd w:val="clear" w:color="auto" w:fill="FFFFFF"/>
        </w:rPr>
        <w:br/>
        <w:t>    4、其他材料</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（1）符合上述条件的供应商登录通辽市公共资源交易中心网站（http://ggzy.tlzw.gov.cn），点击“政府采购”中的信息公告栏，即可浏览采购信息，购买招标文件请登录通辽市公共资源交易中心CA锁系统。</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（2）确认需要投标的供应商应在2018年7月</w:t>
      </w:r>
      <w:r w:rsidR="0013269C">
        <w:rPr>
          <w:rFonts w:ascii="宋体" w:hAnsi="宋体" w:cs="宋体" w:hint="eastAsia"/>
          <w:kern w:val="0"/>
          <w:sz w:val="24"/>
          <w:shd w:val="clear" w:color="auto" w:fill="FFFFFF"/>
        </w:rPr>
        <w:t>3</w:t>
      </w:r>
      <w:r w:rsidRPr="00F95E9B">
        <w:rPr>
          <w:rFonts w:ascii="宋体" w:hAnsi="宋体" w:cs="宋体" w:hint="eastAsia"/>
          <w:kern w:val="0"/>
          <w:sz w:val="24"/>
          <w:shd w:val="clear" w:color="auto" w:fill="FFFFFF"/>
        </w:rPr>
        <w:t>日8:00至2018年7月</w:t>
      </w:r>
      <w:r w:rsidR="0013269C">
        <w:rPr>
          <w:rFonts w:ascii="宋体" w:hAnsi="宋体" w:cs="宋体" w:hint="eastAsia"/>
          <w:kern w:val="0"/>
          <w:sz w:val="24"/>
          <w:shd w:val="clear" w:color="auto" w:fill="FFFFFF"/>
        </w:rPr>
        <w:t>9</w:t>
      </w:r>
      <w:r w:rsidRPr="00F95E9B">
        <w:rPr>
          <w:rFonts w:ascii="宋体" w:hAnsi="宋体" w:cs="宋体" w:hint="eastAsia"/>
          <w:kern w:val="0"/>
          <w:sz w:val="24"/>
          <w:shd w:val="clear" w:color="auto" w:fill="FFFFFF"/>
        </w:rPr>
        <w:t>日17:30使用数字证书（CA）锁登录通辽市公共资源交易系统，可对相应的标包进行投标报名，投标报名以网上报名成功为准。</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（3）没有入库的企业须办理入库手续方可报名。通辽市公共资源交易诚信信息库办理地址：通辽市公共资源交易中心（通辽市科尔沁区胜利路北段科尔沁体育中心北侧 ）二楼大厅企业信息公开窗口，办公时间为周一至周五上午8:00-11:30，下午14:30-17:30。办理流程详见http://ggzy.tlzw.net/webNewsInfoDetail.action?newsId=8a955d60527777f1015412d27d1d01f5&amp;columnId=402881ee4debedd8014debf8d0570004。</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不再接受现场报名。</w:t>
      </w:r>
    </w:p>
    <w:p w:rsidR="00C5643B" w:rsidRPr="00F95E9B" w:rsidRDefault="00C5643B" w:rsidP="00C5643B">
      <w:pPr>
        <w:widowControl/>
        <w:numPr>
          <w:ilvl w:val="0"/>
          <w:numId w:val="1"/>
        </w:numPr>
        <w:shd w:val="clear" w:color="auto" w:fill="FFFFFF"/>
        <w:spacing w:line="360" w:lineRule="auto"/>
        <w:jc w:val="left"/>
        <w:rPr>
          <w:rFonts w:ascii="宋体" w:hAnsi="宋体" w:cs="宋体"/>
          <w:bCs/>
          <w:kern w:val="0"/>
          <w:sz w:val="24"/>
        </w:rPr>
      </w:pPr>
      <w:r w:rsidRPr="00F95E9B">
        <w:rPr>
          <w:rFonts w:ascii="宋体" w:hAnsi="宋体" w:cs="宋体" w:hint="eastAsia"/>
          <w:bCs/>
          <w:kern w:val="0"/>
          <w:sz w:val="24"/>
        </w:rPr>
        <w:t>、投标保证金</w:t>
      </w:r>
    </w:p>
    <w:p w:rsidR="00C5643B" w:rsidRPr="00F95E9B" w:rsidRDefault="00C5643B" w:rsidP="00C5643B">
      <w:pPr>
        <w:widowControl/>
        <w:shd w:val="clear" w:color="auto" w:fill="FFFFFF"/>
        <w:spacing w:line="360" w:lineRule="auto"/>
        <w:ind w:left="420"/>
        <w:jc w:val="left"/>
        <w:rPr>
          <w:rFonts w:ascii="宋体" w:hAnsi="宋体" w:cs="宋体"/>
          <w:kern w:val="0"/>
          <w:sz w:val="24"/>
          <w:shd w:val="clear" w:color="auto" w:fill="FFFFFF"/>
        </w:rPr>
      </w:pPr>
      <w:r w:rsidRPr="00F95E9B">
        <w:rPr>
          <w:rFonts w:ascii="宋体" w:hAnsi="宋体" w:cs="宋体" w:hint="eastAsia"/>
          <w:sz w:val="24"/>
          <w:shd w:val="clear" w:color="auto" w:fill="FFFFFF"/>
        </w:rPr>
        <w:t>1.投标保证金：一包:15000.00元       二包:8000.00元</w:t>
      </w:r>
      <w:r w:rsidRPr="00F95E9B">
        <w:rPr>
          <w:rFonts w:ascii="宋体" w:hAnsi="宋体" w:cs="宋体" w:hint="eastAsia"/>
          <w:sz w:val="24"/>
          <w:shd w:val="clear" w:color="auto" w:fill="FFFFFF"/>
        </w:rPr>
        <w:br/>
        <w:t>2.投标保证金交款方式及时间：供应商必须从国内基本账户将投标保证金在2018年7月22日17:00时前，按项目、分标包分次单独汇入采购人指定银行的指定账户并到账（以实际到账时间为准，约定时间以后到账的投标保证金，招标人视为不响应招标文件，将拒绝投标）；投标人在2018年7月23日16:30时前，持银行汇款凭证到霍林郭勒市中蒙医医院换取投标保证金收据（约定时间后，不再换取投标保证金收据），投标人（供应商）在汇款附言或用途、备注中简单注明项目名称、标包。</w:t>
      </w:r>
      <w:r w:rsidRPr="00F95E9B">
        <w:rPr>
          <w:rFonts w:ascii="宋体" w:hAnsi="宋体" w:cs="宋体" w:hint="eastAsia"/>
          <w:sz w:val="24"/>
          <w:shd w:val="clear" w:color="auto" w:fill="FFFFFF"/>
        </w:rPr>
        <w:br/>
        <w:t>3.未中标供应商在中标通知书发出后按原汇出账户退还投标保证金。</w:t>
      </w:r>
    </w:p>
    <w:p w:rsidR="00C5643B" w:rsidRPr="00F95E9B" w:rsidRDefault="00C5643B" w:rsidP="00C5643B">
      <w:pPr>
        <w:spacing w:line="360" w:lineRule="auto"/>
        <w:rPr>
          <w:rFonts w:ascii="宋体" w:hAnsi="宋体"/>
          <w:b/>
          <w:kern w:val="0"/>
          <w:sz w:val="36"/>
          <w:szCs w:val="36"/>
        </w:rPr>
      </w:pPr>
      <w:r w:rsidRPr="00F95E9B">
        <w:rPr>
          <w:rFonts w:ascii="宋体" w:hAnsi="宋体" w:hint="eastAsia"/>
          <w:b/>
          <w:kern w:val="0"/>
          <w:sz w:val="36"/>
          <w:szCs w:val="36"/>
        </w:rPr>
        <w:t>四、采购文件售价</w:t>
      </w:r>
    </w:p>
    <w:p w:rsidR="00C5643B" w:rsidRPr="00F95E9B" w:rsidRDefault="00C5643B" w:rsidP="00C5643B">
      <w:pPr>
        <w:widowControl/>
        <w:spacing w:line="360" w:lineRule="auto"/>
        <w:ind w:firstLine="480"/>
        <w:jc w:val="left"/>
        <w:rPr>
          <w:rFonts w:ascii="宋体" w:hAnsi="宋体" w:cs="宋体"/>
          <w:kern w:val="0"/>
          <w:sz w:val="24"/>
        </w:rPr>
      </w:pPr>
      <w:r w:rsidRPr="00F95E9B">
        <w:rPr>
          <w:rFonts w:ascii="宋体" w:hAnsi="宋体" w:cs="宋体"/>
          <w:kern w:val="0"/>
          <w:sz w:val="24"/>
        </w:rPr>
        <w:lastRenderedPageBreak/>
        <w:t>本次采购文件售价为500元人民币。</w:t>
      </w:r>
    </w:p>
    <w:p w:rsidR="00C5643B" w:rsidRPr="00F95E9B" w:rsidRDefault="00C5643B" w:rsidP="00C5643B">
      <w:pPr>
        <w:spacing w:line="360" w:lineRule="auto"/>
        <w:rPr>
          <w:rFonts w:ascii="宋体" w:hAnsi="宋体"/>
          <w:b/>
          <w:kern w:val="0"/>
          <w:sz w:val="36"/>
          <w:szCs w:val="36"/>
        </w:rPr>
      </w:pPr>
      <w:r w:rsidRPr="00F95E9B">
        <w:rPr>
          <w:rFonts w:ascii="宋体" w:hAnsi="宋体" w:hint="eastAsia"/>
          <w:b/>
          <w:kern w:val="0"/>
          <w:sz w:val="36"/>
          <w:szCs w:val="36"/>
        </w:rPr>
        <w:t>五、递交投标（响应）文件截止时间、开标时间及地点</w:t>
      </w:r>
    </w:p>
    <w:p w:rsidR="00C5643B" w:rsidRPr="00F95E9B" w:rsidRDefault="00C5643B" w:rsidP="00C5643B">
      <w:pPr>
        <w:widowControl/>
        <w:spacing w:line="360" w:lineRule="auto"/>
        <w:ind w:firstLine="480"/>
        <w:jc w:val="left"/>
        <w:rPr>
          <w:rFonts w:ascii="宋体" w:hAnsi="宋体" w:cs="宋体"/>
          <w:kern w:val="0"/>
          <w:sz w:val="24"/>
        </w:rPr>
      </w:pPr>
      <w:r w:rsidRPr="00F95E9B">
        <w:rPr>
          <w:rFonts w:ascii="宋体" w:hAnsi="宋体" w:cs="宋体"/>
          <w:kern w:val="0"/>
          <w:sz w:val="24"/>
        </w:rPr>
        <w:t>递交投标（响应）文件截止时间： 201</w:t>
      </w:r>
      <w:r w:rsidRPr="00F95E9B">
        <w:rPr>
          <w:rFonts w:ascii="宋体" w:hAnsi="宋体" w:cs="宋体" w:hint="eastAsia"/>
          <w:kern w:val="0"/>
          <w:sz w:val="24"/>
        </w:rPr>
        <w:t>8</w:t>
      </w:r>
      <w:r w:rsidRPr="00F95E9B">
        <w:rPr>
          <w:rFonts w:ascii="宋体" w:hAnsi="宋体" w:cs="宋体"/>
          <w:kern w:val="0"/>
          <w:sz w:val="24"/>
        </w:rPr>
        <w:t>年</w:t>
      </w:r>
      <w:r w:rsidRPr="00F95E9B">
        <w:rPr>
          <w:rFonts w:ascii="宋体" w:hAnsi="宋体" w:cs="宋体" w:hint="eastAsia"/>
          <w:kern w:val="0"/>
          <w:sz w:val="24"/>
        </w:rPr>
        <w:t>7</w:t>
      </w:r>
      <w:r w:rsidRPr="00F95E9B">
        <w:rPr>
          <w:rFonts w:ascii="宋体" w:hAnsi="宋体" w:cs="宋体"/>
          <w:kern w:val="0"/>
          <w:sz w:val="24"/>
        </w:rPr>
        <w:t>月</w:t>
      </w:r>
      <w:r w:rsidRPr="00F95E9B">
        <w:rPr>
          <w:rFonts w:ascii="宋体" w:hAnsi="宋体" w:cs="宋体" w:hint="eastAsia"/>
          <w:kern w:val="0"/>
          <w:sz w:val="24"/>
        </w:rPr>
        <w:t>24</w:t>
      </w:r>
      <w:r w:rsidRPr="00F95E9B">
        <w:rPr>
          <w:rFonts w:ascii="宋体" w:hAnsi="宋体" w:cs="宋体"/>
          <w:kern w:val="0"/>
          <w:sz w:val="24"/>
        </w:rPr>
        <w:t>日</w:t>
      </w:r>
      <w:r w:rsidRPr="00F95E9B">
        <w:rPr>
          <w:rFonts w:ascii="宋体" w:hAnsi="宋体" w:cs="宋体" w:hint="eastAsia"/>
          <w:kern w:val="0"/>
          <w:sz w:val="24"/>
        </w:rPr>
        <w:t xml:space="preserve">上午9:00 </w:t>
      </w:r>
      <w:r w:rsidRPr="00F95E9B">
        <w:rPr>
          <w:rFonts w:ascii="宋体" w:hAnsi="宋体" w:cs="宋体"/>
          <w:kern w:val="0"/>
          <w:sz w:val="24"/>
        </w:rPr>
        <w:t xml:space="preserve"> </w:t>
      </w:r>
      <w:r w:rsidRPr="00F95E9B">
        <w:rPr>
          <w:rFonts w:ascii="宋体" w:hAnsi="宋体" w:cs="宋体" w:hint="eastAsia"/>
          <w:kern w:val="0"/>
          <w:sz w:val="24"/>
        </w:rPr>
        <w:t xml:space="preserve"> </w:t>
      </w:r>
    </w:p>
    <w:p w:rsidR="00C5643B" w:rsidRPr="00F95E9B" w:rsidRDefault="00C5643B" w:rsidP="00C5643B">
      <w:pPr>
        <w:widowControl/>
        <w:spacing w:line="360" w:lineRule="auto"/>
        <w:ind w:firstLine="480"/>
        <w:jc w:val="left"/>
        <w:rPr>
          <w:rFonts w:ascii="宋体" w:hAnsi="宋体" w:cs="宋体"/>
          <w:kern w:val="0"/>
          <w:sz w:val="24"/>
        </w:rPr>
      </w:pPr>
      <w:r w:rsidRPr="00F95E9B">
        <w:rPr>
          <w:rFonts w:ascii="宋体" w:hAnsi="宋体" w:cs="宋体"/>
          <w:kern w:val="0"/>
          <w:sz w:val="24"/>
        </w:rPr>
        <w:t>投标地点：</w:t>
      </w:r>
      <w:r w:rsidRPr="00F95E9B">
        <w:rPr>
          <w:rFonts w:ascii="宋体" w:hAnsi="宋体" w:cs="宋体" w:hint="eastAsia"/>
          <w:kern w:val="0"/>
          <w:sz w:val="24"/>
        </w:rPr>
        <w:t>霍林郭勒市河东新区行政中心综合馆A馆公共资源交易中心开评标区</w:t>
      </w:r>
      <w:r w:rsidR="0013269C" w:rsidRPr="0013269C">
        <w:rPr>
          <w:rFonts w:ascii="宋体" w:hAnsi="宋体" w:cs="宋体" w:hint="eastAsia"/>
          <w:kern w:val="0"/>
          <w:sz w:val="24"/>
        </w:rPr>
        <w:t>（需提前在候标区等候）</w:t>
      </w:r>
    </w:p>
    <w:p w:rsidR="00C5643B" w:rsidRPr="00F95E9B" w:rsidRDefault="00C5643B" w:rsidP="00C5643B">
      <w:pPr>
        <w:widowControl/>
        <w:spacing w:line="360" w:lineRule="auto"/>
        <w:ind w:firstLine="480"/>
        <w:jc w:val="left"/>
        <w:rPr>
          <w:rFonts w:ascii="宋体" w:hAnsi="宋体" w:cs="宋体"/>
          <w:kern w:val="0"/>
          <w:sz w:val="24"/>
        </w:rPr>
      </w:pPr>
      <w:r w:rsidRPr="00F95E9B">
        <w:rPr>
          <w:rFonts w:ascii="宋体" w:hAnsi="宋体" w:cs="宋体"/>
          <w:kern w:val="0"/>
          <w:sz w:val="24"/>
        </w:rPr>
        <w:t>开标时间： 201</w:t>
      </w:r>
      <w:r w:rsidRPr="00F95E9B">
        <w:rPr>
          <w:rFonts w:ascii="宋体" w:hAnsi="宋体" w:cs="宋体" w:hint="eastAsia"/>
          <w:kern w:val="0"/>
          <w:sz w:val="24"/>
        </w:rPr>
        <w:t>8</w:t>
      </w:r>
      <w:r w:rsidRPr="00F95E9B">
        <w:rPr>
          <w:rFonts w:ascii="宋体" w:hAnsi="宋体" w:cs="宋体"/>
          <w:kern w:val="0"/>
          <w:sz w:val="24"/>
        </w:rPr>
        <w:t>年</w:t>
      </w:r>
      <w:r w:rsidRPr="00F95E9B">
        <w:rPr>
          <w:rFonts w:ascii="宋体" w:hAnsi="宋体" w:cs="宋体" w:hint="eastAsia"/>
          <w:kern w:val="0"/>
          <w:sz w:val="24"/>
        </w:rPr>
        <w:t>7</w:t>
      </w:r>
      <w:r w:rsidRPr="00F95E9B">
        <w:rPr>
          <w:rFonts w:ascii="宋体" w:hAnsi="宋体" w:cs="宋体"/>
          <w:kern w:val="0"/>
          <w:sz w:val="24"/>
        </w:rPr>
        <w:t>月</w:t>
      </w:r>
      <w:r w:rsidRPr="00F95E9B">
        <w:rPr>
          <w:rFonts w:ascii="宋体" w:hAnsi="宋体" w:cs="宋体" w:hint="eastAsia"/>
          <w:kern w:val="0"/>
          <w:sz w:val="24"/>
        </w:rPr>
        <w:t>24</w:t>
      </w:r>
      <w:r w:rsidRPr="00F95E9B">
        <w:rPr>
          <w:rFonts w:ascii="宋体" w:hAnsi="宋体" w:cs="宋体"/>
          <w:kern w:val="0"/>
          <w:sz w:val="24"/>
        </w:rPr>
        <w:t>日</w:t>
      </w:r>
      <w:r w:rsidRPr="00F95E9B">
        <w:rPr>
          <w:rFonts w:ascii="宋体" w:hAnsi="宋体" w:cs="宋体" w:hint="eastAsia"/>
          <w:kern w:val="0"/>
          <w:sz w:val="24"/>
        </w:rPr>
        <w:t xml:space="preserve">上午9:00   </w:t>
      </w:r>
      <w:r w:rsidRPr="00F95E9B">
        <w:rPr>
          <w:rFonts w:ascii="宋体" w:hAnsi="宋体" w:cs="宋体"/>
          <w:kern w:val="0"/>
          <w:sz w:val="24"/>
        </w:rPr>
        <w:t xml:space="preserve"> </w:t>
      </w:r>
      <w:r w:rsidRPr="00F95E9B">
        <w:rPr>
          <w:rFonts w:ascii="宋体" w:hAnsi="宋体" w:cs="宋体" w:hint="eastAsia"/>
          <w:kern w:val="0"/>
          <w:sz w:val="24"/>
        </w:rPr>
        <w:t xml:space="preserve"> </w:t>
      </w:r>
    </w:p>
    <w:p w:rsidR="00C5643B" w:rsidRPr="00F95E9B" w:rsidRDefault="00C5643B" w:rsidP="00C5643B">
      <w:pPr>
        <w:widowControl/>
        <w:spacing w:line="360" w:lineRule="auto"/>
        <w:ind w:firstLine="480"/>
        <w:jc w:val="left"/>
        <w:rPr>
          <w:rFonts w:ascii="宋体" w:hAnsi="宋体" w:cs="宋体"/>
          <w:kern w:val="0"/>
          <w:sz w:val="24"/>
        </w:rPr>
      </w:pPr>
      <w:r w:rsidRPr="00F95E9B">
        <w:rPr>
          <w:rFonts w:ascii="宋体" w:hAnsi="宋体" w:cs="宋体"/>
          <w:kern w:val="0"/>
          <w:sz w:val="24"/>
        </w:rPr>
        <w:t>开标地点：</w:t>
      </w:r>
      <w:r w:rsidRPr="00F95E9B">
        <w:rPr>
          <w:rFonts w:ascii="宋体" w:hAnsi="宋体" w:cs="宋体" w:hint="eastAsia"/>
          <w:kern w:val="0"/>
          <w:sz w:val="24"/>
        </w:rPr>
        <w:t>霍林郭勒市河东新区行政中心综合馆A馆公共资源交易中心开评标区</w:t>
      </w:r>
      <w:r w:rsidR="0013269C" w:rsidRPr="0013269C">
        <w:rPr>
          <w:rFonts w:ascii="宋体" w:hAnsi="宋体" w:cs="宋体" w:hint="eastAsia"/>
          <w:kern w:val="0"/>
          <w:sz w:val="24"/>
        </w:rPr>
        <w:t>（需提前在候标区等候）</w:t>
      </w:r>
    </w:p>
    <w:p w:rsidR="00C5643B" w:rsidRPr="00F95E9B" w:rsidRDefault="00C5643B" w:rsidP="00C5643B">
      <w:pPr>
        <w:widowControl/>
        <w:shd w:val="clear" w:color="auto" w:fill="FFFFFF"/>
        <w:spacing w:line="360" w:lineRule="auto"/>
        <w:jc w:val="left"/>
        <w:rPr>
          <w:rFonts w:ascii="宋体" w:hAnsi="宋体" w:cs="宋体"/>
          <w:kern w:val="0"/>
          <w:sz w:val="36"/>
          <w:szCs w:val="36"/>
          <w:shd w:val="clear" w:color="auto" w:fill="FFFFFF"/>
        </w:rPr>
      </w:pPr>
      <w:r w:rsidRPr="00F95E9B">
        <w:rPr>
          <w:rFonts w:ascii="宋体" w:hAnsi="宋体" w:cs="宋体" w:hint="eastAsia"/>
          <w:b/>
          <w:bCs/>
          <w:kern w:val="0"/>
          <w:sz w:val="36"/>
          <w:szCs w:val="36"/>
          <w:shd w:val="clear" w:color="auto" w:fill="FFFFFF"/>
        </w:rPr>
        <w:t>六、联系方式</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采购代理机构名称：内蒙古招标有限责任公司</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地址：通辽市经济技术开发区阿古拉大街水域蓝湾CD区南门西侧50米</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邮政编码：028000</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联系人：刘旭东</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联系电话：15734751886</w:t>
      </w:r>
    </w:p>
    <w:p w:rsidR="00C5643B" w:rsidRPr="00F95E9B" w:rsidRDefault="00C5643B" w:rsidP="00C5643B">
      <w:pPr>
        <w:widowControl/>
        <w:shd w:val="clear" w:color="auto" w:fill="FFFFFF"/>
        <w:spacing w:line="360" w:lineRule="auto"/>
        <w:ind w:firstLine="420"/>
        <w:jc w:val="left"/>
        <w:rPr>
          <w:rFonts w:ascii="宋体" w:hAnsi="宋体" w:cs="宋体"/>
          <w:b/>
          <w:bCs/>
          <w:kern w:val="0"/>
          <w:sz w:val="24"/>
          <w:shd w:val="clear" w:color="auto" w:fill="FFFFFF"/>
        </w:rPr>
      </w:pPr>
      <w:r w:rsidRPr="00F95E9B">
        <w:rPr>
          <w:rFonts w:ascii="宋体" w:hAnsi="宋体" w:cs="宋体" w:hint="eastAsia"/>
          <w:b/>
          <w:bCs/>
          <w:kern w:val="0"/>
          <w:sz w:val="24"/>
          <w:shd w:val="clear" w:color="auto" w:fill="FFFFFF"/>
        </w:rPr>
        <w:t>投标保证金账户</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1.</w:t>
      </w:r>
      <w:r w:rsidRPr="00F95E9B">
        <w:rPr>
          <w:rFonts w:ascii="宋体" w:hAnsi="宋体" w:cs="宋体" w:hint="eastAsia"/>
          <w:kern w:val="0"/>
          <w:sz w:val="24"/>
          <w:shd w:val="clear" w:color="auto" w:fill="FFFFFF"/>
        </w:rPr>
        <w:tab/>
        <w:t>账户名称：</w:t>
      </w:r>
      <w:r w:rsidRPr="00F95E9B">
        <w:rPr>
          <w:rFonts w:ascii="宋体" w:hAnsi="宋体" w:cs="宋体" w:hint="eastAsia"/>
          <w:kern w:val="0"/>
          <w:sz w:val="24"/>
          <w:shd w:val="clear" w:color="auto" w:fill="FFFFFF"/>
        </w:rPr>
        <w:tab/>
      </w:r>
      <w:r w:rsidRPr="00F95E9B">
        <w:rPr>
          <w:rFonts w:ascii="宋体" w:hAnsi="宋体" w:cs="宋体" w:hint="eastAsia"/>
          <w:kern w:val="0"/>
          <w:sz w:val="24"/>
        </w:rPr>
        <w:t>霍林郭勒市中蒙医医院</w:t>
      </w:r>
    </w:p>
    <w:p w:rsidR="00C5643B" w:rsidRPr="00F95E9B" w:rsidRDefault="00C5643B" w:rsidP="00C5643B">
      <w:pPr>
        <w:widowControl/>
        <w:shd w:val="clear" w:color="auto" w:fill="FFFFFF"/>
        <w:spacing w:line="360" w:lineRule="auto"/>
        <w:ind w:firstLineChars="325" w:firstLine="78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开 户 行：中国工商银行股份有限公司霍林郭勒支行</w:t>
      </w:r>
    </w:p>
    <w:p w:rsidR="00C5643B" w:rsidRPr="00F95E9B" w:rsidRDefault="00C5643B" w:rsidP="00C5643B">
      <w:pPr>
        <w:widowControl/>
        <w:shd w:val="clear" w:color="auto" w:fill="FFFFFF"/>
        <w:spacing w:line="360" w:lineRule="auto"/>
        <w:ind w:firstLineChars="325" w:firstLine="78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账　　号：</w:t>
      </w:r>
      <w:r w:rsidRPr="00F95E9B">
        <w:rPr>
          <w:rFonts w:ascii="宋体" w:hAnsi="宋体" w:cs="宋体" w:hint="eastAsia"/>
          <w:kern w:val="0"/>
          <w:sz w:val="24"/>
          <w:shd w:val="clear" w:color="auto" w:fill="FFFFFF"/>
        </w:rPr>
        <w:tab/>
      </w:r>
      <w:r w:rsidRPr="00F95E9B">
        <w:rPr>
          <w:rFonts w:ascii="宋体" w:hAnsi="宋体" w:cs="宋体" w:hint="eastAsia"/>
          <w:kern w:val="0"/>
          <w:sz w:val="24"/>
        </w:rPr>
        <w:t xml:space="preserve"> 0609049409200017378</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2.</w:t>
      </w:r>
      <w:r w:rsidRPr="00F95E9B">
        <w:rPr>
          <w:rFonts w:ascii="宋体" w:hAnsi="宋体" w:cs="宋体" w:hint="eastAsia"/>
          <w:kern w:val="0"/>
          <w:sz w:val="24"/>
          <w:shd w:val="clear" w:color="auto" w:fill="FFFFFF"/>
        </w:rPr>
        <w:tab/>
        <w:t>账户名称：</w:t>
      </w:r>
      <w:r w:rsidRPr="00F95E9B">
        <w:rPr>
          <w:rFonts w:ascii="宋体" w:hAnsi="宋体" w:cs="宋体" w:hint="eastAsia"/>
          <w:kern w:val="0"/>
          <w:sz w:val="24"/>
          <w:shd w:val="clear" w:color="auto" w:fill="FFFFFF"/>
        </w:rPr>
        <w:tab/>
      </w:r>
    </w:p>
    <w:p w:rsidR="00C5643B" w:rsidRPr="00F95E9B" w:rsidRDefault="00C5643B" w:rsidP="00C5643B">
      <w:pPr>
        <w:widowControl/>
        <w:shd w:val="clear" w:color="auto" w:fill="FFFFFF"/>
        <w:spacing w:line="360" w:lineRule="auto"/>
        <w:ind w:firstLineChars="325" w:firstLine="78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开 户 行：</w:t>
      </w:r>
      <w:r w:rsidRPr="00F95E9B">
        <w:rPr>
          <w:rFonts w:ascii="宋体" w:hAnsi="宋体" w:cs="宋体" w:hint="eastAsia"/>
          <w:kern w:val="0"/>
          <w:sz w:val="24"/>
          <w:shd w:val="clear" w:color="auto" w:fill="FFFFFF"/>
        </w:rPr>
        <w:tab/>
      </w:r>
    </w:p>
    <w:p w:rsidR="00C5643B" w:rsidRPr="00F95E9B" w:rsidRDefault="00C5643B" w:rsidP="00C5643B">
      <w:pPr>
        <w:widowControl/>
        <w:shd w:val="clear" w:color="auto" w:fill="FFFFFF"/>
        <w:spacing w:line="360" w:lineRule="auto"/>
        <w:ind w:firstLineChars="325" w:firstLine="78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账　　号：</w:t>
      </w:r>
      <w:r w:rsidRPr="00F95E9B">
        <w:rPr>
          <w:rFonts w:ascii="宋体" w:hAnsi="宋体" w:cs="宋体" w:hint="eastAsia"/>
          <w:kern w:val="0"/>
          <w:sz w:val="24"/>
          <w:shd w:val="clear" w:color="auto" w:fill="FFFFFF"/>
        </w:rPr>
        <w:tab/>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采购单位名称：</w:t>
      </w:r>
      <w:r w:rsidRPr="00F95E9B">
        <w:rPr>
          <w:rFonts w:ascii="宋体" w:hAnsi="宋体" w:cs="宋体"/>
          <w:kern w:val="0"/>
          <w:sz w:val="24"/>
        </w:rPr>
        <w:t>霍林郭勒市中蒙医医院</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地　　址：</w:t>
      </w:r>
      <w:r w:rsidRPr="00F95E9B">
        <w:rPr>
          <w:rFonts w:ascii="宋体" w:hAnsi="宋体" w:cs="宋体" w:hint="eastAsia"/>
          <w:kern w:val="0"/>
          <w:sz w:val="24"/>
          <w:shd w:val="clear" w:color="auto" w:fill="FFFFFF"/>
        </w:rPr>
        <w:tab/>
      </w:r>
      <w:r w:rsidRPr="00F95E9B">
        <w:rPr>
          <w:rFonts w:ascii="宋体" w:hAnsi="宋体" w:cs="宋体"/>
          <w:kern w:val="0"/>
          <w:sz w:val="24"/>
        </w:rPr>
        <w:t>霍林郭勒市</w:t>
      </w:r>
      <w:r w:rsidRPr="00F95E9B">
        <w:rPr>
          <w:rFonts w:ascii="宋体" w:hAnsi="宋体" w:cs="宋体" w:hint="eastAsia"/>
          <w:kern w:val="0"/>
          <w:sz w:val="24"/>
        </w:rPr>
        <w:t xml:space="preserve"> </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邮政编码：</w:t>
      </w:r>
      <w:r w:rsidRPr="00F95E9B">
        <w:rPr>
          <w:rFonts w:ascii="宋体" w:hAnsi="宋体" w:cs="宋体" w:hint="eastAsia"/>
          <w:kern w:val="0"/>
          <w:sz w:val="24"/>
          <w:shd w:val="clear" w:color="auto" w:fill="FFFFFF"/>
        </w:rPr>
        <w:tab/>
      </w:r>
      <w:r w:rsidRPr="00F95E9B">
        <w:rPr>
          <w:rFonts w:ascii="宋体" w:hAnsi="宋体" w:cs="宋体"/>
          <w:kern w:val="0"/>
          <w:sz w:val="24"/>
        </w:rPr>
        <w:t>029200</w:t>
      </w:r>
    </w:p>
    <w:p w:rsidR="00C5643B" w:rsidRPr="00F95E9B" w:rsidRDefault="00C5643B" w:rsidP="00C5643B">
      <w:pPr>
        <w:widowControl/>
        <w:shd w:val="clear" w:color="auto" w:fill="FFFFFF"/>
        <w:spacing w:line="360" w:lineRule="auto"/>
        <w:ind w:firstLine="420"/>
        <w:jc w:val="left"/>
        <w:rPr>
          <w:rFonts w:ascii="宋体" w:hAnsi="宋体" w:cs="宋体"/>
          <w:kern w:val="0"/>
          <w:sz w:val="24"/>
          <w:shd w:val="clear" w:color="auto" w:fill="FFFFFF"/>
        </w:rPr>
      </w:pPr>
      <w:r w:rsidRPr="00F95E9B">
        <w:rPr>
          <w:rFonts w:ascii="宋体" w:hAnsi="宋体" w:cs="宋体" w:hint="eastAsia"/>
          <w:kern w:val="0"/>
          <w:sz w:val="24"/>
          <w:shd w:val="clear" w:color="auto" w:fill="FFFFFF"/>
        </w:rPr>
        <w:t>联 系 人：</w:t>
      </w:r>
      <w:r w:rsidRPr="00F95E9B">
        <w:rPr>
          <w:rFonts w:ascii="宋体" w:hAnsi="宋体" w:cs="宋体" w:hint="eastAsia"/>
          <w:kern w:val="0"/>
          <w:sz w:val="24"/>
        </w:rPr>
        <w:t xml:space="preserve"> 张先生</w:t>
      </w:r>
    </w:p>
    <w:p w:rsidR="00631F3C" w:rsidRPr="00C5643B" w:rsidRDefault="00C5643B" w:rsidP="00C5643B">
      <w:r w:rsidRPr="00F95E9B">
        <w:rPr>
          <w:rFonts w:ascii="宋体" w:hAnsi="宋体" w:cs="宋体" w:hint="eastAsia"/>
          <w:kern w:val="0"/>
          <w:sz w:val="24"/>
          <w:shd w:val="clear" w:color="auto" w:fill="FFFFFF"/>
        </w:rPr>
        <w:t>联系电话：</w:t>
      </w:r>
      <w:r w:rsidRPr="00F95E9B">
        <w:rPr>
          <w:rFonts w:ascii="宋体" w:hAnsi="宋体" w:cs="宋体" w:hint="eastAsia"/>
          <w:kern w:val="0"/>
          <w:sz w:val="24"/>
        </w:rPr>
        <w:t xml:space="preserve"> 13848559157</w:t>
      </w:r>
    </w:p>
    <w:sectPr w:rsidR="00631F3C" w:rsidRPr="00C5643B" w:rsidSect="001111F8">
      <w:pgSz w:w="11906" w:h="16838"/>
      <w:pgMar w:top="1440" w:right="1274"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407" w:rsidRDefault="00595407" w:rsidP="001111F8">
      <w:r>
        <w:separator/>
      </w:r>
    </w:p>
  </w:endnote>
  <w:endnote w:type="continuationSeparator" w:id="1">
    <w:p w:rsidR="00595407" w:rsidRDefault="00595407" w:rsidP="001111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407" w:rsidRDefault="00595407" w:rsidP="001111F8">
      <w:r>
        <w:separator/>
      </w:r>
    </w:p>
  </w:footnote>
  <w:footnote w:type="continuationSeparator" w:id="1">
    <w:p w:rsidR="00595407" w:rsidRDefault="00595407" w:rsidP="001111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CD84A"/>
    <w:multiLevelType w:val="singleLevel"/>
    <w:tmpl w:val="586CD84A"/>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11F8"/>
    <w:rsid w:val="00027CFF"/>
    <w:rsid w:val="001111F8"/>
    <w:rsid w:val="0013269C"/>
    <w:rsid w:val="001334B3"/>
    <w:rsid w:val="00256123"/>
    <w:rsid w:val="00310F05"/>
    <w:rsid w:val="00595407"/>
    <w:rsid w:val="00631F3C"/>
    <w:rsid w:val="00B47BC2"/>
    <w:rsid w:val="00C5643B"/>
    <w:rsid w:val="00EC58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C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11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11F8"/>
    <w:rPr>
      <w:sz w:val="18"/>
      <w:szCs w:val="18"/>
    </w:rPr>
  </w:style>
  <w:style w:type="paragraph" w:styleId="a4">
    <w:name w:val="footer"/>
    <w:basedOn w:val="a"/>
    <w:link w:val="Char0"/>
    <w:uiPriority w:val="99"/>
    <w:semiHidden/>
    <w:unhideWhenUsed/>
    <w:rsid w:val="001111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11F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2181</Characters>
  <Application>Microsoft Office Word</Application>
  <DocSecurity>0</DocSecurity>
  <Lines>18</Lines>
  <Paragraphs>5</Paragraphs>
  <ScaleCrop>false</ScaleCrop>
  <Company>Sky123.Org</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冯新光</dc:creator>
  <cp:keywords/>
  <dc:description/>
  <cp:lastModifiedBy>刘旭东</cp:lastModifiedBy>
  <cp:revision>6</cp:revision>
  <dcterms:created xsi:type="dcterms:W3CDTF">2018-06-29T00:53:00Z</dcterms:created>
  <dcterms:modified xsi:type="dcterms:W3CDTF">2018-07-02T07:16:00Z</dcterms:modified>
</cp:coreProperties>
</file>