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B3" w:rsidRPr="00AA79B3" w:rsidRDefault="00DD07FF" w:rsidP="00AA79B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武警某部2018年度设备采购项目</w:t>
      </w:r>
      <w:r w:rsidR="00AA79B3">
        <w:rPr>
          <w:rFonts w:ascii="宋体" w:hAnsi="宋体" w:hint="eastAsia"/>
          <w:b/>
          <w:sz w:val="36"/>
          <w:szCs w:val="36"/>
        </w:rPr>
        <w:t>招标公告</w:t>
      </w:r>
      <w:r w:rsidR="000C03FF">
        <w:rPr>
          <w:rFonts w:ascii="宋体" w:hAnsi="宋体" w:hint="eastAsia"/>
          <w:b/>
          <w:sz w:val="36"/>
          <w:szCs w:val="36"/>
        </w:rPr>
        <w:t>(二次)</w:t>
      </w:r>
    </w:p>
    <w:p w:rsidR="00AA79B3" w:rsidRDefault="00AA79B3" w:rsidP="00AA79B3">
      <w:pPr>
        <w:spacing w:line="360" w:lineRule="auto"/>
        <w:rPr>
          <w:rFonts w:ascii="宋体" w:hAnsi="宋体"/>
          <w:b/>
          <w:sz w:val="24"/>
        </w:rPr>
      </w:pP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1.  招标条件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本招标项目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="00DD07FF">
        <w:rPr>
          <w:rFonts w:ascii="宋体" w:hAnsi="宋体" w:hint="eastAsia"/>
          <w:sz w:val="24"/>
          <w:u w:val="single"/>
        </w:rPr>
        <w:t>武警某部2018年度设备采购项目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招标人为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武警某部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，招标项目资金来自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上级拨款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 w:rsidRPr="003949D5">
        <w:rPr>
          <w:rFonts w:ascii="宋体" w:hAnsi="宋体" w:hint="eastAsia"/>
          <w:sz w:val="24"/>
        </w:rPr>
        <w:t>。该项目已具备招标条件，现对该项目进行公开招标。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2.  项目概况与招标范围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2.1 招标项目名称：</w:t>
      </w:r>
      <w:r w:rsidR="00DD07FF">
        <w:rPr>
          <w:rFonts w:ascii="宋体" w:hAnsi="宋体" w:hint="eastAsia"/>
          <w:sz w:val="24"/>
        </w:rPr>
        <w:t>武警某部2018年度设备采购项目</w:t>
      </w:r>
      <w:r w:rsidRPr="003949D5">
        <w:rPr>
          <w:rFonts w:ascii="宋体" w:hAnsi="宋体" w:hint="eastAsia"/>
          <w:sz w:val="24"/>
        </w:rPr>
        <w:t xml:space="preserve">   </w:t>
      </w:r>
    </w:p>
    <w:p w:rsidR="00AA79B3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22A3D">
        <w:rPr>
          <w:rFonts w:ascii="宋体" w:hAnsi="宋体" w:hint="eastAsia"/>
          <w:sz w:val="24"/>
        </w:rPr>
        <w:t>2.2 项目编号：</w:t>
      </w:r>
      <w:r w:rsidRPr="00722A3D">
        <w:rPr>
          <w:rFonts w:ascii="宋体" w:hAnsi="宋体"/>
          <w:sz w:val="24"/>
        </w:rPr>
        <w:t>XJGZ-2018-</w:t>
      </w:r>
      <w:r w:rsidR="00722A3D" w:rsidRPr="00722A3D">
        <w:rPr>
          <w:rFonts w:ascii="宋体" w:hAnsi="宋体" w:hint="eastAsia"/>
          <w:sz w:val="24"/>
        </w:rPr>
        <w:t>095</w:t>
      </w:r>
    </w:p>
    <w:p w:rsidR="00DD07FF" w:rsidRDefault="00DD07FF" w:rsidP="00DD07F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3</w:t>
      </w:r>
      <w:r w:rsidRPr="003949D5">
        <w:rPr>
          <w:rFonts w:ascii="宋体" w:hAnsi="宋体" w:hint="eastAsia"/>
          <w:sz w:val="24"/>
        </w:rPr>
        <w:t xml:space="preserve"> 招标</w:t>
      </w:r>
      <w:r>
        <w:rPr>
          <w:rFonts w:ascii="宋体" w:hAnsi="宋体" w:hint="eastAsia"/>
          <w:sz w:val="24"/>
        </w:rPr>
        <w:t>内容及</w:t>
      </w:r>
      <w:r w:rsidRPr="003949D5">
        <w:rPr>
          <w:rFonts w:ascii="宋体" w:hAnsi="宋体" w:hint="eastAsia"/>
          <w:sz w:val="24"/>
        </w:rPr>
        <w:t>范围：本次招标内容</w:t>
      </w:r>
      <w:r>
        <w:rPr>
          <w:rFonts w:ascii="宋体" w:hAnsi="宋体" w:hint="eastAsia"/>
          <w:sz w:val="24"/>
        </w:rPr>
        <w:t>分为以下</w:t>
      </w:r>
      <w:r w:rsidR="008D6DA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个标段：</w:t>
      </w:r>
    </w:p>
    <w:p w:rsidR="00DD07FF" w:rsidRDefault="00DD07FF" w:rsidP="00DD07F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第2标段：2018年药品采购</w:t>
      </w:r>
    </w:p>
    <w:p w:rsidR="00DD07FF" w:rsidRDefault="00DD07FF" w:rsidP="00DD07F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</w:t>
      </w:r>
      <w:r w:rsidR="00956C1F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标段：电脑、照相机、资料盒、背胶采购</w:t>
      </w:r>
    </w:p>
    <w:p w:rsidR="00DD07FF" w:rsidRDefault="00DD07FF" w:rsidP="00DD07F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</w:t>
      </w:r>
      <w:r w:rsidR="00956C1F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标段：通信线材、对讲机配件、硬盘采购</w:t>
      </w:r>
    </w:p>
    <w:p w:rsidR="00DD07FF" w:rsidRPr="003949D5" w:rsidRDefault="00DD07FF" w:rsidP="00DD07F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具体详见招标文件。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2.</w:t>
      </w:r>
      <w:r w:rsidR="00DD07FF">
        <w:rPr>
          <w:rFonts w:ascii="宋体" w:hAnsi="宋体" w:hint="eastAsia"/>
          <w:sz w:val="24"/>
        </w:rPr>
        <w:t>4</w:t>
      </w:r>
      <w:r w:rsidRPr="003949D5">
        <w:rPr>
          <w:rFonts w:ascii="宋体" w:hAnsi="宋体" w:hint="eastAsia"/>
          <w:sz w:val="24"/>
        </w:rPr>
        <w:t xml:space="preserve"> 项目地点：招标人指定地点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3.  投标人资格要求和资格审查办法</w:t>
      </w:r>
    </w:p>
    <w:p w:rsidR="00AA79B3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3.1 本次招标要求投标人须具备在中华人民共和国境内依法注册，具有独立法人资格的企业或其他组织，营业执照有</w:t>
      </w:r>
      <w:r w:rsidR="00461D03">
        <w:rPr>
          <w:rFonts w:ascii="宋体" w:hAnsi="宋体" w:hint="eastAsia"/>
          <w:sz w:val="24"/>
        </w:rPr>
        <w:t>各标段</w:t>
      </w:r>
      <w:r w:rsidRPr="003949D5">
        <w:rPr>
          <w:rFonts w:ascii="宋体" w:hAnsi="宋体" w:hint="eastAsia"/>
          <w:sz w:val="24"/>
        </w:rPr>
        <w:t>相应的经营范围；</w:t>
      </w:r>
    </w:p>
    <w:p w:rsidR="009E4F52" w:rsidRPr="009E4F52" w:rsidRDefault="009E4F52" w:rsidP="009E4F5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 有意参加本项目</w:t>
      </w:r>
      <w:r w:rsidRPr="009E4F52">
        <w:rPr>
          <w:rFonts w:ascii="宋体" w:hAnsi="宋体" w:hint="eastAsia"/>
          <w:b/>
          <w:sz w:val="24"/>
        </w:rPr>
        <w:t>第二标段</w:t>
      </w:r>
      <w:r>
        <w:rPr>
          <w:rFonts w:ascii="宋体" w:hAnsi="宋体" w:hint="eastAsia"/>
          <w:sz w:val="24"/>
        </w:rPr>
        <w:t>的</w:t>
      </w:r>
      <w:r w:rsidRPr="009E4F52">
        <w:rPr>
          <w:rFonts w:ascii="宋体" w:hAnsi="宋体"/>
          <w:sz w:val="24"/>
        </w:rPr>
        <w:t>投标</w:t>
      </w:r>
      <w:r w:rsidR="00297DBE"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若</w:t>
      </w:r>
      <w:r w:rsidRPr="009E4F52">
        <w:rPr>
          <w:rFonts w:ascii="宋体" w:hAnsi="宋体"/>
          <w:sz w:val="24"/>
        </w:rPr>
        <w:t>为生产企业的需依法取得《药品生产许可证》，</w:t>
      </w:r>
      <w:r w:rsidR="00297DBE">
        <w:rPr>
          <w:rFonts w:ascii="宋体" w:hAnsi="宋体" w:hint="eastAsia"/>
          <w:sz w:val="24"/>
        </w:rPr>
        <w:t>投标人若为经销商的</w:t>
      </w:r>
      <w:r w:rsidRPr="009E4F52">
        <w:rPr>
          <w:rFonts w:ascii="宋体" w:hAnsi="宋体"/>
          <w:sz w:val="24"/>
        </w:rPr>
        <w:t>需依法取得《药品经营许可证》和《药品经营质量管理规范认证证书》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297DBE">
        <w:rPr>
          <w:rFonts w:ascii="宋体" w:hAnsi="宋体" w:hint="eastAsia"/>
          <w:sz w:val="24"/>
        </w:rPr>
        <w:t>3</w:t>
      </w:r>
      <w:r w:rsidRPr="003949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具有良好的商业信誉和健全的财务会计制度；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297DBE">
        <w:rPr>
          <w:rFonts w:ascii="宋体" w:hAnsi="宋体" w:hint="eastAsia"/>
          <w:sz w:val="24"/>
        </w:rPr>
        <w:t>4</w:t>
      </w:r>
      <w:r w:rsidRPr="003949D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有依法缴纳税收和社会保障资金的良好记录；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297DBE">
        <w:rPr>
          <w:rFonts w:ascii="宋体" w:hAnsi="宋体" w:hint="eastAsia"/>
          <w:sz w:val="24"/>
        </w:rPr>
        <w:t>5</w:t>
      </w:r>
      <w:r w:rsidRPr="003949D5">
        <w:rPr>
          <w:rFonts w:ascii="宋体" w:hAnsi="宋体" w:hint="eastAsia"/>
          <w:sz w:val="24"/>
        </w:rPr>
        <w:t xml:space="preserve"> 近三年在经营活动中没有重大违法和行政处罚记录；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297DBE">
        <w:rPr>
          <w:rFonts w:ascii="宋体" w:hAnsi="宋体" w:hint="eastAsia"/>
          <w:sz w:val="24"/>
        </w:rPr>
        <w:t>6</w:t>
      </w:r>
      <w:r w:rsidRPr="003949D5">
        <w:rPr>
          <w:rFonts w:ascii="宋体" w:hAnsi="宋体" w:hint="eastAsia"/>
          <w:sz w:val="24"/>
        </w:rPr>
        <w:t xml:space="preserve"> 本次招标不接受联合体投标；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3.</w:t>
      </w:r>
      <w:r w:rsidR="00297DBE">
        <w:rPr>
          <w:rFonts w:ascii="宋体" w:hAnsi="宋体" w:hint="eastAsia"/>
          <w:sz w:val="24"/>
        </w:rPr>
        <w:t>7</w:t>
      </w:r>
      <w:r w:rsidRPr="003949D5">
        <w:rPr>
          <w:rFonts w:ascii="宋体" w:hAnsi="宋体" w:hint="eastAsia"/>
          <w:sz w:val="24"/>
        </w:rPr>
        <w:t xml:space="preserve"> 本次招标拟采用的资格审查办法为：资格后审。</w:t>
      </w:r>
    </w:p>
    <w:p w:rsidR="009E4F52" w:rsidRDefault="009E4F52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lastRenderedPageBreak/>
        <w:t>4.  招标文件的获取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4.1 凡有意参加投标者，请于</w:t>
      </w:r>
      <w:r w:rsidRPr="00A44A20">
        <w:rPr>
          <w:rFonts w:ascii="宋体" w:hAnsi="宋体" w:hint="eastAsia"/>
          <w:sz w:val="24"/>
          <w:u w:val="single"/>
        </w:rPr>
        <w:t>2018年</w:t>
      </w:r>
      <w:r w:rsidR="000C03FF">
        <w:rPr>
          <w:rFonts w:ascii="宋体" w:hAnsi="宋体" w:hint="eastAsia"/>
          <w:sz w:val="24"/>
          <w:u w:val="single"/>
        </w:rPr>
        <w:t>7</w:t>
      </w:r>
      <w:r w:rsidRPr="00A44A20">
        <w:rPr>
          <w:rFonts w:ascii="宋体" w:hAnsi="宋体" w:hint="eastAsia"/>
          <w:sz w:val="24"/>
          <w:u w:val="single"/>
        </w:rPr>
        <w:t>月</w:t>
      </w:r>
      <w:r w:rsidR="000C03FF">
        <w:rPr>
          <w:rFonts w:ascii="宋体" w:hAnsi="宋体" w:hint="eastAsia"/>
          <w:sz w:val="24"/>
          <w:u w:val="single"/>
        </w:rPr>
        <w:t>4</w:t>
      </w:r>
      <w:r w:rsidRPr="00A44A20">
        <w:rPr>
          <w:rFonts w:ascii="宋体" w:hAnsi="宋体" w:hint="eastAsia"/>
          <w:sz w:val="24"/>
          <w:u w:val="single"/>
        </w:rPr>
        <w:t>日10:00 时至2018年</w:t>
      </w:r>
      <w:r w:rsidR="000C03FF">
        <w:rPr>
          <w:rFonts w:ascii="宋体" w:hAnsi="宋体" w:hint="eastAsia"/>
          <w:sz w:val="24"/>
          <w:u w:val="single"/>
        </w:rPr>
        <w:t>7</w:t>
      </w:r>
      <w:r w:rsidRPr="00A44A20">
        <w:rPr>
          <w:rFonts w:ascii="宋体" w:hAnsi="宋体" w:hint="eastAsia"/>
          <w:sz w:val="24"/>
          <w:u w:val="single"/>
        </w:rPr>
        <w:t>月</w:t>
      </w:r>
      <w:r w:rsidR="000C03FF">
        <w:rPr>
          <w:rFonts w:ascii="宋体" w:hAnsi="宋体" w:hint="eastAsia"/>
          <w:sz w:val="24"/>
          <w:u w:val="single"/>
        </w:rPr>
        <w:t>13</w:t>
      </w:r>
      <w:r w:rsidRPr="00A44A20">
        <w:rPr>
          <w:rFonts w:ascii="宋体" w:hAnsi="宋体" w:hint="eastAsia"/>
          <w:sz w:val="24"/>
          <w:u w:val="single"/>
        </w:rPr>
        <w:t>日19时</w:t>
      </w:r>
      <w:r w:rsidRPr="003949D5">
        <w:rPr>
          <w:rFonts w:ascii="宋体" w:hAnsi="宋体" w:hint="eastAsia"/>
          <w:sz w:val="24"/>
        </w:rPr>
        <w:t>(北京时间，下同)，登录中</w:t>
      </w:r>
      <w:proofErr w:type="gramStart"/>
      <w:r w:rsidRPr="003949D5">
        <w:rPr>
          <w:rFonts w:ascii="宋体" w:hAnsi="宋体" w:hint="eastAsia"/>
          <w:sz w:val="24"/>
        </w:rPr>
        <w:t>招联合</w:t>
      </w:r>
      <w:proofErr w:type="gramEnd"/>
      <w:r w:rsidRPr="003949D5">
        <w:rPr>
          <w:rFonts w:ascii="宋体" w:hAnsi="宋体" w:hint="eastAsia"/>
          <w:sz w:val="24"/>
        </w:rPr>
        <w:t>招标采购平台下载电子招标文件。招标文件售价</w:t>
      </w:r>
      <w:r w:rsidRPr="003949D5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300</w:t>
      </w:r>
      <w:r w:rsidRPr="003949D5">
        <w:rPr>
          <w:rFonts w:ascii="宋体" w:hAnsi="宋体" w:hint="eastAsia"/>
          <w:sz w:val="24"/>
        </w:rPr>
        <w:t>元/标包，售后不退。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4.2 本项目接受网上发售、下载电子版招标文件。凡有意购买文件的潜在投标人，请前往“中招联合招标采购平台” 进行投标人免费注册（网址：http://www.365trade.com.cn）、购买并下载电子版招标文件。下载前须上传：</w:t>
      </w:r>
      <w:r w:rsidRPr="003949D5">
        <w:rPr>
          <w:rFonts w:ascii="宋体" w:hAnsi="宋体" w:hint="eastAsia"/>
          <w:sz w:val="24"/>
          <w:u w:val="single"/>
        </w:rPr>
        <w:t>营业执照副本原件</w:t>
      </w:r>
      <w:r w:rsidR="009E4F52">
        <w:rPr>
          <w:rFonts w:ascii="宋体" w:hAnsi="宋体" w:hint="eastAsia"/>
          <w:sz w:val="24"/>
          <w:u w:val="single"/>
        </w:rPr>
        <w:t>、参加第二标段的投标人还需上</w:t>
      </w:r>
      <w:proofErr w:type="gramStart"/>
      <w:r w:rsidR="009E4F52">
        <w:rPr>
          <w:rFonts w:ascii="宋体" w:hAnsi="宋体" w:hint="eastAsia"/>
          <w:sz w:val="24"/>
          <w:u w:val="single"/>
        </w:rPr>
        <w:t>传资格</w:t>
      </w:r>
      <w:proofErr w:type="gramEnd"/>
      <w:r w:rsidR="009E4F52">
        <w:rPr>
          <w:rFonts w:ascii="宋体" w:hAnsi="宋体" w:hint="eastAsia"/>
          <w:sz w:val="24"/>
          <w:u w:val="single"/>
        </w:rPr>
        <w:t>要求中要求的相应证书原件</w:t>
      </w:r>
      <w:r w:rsidRPr="003949D5">
        <w:rPr>
          <w:rFonts w:ascii="宋体" w:hAnsi="宋体" w:hint="eastAsia"/>
          <w:sz w:val="24"/>
          <w:u w:val="single"/>
        </w:rPr>
        <w:t>。</w:t>
      </w:r>
      <w:r w:rsidRPr="003949D5">
        <w:rPr>
          <w:rFonts w:ascii="宋体" w:hAnsi="宋体" w:hint="eastAsia"/>
          <w:sz w:val="24"/>
        </w:rPr>
        <w:t>上</w:t>
      </w:r>
      <w:proofErr w:type="gramStart"/>
      <w:r w:rsidRPr="003949D5">
        <w:rPr>
          <w:rFonts w:ascii="宋体" w:hAnsi="宋体" w:hint="eastAsia"/>
          <w:sz w:val="24"/>
        </w:rPr>
        <w:t>传成功</w:t>
      </w:r>
      <w:proofErr w:type="gramEnd"/>
      <w:r w:rsidRPr="003949D5">
        <w:rPr>
          <w:rFonts w:ascii="宋体" w:hAnsi="宋体" w:hint="eastAsia"/>
          <w:sz w:val="24"/>
        </w:rPr>
        <w:t>后，请及时与招标代理机构联系。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4.3 潜在投标人请在标书发售截止时间前登录中</w:t>
      </w:r>
      <w:proofErr w:type="gramStart"/>
      <w:r w:rsidRPr="003949D5">
        <w:rPr>
          <w:rFonts w:ascii="宋体" w:hAnsi="宋体" w:hint="eastAsia"/>
          <w:sz w:val="24"/>
        </w:rPr>
        <w:t>招联合</w:t>
      </w:r>
      <w:proofErr w:type="gramEnd"/>
      <w:r w:rsidRPr="003949D5">
        <w:rPr>
          <w:rFonts w:ascii="宋体" w:hAnsi="宋体" w:hint="eastAsia"/>
          <w:sz w:val="24"/>
        </w:rPr>
        <w:t>招标采购平台完成注册、标书购买操作，否则将无法保证获取电子版招标文件。注册过程中如遇问题，请及时与平台公司联系，平台公司咨询电话为：4000928199。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5.  投标文件的递交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5.1 投标文件递交的截止时间（投标截止时间）</w:t>
      </w:r>
      <w:r w:rsidR="00330860">
        <w:rPr>
          <w:rFonts w:ascii="宋体" w:hAnsi="宋体" w:hint="eastAsia"/>
          <w:sz w:val="24"/>
        </w:rPr>
        <w:t>、</w:t>
      </w:r>
      <w:r w:rsidR="00A44A20">
        <w:rPr>
          <w:rFonts w:ascii="宋体" w:hAnsi="宋体" w:hint="eastAsia"/>
          <w:sz w:val="24"/>
        </w:rPr>
        <w:t>地点</w:t>
      </w:r>
      <w:r w:rsidR="00330860">
        <w:rPr>
          <w:rFonts w:ascii="宋体" w:hAnsi="宋体" w:hint="eastAsia"/>
          <w:sz w:val="24"/>
        </w:rPr>
        <w:t>详见招标文件</w:t>
      </w:r>
      <w:r w:rsidR="00A44A20">
        <w:rPr>
          <w:rFonts w:ascii="宋体" w:hAnsi="宋体" w:hint="eastAsia"/>
          <w:sz w:val="24"/>
        </w:rPr>
        <w:t>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5.2 逾期送达的、未送达指定地点的或者不按照招标文件要求密封的投标文件，招标 人将予以拒收。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6.  发布公告的媒介</w:t>
      </w:r>
    </w:p>
    <w:p w:rsidR="009A0945" w:rsidRPr="001679AC" w:rsidRDefault="009A0945" w:rsidP="009A0945">
      <w:pPr>
        <w:spacing w:line="360" w:lineRule="auto"/>
        <w:ind w:firstLineChars="200" w:firstLine="480"/>
        <w:rPr>
          <w:rFonts w:ascii="宋体" w:hAnsi="宋体"/>
          <w:sz w:val="24"/>
          <w:u w:val="single"/>
        </w:rPr>
      </w:pPr>
      <w:r w:rsidRPr="003949D5">
        <w:rPr>
          <w:rFonts w:ascii="宋体" w:hAnsi="宋体" w:hint="eastAsia"/>
          <w:sz w:val="24"/>
        </w:rPr>
        <w:t>本次招标公告</w:t>
      </w:r>
      <w:r>
        <w:rPr>
          <w:rFonts w:ascii="宋体" w:hAnsi="宋体" w:hint="eastAsia"/>
          <w:sz w:val="24"/>
        </w:rPr>
        <w:t>同时</w:t>
      </w:r>
      <w:r w:rsidRPr="003949D5">
        <w:rPr>
          <w:rFonts w:ascii="宋体" w:hAnsi="宋体" w:hint="eastAsia"/>
          <w:sz w:val="24"/>
        </w:rPr>
        <w:t>在</w:t>
      </w:r>
      <w:r w:rsidRPr="003949D5">
        <w:rPr>
          <w:rFonts w:ascii="宋体" w:hAnsi="宋体" w:hint="eastAsia"/>
          <w:sz w:val="24"/>
          <w:u w:val="single"/>
        </w:rPr>
        <w:t>新疆维吾尔自治区信息网（http://www.xj.cei.gov.cn/）</w:t>
      </w:r>
      <w:r>
        <w:rPr>
          <w:rFonts w:ascii="宋体" w:hAnsi="宋体" w:hint="eastAsia"/>
          <w:sz w:val="24"/>
          <w:u w:val="single"/>
        </w:rPr>
        <w:t>、</w:t>
      </w:r>
      <w:r w:rsidRPr="001679AC">
        <w:rPr>
          <w:rFonts w:ascii="宋体" w:hAnsi="宋体" w:hint="eastAsia"/>
          <w:sz w:val="24"/>
          <w:u w:val="single"/>
        </w:rPr>
        <w:t>中国政府采购网（</w:t>
      </w:r>
      <w:r w:rsidRPr="001679AC">
        <w:rPr>
          <w:rFonts w:ascii="宋体" w:hAnsi="宋体"/>
          <w:sz w:val="24"/>
          <w:u w:val="single"/>
        </w:rPr>
        <w:t>http://www.ccgp.gov.cn/</w:t>
      </w:r>
      <w:r w:rsidRPr="001679AC">
        <w:rPr>
          <w:rFonts w:ascii="宋体" w:hAnsi="宋体" w:hint="eastAsia"/>
          <w:sz w:val="24"/>
          <w:u w:val="single"/>
        </w:rPr>
        <w:t>）上发布。</w:t>
      </w:r>
    </w:p>
    <w:p w:rsidR="00AA79B3" w:rsidRPr="003949D5" w:rsidRDefault="00AA79B3" w:rsidP="00AA79B3">
      <w:pPr>
        <w:spacing w:line="360" w:lineRule="auto"/>
        <w:rPr>
          <w:rFonts w:ascii="宋体" w:hAnsi="宋体"/>
          <w:b/>
          <w:sz w:val="24"/>
        </w:rPr>
      </w:pPr>
      <w:r w:rsidRPr="003949D5">
        <w:rPr>
          <w:rFonts w:ascii="宋体" w:hAnsi="宋体" w:hint="eastAsia"/>
          <w:b/>
          <w:sz w:val="24"/>
        </w:rPr>
        <w:t>7.  联系方式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招标代理机构：新疆国际招标中心（有限公司）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地    址：新疆乌鲁木齐市红山路16号时代广场D座25层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联 系 人：赵清璐、</w:t>
      </w:r>
      <w:r w:rsidR="00C12C26">
        <w:rPr>
          <w:rFonts w:ascii="宋体" w:hAnsi="宋体" w:hint="eastAsia"/>
          <w:sz w:val="24"/>
        </w:rPr>
        <w:t>王歆然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电    话：0991-8812233、8865500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电子邮件：zhaobiaogl@163.com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开户名称：新疆国际招标中心（有限公司）</w:t>
      </w:r>
    </w:p>
    <w:p w:rsidR="00AA79B3" w:rsidRPr="003949D5" w:rsidRDefault="00AA79B3" w:rsidP="00AA79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3949D5">
        <w:rPr>
          <w:rFonts w:ascii="宋体" w:hAnsi="宋体" w:hint="eastAsia"/>
          <w:sz w:val="24"/>
        </w:rPr>
        <w:t>开户银行：中国工商银行乌鲁木齐市中山路支行</w:t>
      </w:r>
    </w:p>
    <w:p w:rsidR="0034292F" w:rsidRDefault="00AA79B3" w:rsidP="009E4F52">
      <w:pPr>
        <w:spacing w:line="360" w:lineRule="auto"/>
        <w:ind w:firstLineChars="200" w:firstLine="480"/>
      </w:pPr>
      <w:r w:rsidRPr="003949D5">
        <w:rPr>
          <w:rFonts w:ascii="宋体" w:hAnsi="宋体" w:hint="eastAsia"/>
          <w:sz w:val="24"/>
        </w:rPr>
        <w:t>帐    号：3002010209200181682</w:t>
      </w:r>
    </w:p>
    <w:sectPr w:rsidR="0034292F" w:rsidSect="008D2DC5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B4A" w:rsidRDefault="00D27B4A" w:rsidP="00C12C26">
      <w:r>
        <w:separator/>
      </w:r>
    </w:p>
  </w:endnote>
  <w:endnote w:type="continuationSeparator" w:id="1">
    <w:p w:rsidR="00D27B4A" w:rsidRDefault="00D27B4A" w:rsidP="00C1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B4A" w:rsidRDefault="00D27B4A" w:rsidP="00C12C26">
      <w:r>
        <w:separator/>
      </w:r>
    </w:p>
  </w:footnote>
  <w:footnote w:type="continuationSeparator" w:id="1">
    <w:p w:rsidR="00D27B4A" w:rsidRDefault="00D27B4A" w:rsidP="00C12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79B3"/>
    <w:rsid w:val="00023B73"/>
    <w:rsid w:val="000C03FF"/>
    <w:rsid w:val="00102B9B"/>
    <w:rsid w:val="001F3DE7"/>
    <w:rsid w:val="00297DBE"/>
    <w:rsid w:val="00307EC9"/>
    <w:rsid w:val="00316167"/>
    <w:rsid w:val="00330860"/>
    <w:rsid w:val="0034292F"/>
    <w:rsid w:val="00361837"/>
    <w:rsid w:val="00461D03"/>
    <w:rsid w:val="0047575B"/>
    <w:rsid w:val="006D7AF5"/>
    <w:rsid w:val="006F5694"/>
    <w:rsid w:val="00722A3D"/>
    <w:rsid w:val="00737BDE"/>
    <w:rsid w:val="007B26F9"/>
    <w:rsid w:val="0086419A"/>
    <w:rsid w:val="008A17D5"/>
    <w:rsid w:val="008D2DC5"/>
    <w:rsid w:val="008D6DA7"/>
    <w:rsid w:val="008E09FB"/>
    <w:rsid w:val="00915FD1"/>
    <w:rsid w:val="00946AD4"/>
    <w:rsid w:val="00956C1F"/>
    <w:rsid w:val="009A0945"/>
    <w:rsid w:val="009D22FB"/>
    <w:rsid w:val="009E4F52"/>
    <w:rsid w:val="00A10181"/>
    <w:rsid w:val="00A44A20"/>
    <w:rsid w:val="00AA79B3"/>
    <w:rsid w:val="00C12C26"/>
    <w:rsid w:val="00C86E24"/>
    <w:rsid w:val="00D27B4A"/>
    <w:rsid w:val="00DA3496"/>
    <w:rsid w:val="00DD07FF"/>
    <w:rsid w:val="00E6609D"/>
    <w:rsid w:val="00EB26BE"/>
    <w:rsid w:val="00EF4CAC"/>
    <w:rsid w:val="00F7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C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C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赵清璐</dc:creator>
  <cp:lastModifiedBy>钟睿</cp:lastModifiedBy>
  <cp:revision>14</cp:revision>
  <dcterms:created xsi:type="dcterms:W3CDTF">2018-04-28T08:58:00Z</dcterms:created>
  <dcterms:modified xsi:type="dcterms:W3CDTF">2018-07-04T03:16:00Z</dcterms:modified>
</cp:coreProperties>
</file>