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1C" w:rsidRDefault="00166A1C" w:rsidP="00445D95">
      <w:pPr>
        <w:spacing w:line="274" w:lineRule="exact"/>
        <w:ind w:right="6"/>
        <w:jc w:val="center"/>
        <w:rPr>
          <w:rFonts w:ascii="宋体" w:eastAsia="宋体" w:hAnsi="宋体" w:cs="宋体"/>
          <w:sz w:val="24"/>
          <w:szCs w:val="24"/>
          <w:u w:val="single"/>
        </w:rPr>
      </w:pPr>
      <w:r w:rsidRPr="00166A1C">
        <w:rPr>
          <w:rFonts w:ascii="宋体" w:eastAsia="宋体" w:hAnsi="宋体" w:cs="宋体" w:hint="eastAsia"/>
          <w:sz w:val="24"/>
          <w:szCs w:val="24"/>
          <w:u w:val="single"/>
        </w:rPr>
        <w:t>西安宝能新能源汽车产业园一期项目生产厂房及配套设施EPC工程总承包</w:t>
      </w:r>
      <w:r w:rsidR="00BF726A">
        <w:rPr>
          <w:rFonts w:ascii="宋体" w:eastAsia="宋体" w:hAnsi="宋体" w:cs="宋体" w:hint="eastAsia"/>
          <w:sz w:val="24"/>
          <w:szCs w:val="24"/>
          <w:u w:val="single"/>
        </w:rPr>
        <w:t>监理</w:t>
      </w:r>
    </w:p>
    <w:p w:rsidR="00445D95" w:rsidRPr="00445D95" w:rsidRDefault="00445D95" w:rsidP="00445D95">
      <w:pPr>
        <w:spacing w:line="274" w:lineRule="exact"/>
        <w:ind w:right="6"/>
        <w:jc w:val="center"/>
        <w:rPr>
          <w:sz w:val="20"/>
          <w:szCs w:val="20"/>
        </w:rPr>
      </w:pPr>
      <w:r w:rsidRPr="00445D95">
        <w:rPr>
          <w:rFonts w:ascii="宋体" w:eastAsia="宋体" w:hAnsi="宋体" w:cs="宋体"/>
          <w:sz w:val="24"/>
          <w:szCs w:val="24"/>
          <w:u w:val="single"/>
        </w:rPr>
        <w:t>资格预审公告</w:t>
      </w:r>
    </w:p>
    <w:p w:rsidR="00445D95" w:rsidRPr="00445D95" w:rsidRDefault="00445D95" w:rsidP="00445D95">
      <w:pPr>
        <w:spacing w:line="194" w:lineRule="exact"/>
        <w:rPr>
          <w:sz w:val="24"/>
          <w:szCs w:val="24"/>
        </w:rPr>
      </w:pPr>
    </w:p>
    <w:p w:rsidR="00137F0D" w:rsidRDefault="00445D95" w:rsidP="00137F0D">
      <w:pPr>
        <w:spacing w:line="274" w:lineRule="exact"/>
        <w:ind w:right="6"/>
        <w:jc w:val="center"/>
        <w:rPr>
          <w:rFonts w:ascii="黑体" w:eastAsia="黑体" w:hAnsi="黑体" w:cs="黑体" w:hint="eastAsia"/>
          <w:sz w:val="24"/>
          <w:szCs w:val="24"/>
          <w:u w:val="single"/>
        </w:rPr>
      </w:pPr>
      <w:r w:rsidRPr="00445D95">
        <w:rPr>
          <w:rFonts w:ascii="宋体" w:eastAsia="宋体" w:hAnsi="宋体" w:cs="宋体"/>
          <w:sz w:val="24"/>
          <w:szCs w:val="24"/>
        </w:rPr>
        <w:t>（</w:t>
      </w:r>
      <w:r w:rsidRPr="00445D95">
        <w:rPr>
          <w:rFonts w:ascii="宋体" w:eastAsia="宋体" w:hAnsi="宋体" w:cs="宋体"/>
          <w:sz w:val="24"/>
          <w:szCs w:val="24"/>
          <w:u w:val="single"/>
        </w:rPr>
        <w:t>招标编号：</w:t>
      </w:r>
      <w:r w:rsidRPr="00445D95">
        <w:rPr>
          <w:rFonts w:ascii="宋体" w:eastAsia="宋体" w:hAnsi="宋体" w:cs="宋体"/>
          <w:sz w:val="24"/>
          <w:szCs w:val="24"/>
        </w:rPr>
        <w:t xml:space="preserve"> </w:t>
      </w:r>
      <w:r w:rsidRPr="00445D95">
        <w:rPr>
          <w:rFonts w:ascii="黑体" w:eastAsia="黑体" w:hAnsi="黑体" w:cs="黑体"/>
          <w:sz w:val="24"/>
          <w:szCs w:val="24"/>
          <w:u w:val="single"/>
        </w:rPr>
        <w:t>SCZA2018-YS-</w:t>
      </w:r>
      <w:r w:rsidR="00166A1C">
        <w:rPr>
          <w:rFonts w:ascii="黑体" w:eastAsia="黑体" w:hAnsi="黑体" w:cs="黑体" w:hint="eastAsia"/>
          <w:sz w:val="24"/>
          <w:szCs w:val="24"/>
          <w:u w:val="single"/>
        </w:rPr>
        <w:t>127</w:t>
      </w:r>
      <w:r w:rsidR="00BF726A">
        <w:rPr>
          <w:rFonts w:ascii="黑体" w:eastAsia="黑体" w:hAnsi="黑体" w:cs="黑体" w:hint="eastAsia"/>
          <w:sz w:val="24"/>
          <w:szCs w:val="24"/>
          <w:u w:val="single"/>
        </w:rPr>
        <w:t>0</w:t>
      </w:r>
      <w:r w:rsidR="00137F0D">
        <w:rPr>
          <w:rFonts w:ascii="黑体" w:eastAsia="黑体" w:hAnsi="黑体" w:cs="黑体"/>
          <w:sz w:val="24"/>
          <w:szCs w:val="24"/>
          <w:u w:val="single"/>
        </w:rPr>
        <w:t>/</w:t>
      </w:r>
      <w:r w:rsidRPr="00445D95">
        <w:rPr>
          <w:noProof/>
          <w:sz w:val="24"/>
          <w:szCs w:val="24"/>
        </w:rPr>
        <mc:AlternateContent>
          <mc:Choice Requires="wps">
            <w:drawing>
              <wp:anchor distT="0" distB="0" distL="114300" distR="114300" simplePos="0" relativeHeight="251659264" behindDoc="1" locked="0" layoutInCell="0" allowOverlap="1" wp14:anchorId="3402A400" wp14:editId="645A5EC7">
                <wp:simplePos x="0" y="0"/>
                <wp:positionH relativeFrom="column">
                  <wp:posOffset>3932555</wp:posOffset>
                </wp:positionH>
                <wp:positionV relativeFrom="paragraph">
                  <wp:posOffset>4445</wp:posOffset>
                </wp:positionV>
                <wp:extent cx="762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309.65pt,.35pt" to="315.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" o:allowincell="f" filled="t" strokeweight=".21164mm">
                <v:stroke joinstyle="miter"/>
                <o:lock v:ext="edit" shapetype="f"/>
              </v:line>
            </w:pict>
          </mc:Fallback>
        </mc:AlternateContent>
      </w:r>
      <w:r w:rsidR="00137F0D">
        <w:rPr>
          <w:rFonts w:ascii="黑体" w:eastAsia="黑体" w:hAnsi="黑体" w:cs="黑体" w:hint="eastAsia"/>
          <w:sz w:val="24"/>
          <w:szCs w:val="24"/>
          <w:u w:val="single"/>
        </w:rPr>
        <w:t>1）</w:t>
      </w:r>
    </w:p>
    <w:p w:rsidR="00445D95" w:rsidRPr="00445D95" w:rsidRDefault="00445D95" w:rsidP="00137F0D">
      <w:pPr>
        <w:spacing w:line="274" w:lineRule="exact"/>
        <w:ind w:right="6"/>
        <w:rPr>
          <w:sz w:val="20"/>
          <w:szCs w:val="20"/>
        </w:rPr>
      </w:pPr>
      <w:r w:rsidRPr="00445D95">
        <w:rPr>
          <w:rFonts w:ascii="宋体" w:eastAsia="宋体" w:hAnsi="宋体" w:cs="宋体"/>
          <w:sz w:val="21"/>
          <w:szCs w:val="21"/>
        </w:rPr>
        <w:t>项目所在地区：</w:t>
      </w:r>
      <w:r w:rsidRPr="00445D95">
        <w:rPr>
          <w:rFonts w:ascii="宋体" w:eastAsia="宋体" w:hAnsi="宋体" w:cs="宋体"/>
          <w:sz w:val="21"/>
          <w:szCs w:val="21"/>
          <w:u w:val="single"/>
        </w:rPr>
        <w:t>陕西省</w:t>
      </w:r>
    </w:p>
    <w:p w:rsidR="00445D95" w:rsidRPr="00445D95" w:rsidRDefault="00445D95" w:rsidP="00445D95">
      <w:pPr>
        <w:pStyle w:val="a5"/>
        <w:numPr>
          <w:ilvl w:val="0"/>
          <w:numId w:val="1"/>
        </w:numPr>
        <w:spacing w:line="400" w:lineRule="exact"/>
        <w:ind w:firstLineChars="0"/>
        <w:rPr>
          <w:sz w:val="20"/>
          <w:szCs w:val="20"/>
        </w:rPr>
      </w:pPr>
      <w:r w:rsidRPr="00445D95">
        <w:rPr>
          <w:rFonts w:ascii="宋体" w:eastAsia="宋体" w:hAnsi="宋体" w:cs="宋体"/>
          <w:b/>
          <w:bCs/>
          <w:sz w:val="24"/>
          <w:szCs w:val="24"/>
        </w:rPr>
        <w:t>招标条件</w:t>
      </w:r>
    </w:p>
    <w:p w:rsidR="00445D95" w:rsidRPr="00445D95" w:rsidRDefault="00445D95" w:rsidP="00445D95">
      <w:pPr>
        <w:spacing w:line="400" w:lineRule="exact"/>
        <w:rPr>
          <w:sz w:val="20"/>
          <w:szCs w:val="20"/>
        </w:rPr>
      </w:pPr>
      <w:r w:rsidRPr="00445D95">
        <w:rPr>
          <w:rFonts w:ascii="宋体" w:eastAsia="宋体" w:hAnsi="宋体" w:cs="宋体"/>
          <w:sz w:val="21"/>
          <w:szCs w:val="21"/>
        </w:rPr>
        <w:t>本</w:t>
      </w:r>
      <w:r w:rsidR="00166A1C" w:rsidRPr="00166A1C">
        <w:rPr>
          <w:rFonts w:ascii="宋体" w:eastAsia="宋体" w:hAnsi="宋体" w:cs="宋体" w:hint="eastAsia"/>
          <w:sz w:val="21"/>
          <w:szCs w:val="21"/>
          <w:u w:val="single"/>
        </w:rPr>
        <w:t>西安宝能新能源汽车产业园一期项目生产厂房及配套设施EPC工程总承包</w:t>
      </w:r>
      <w:r w:rsidR="00BF726A">
        <w:rPr>
          <w:rFonts w:ascii="宋体" w:eastAsia="宋体" w:hAnsi="宋体" w:cs="宋体" w:hint="eastAsia"/>
          <w:sz w:val="21"/>
          <w:szCs w:val="21"/>
          <w:u w:val="single"/>
        </w:rPr>
        <w:t>监理</w:t>
      </w:r>
      <w:r w:rsidRPr="00445D95">
        <w:rPr>
          <w:rFonts w:ascii="宋体" w:eastAsia="宋体" w:hAnsi="宋体" w:cs="宋体"/>
          <w:sz w:val="21"/>
          <w:szCs w:val="21"/>
        </w:rPr>
        <w:t>已由项目审批</w:t>
      </w:r>
      <w:r w:rsidRPr="00445D95">
        <w:rPr>
          <w:rFonts w:ascii="Calibri" w:eastAsia="Calibri" w:hAnsi="Calibri" w:cs="Calibri"/>
          <w:sz w:val="21"/>
          <w:szCs w:val="21"/>
        </w:rPr>
        <w:t>/</w:t>
      </w:r>
      <w:r w:rsidRPr="00445D95">
        <w:rPr>
          <w:rFonts w:ascii="宋体" w:eastAsia="宋体" w:hAnsi="宋体" w:cs="宋体"/>
          <w:sz w:val="21"/>
          <w:szCs w:val="21"/>
        </w:rPr>
        <w:t>核准</w:t>
      </w:r>
      <w:r w:rsidRPr="00445D95">
        <w:rPr>
          <w:rFonts w:ascii="Calibri" w:eastAsia="Calibri" w:hAnsi="Calibri" w:cs="Calibri"/>
          <w:sz w:val="21"/>
          <w:szCs w:val="21"/>
        </w:rPr>
        <w:t>/</w:t>
      </w:r>
      <w:r w:rsidRPr="00445D95">
        <w:rPr>
          <w:rFonts w:ascii="宋体" w:eastAsia="宋体" w:hAnsi="宋体" w:cs="宋体"/>
          <w:sz w:val="21"/>
          <w:szCs w:val="21"/>
        </w:rPr>
        <w:t>备案机关批准，项目资金为</w:t>
      </w:r>
      <w:r w:rsidRPr="00445D95">
        <w:rPr>
          <w:rFonts w:ascii="宋体" w:eastAsia="宋体" w:hAnsi="宋体" w:cs="宋体"/>
          <w:sz w:val="21"/>
          <w:szCs w:val="21"/>
          <w:u w:val="single"/>
        </w:rPr>
        <w:t>自筹资金</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2</w:t>
      </w:r>
      <w:r w:rsidR="009D0632">
        <w:rPr>
          <w:rFonts w:ascii="Calibri" w:hAnsi="Calibri" w:cs="Calibri" w:hint="eastAsia"/>
          <w:sz w:val="21"/>
          <w:szCs w:val="21"/>
          <w:u w:val="single"/>
        </w:rPr>
        <w:t>1</w:t>
      </w:r>
      <w:r w:rsidRPr="00445D95">
        <w:rPr>
          <w:rFonts w:ascii="Calibri" w:eastAsia="Calibri" w:hAnsi="Calibri" w:cs="Calibri"/>
          <w:sz w:val="21"/>
          <w:szCs w:val="21"/>
          <w:u w:val="single"/>
        </w:rPr>
        <w:t>0000</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万元；</w:t>
      </w:r>
      <w:r w:rsidRPr="00445D95">
        <w:rPr>
          <w:rFonts w:ascii="宋体" w:eastAsia="宋体" w:hAnsi="宋体" w:cs="宋体"/>
          <w:sz w:val="21"/>
          <w:szCs w:val="21"/>
        </w:rPr>
        <w:t>招标人为</w:t>
      </w:r>
      <w:r w:rsidR="00166A1C">
        <w:rPr>
          <w:rFonts w:ascii="宋体" w:hAnsi="宋体" w:hint="eastAsia"/>
          <w:szCs w:val="21"/>
          <w:u w:val="single"/>
        </w:rPr>
        <w:t>陕西省西咸新区秦汉新城开发建设集团有限责任公司</w:t>
      </w:r>
      <w:r w:rsidRPr="00445D95">
        <w:rPr>
          <w:rFonts w:ascii="宋体" w:eastAsia="宋体" w:hAnsi="宋体" w:cs="宋体"/>
          <w:sz w:val="21"/>
          <w:szCs w:val="21"/>
        </w:rPr>
        <w:t>。本项目已具备招标条件，现进行</w:t>
      </w:r>
      <w:r w:rsidRPr="00445D95">
        <w:rPr>
          <w:rFonts w:ascii="宋体" w:eastAsia="宋体" w:hAnsi="宋体" w:cs="宋体"/>
          <w:sz w:val="21"/>
          <w:szCs w:val="21"/>
          <w:u w:val="single"/>
        </w:rPr>
        <w:t>公开招标</w:t>
      </w:r>
      <w:r w:rsidRPr="00445D95">
        <w:rPr>
          <w:rFonts w:ascii="宋体" w:eastAsia="宋体" w:hAnsi="宋体" w:cs="宋体"/>
          <w:sz w:val="21"/>
          <w:szCs w:val="21"/>
        </w:rPr>
        <w:t>，特邀请有兴趣的潜在投标人提出资格预审申请。</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二、项目概况和招标范围</w:t>
      </w:r>
    </w:p>
    <w:p w:rsidR="00166A1C" w:rsidRDefault="00445D95" w:rsidP="00445D95">
      <w:pPr>
        <w:spacing w:line="400" w:lineRule="exact"/>
        <w:rPr>
          <w:rFonts w:ascii="宋体" w:eastAsia="宋体" w:hAnsi="宋体" w:cs="宋体"/>
          <w:sz w:val="21"/>
          <w:szCs w:val="21"/>
          <w:u w:val="single"/>
        </w:rPr>
      </w:pPr>
      <w:r w:rsidRPr="00445D95">
        <w:rPr>
          <w:rFonts w:ascii="宋体" w:eastAsia="宋体" w:hAnsi="宋体" w:cs="宋体"/>
          <w:sz w:val="21"/>
          <w:szCs w:val="21"/>
        </w:rPr>
        <w:t>规模：</w:t>
      </w:r>
      <w:r w:rsidR="00166A1C" w:rsidRPr="00166A1C">
        <w:rPr>
          <w:rFonts w:ascii="宋体" w:eastAsia="宋体" w:hAnsi="宋体" w:cs="宋体" w:hint="eastAsia"/>
          <w:sz w:val="21"/>
          <w:szCs w:val="21"/>
          <w:u w:val="single"/>
        </w:rPr>
        <w:t>本项目规划地块用地净用地面积约1960.7亩，项目通过购买必要的工艺及公用设备、新建必要的生产厂房及配套设施，建成年产50万套新能源汽车零部件的生产基地。</w:t>
      </w:r>
    </w:p>
    <w:p w:rsidR="00445D95" w:rsidRPr="00445D95" w:rsidRDefault="00445D95" w:rsidP="00445D95">
      <w:pPr>
        <w:spacing w:line="400" w:lineRule="exact"/>
        <w:rPr>
          <w:sz w:val="20"/>
          <w:szCs w:val="20"/>
        </w:rPr>
      </w:pPr>
      <w:r w:rsidRPr="00445D95">
        <w:rPr>
          <w:rFonts w:ascii="宋体" w:eastAsia="宋体" w:hAnsi="宋体" w:cs="宋体"/>
          <w:sz w:val="21"/>
          <w:szCs w:val="21"/>
        </w:rPr>
        <w:t>范围：本招标项目划分为</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1</w:t>
      </w:r>
      <w:r w:rsidRPr="00445D95">
        <w:rPr>
          <w:rFonts w:ascii="Calibri" w:eastAsia="Calibri" w:hAnsi="Calibri" w:cs="Calibri"/>
          <w:sz w:val="21"/>
          <w:szCs w:val="21"/>
        </w:rPr>
        <w:t xml:space="preserve"> </w:t>
      </w:r>
      <w:proofErr w:type="gramStart"/>
      <w:r w:rsidRPr="00445D95">
        <w:rPr>
          <w:rFonts w:ascii="宋体" w:eastAsia="宋体" w:hAnsi="宋体" w:cs="宋体"/>
          <w:sz w:val="21"/>
          <w:szCs w:val="21"/>
        </w:rPr>
        <w:t>个</w:t>
      </w:r>
      <w:proofErr w:type="gramEnd"/>
      <w:r w:rsidRPr="00445D95">
        <w:rPr>
          <w:rFonts w:ascii="宋体" w:eastAsia="宋体" w:hAnsi="宋体" w:cs="宋体"/>
          <w:sz w:val="21"/>
          <w:szCs w:val="21"/>
        </w:rPr>
        <w:t>标段，本次招标为其中的：</w:t>
      </w:r>
    </w:p>
    <w:p w:rsidR="00445D95" w:rsidRPr="00445D95" w:rsidRDefault="00445D95" w:rsidP="00445D95">
      <w:pPr>
        <w:spacing w:line="400" w:lineRule="exact"/>
        <w:rPr>
          <w:sz w:val="20"/>
          <w:szCs w:val="20"/>
        </w:rPr>
      </w:pPr>
      <w:r w:rsidRPr="00445D95">
        <w:rPr>
          <w:rFonts w:ascii="Calibri" w:eastAsia="Calibri" w:hAnsi="Calibri" w:cs="Calibri"/>
          <w:sz w:val="21"/>
          <w:szCs w:val="21"/>
        </w:rPr>
        <w:t>(001)</w:t>
      </w:r>
      <w:r w:rsidR="00166A1C" w:rsidRPr="00166A1C">
        <w:rPr>
          <w:rFonts w:ascii="宋体" w:eastAsia="宋体" w:hAnsi="宋体" w:cs="宋体" w:hint="eastAsia"/>
          <w:sz w:val="21"/>
          <w:szCs w:val="21"/>
          <w:u w:val="single"/>
        </w:rPr>
        <w:t xml:space="preserve"> </w:t>
      </w:r>
      <w:r w:rsidR="00166A1C" w:rsidRPr="00166A1C">
        <w:rPr>
          <w:rFonts w:ascii="宋体" w:eastAsia="宋体" w:hAnsi="宋体" w:cs="宋体" w:hint="eastAsia"/>
          <w:sz w:val="21"/>
          <w:szCs w:val="21"/>
        </w:rPr>
        <w:t>西安宝能新能源汽车产业园一期项目生产厂房及配套设施EPC工程总承包</w:t>
      </w:r>
      <w:r w:rsidR="00BF726A">
        <w:rPr>
          <w:rFonts w:ascii="宋体" w:eastAsia="宋体" w:hAnsi="宋体" w:cs="宋体" w:hint="eastAsia"/>
          <w:sz w:val="21"/>
          <w:szCs w:val="21"/>
        </w:rPr>
        <w:t>监理</w:t>
      </w:r>
      <w:r w:rsidR="00166A1C" w:rsidRPr="00166A1C">
        <w:rPr>
          <w:rFonts w:ascii="宋体" w:eastAsia="宋体" w:hAnsi="宋体" w:cs="宋体" w:hint="eastAsia"/>
          <w:sz w:val="21"/>
          <w:szCs w:val="21"/>
        </w:rPr>
        <w:t>；</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三、投标人资格要求</w:t>
      </w:r>
    </w:p>
    <w:p w:rsidR="00445D95" w:rsidRPr="00445D95" w:rsidRDefault="00445D95" w:rsidP="00445D95">
      <w:pPr>
        <w:spacing w:line="400" w:lineRule="exact"/>
        <w:rPr>
          <w:rFonts w:ascii="宋体" w:eastAsia="宋体" w:hAnsi="宋体" w:cs="宋体"/>
          <w:sz w:val="21"/>
          <w:szCs w:val="21"/>
        </w:rPr>
      </w:pPr>
      <w:r w:rsidRPr="00445D95">
        <w:rPr>
          <w:rFonts w:ascii="Calibri" w:eastAsia="Calibri" w:hAnsi="Calibri" w:cs="Calibri"/>
          <w:sz w:val="21"/>
          <w:szCs w:val="21"/>
        </w:rPr>
        <w:t xml:space="preserve">(001 </w:t>
      </w:r>
      <w:r w:rsidR="00166A1C" w:rsidRPr="00166A1C">
        <w:rPr>
          <w:rFonts w:ascii="宋体" w:eastAsia="宋体" w:hAnsi="宋体" w:cs="宋体" w:hint="eastAsia"/>
          <w:sz w:val="21"/>
          <w:szCs w:val="21"/>
        </w:rPr>
        <w:t>西安宝能新能源汽车产业园一期项目生产厂房及配套设施EPC工程总承包</w:t>
      </w:r>
      <w:r w:rsidR="00BF726A">
        <w:rPr>
          <w:rFonts w:ascii="宋体" w:eastAsia="宋体" w:hAnsi="宋体" w:cs="宋体" w:hint="eastAsia"/>
          <w:sz w:val="21"/>
          <w:szCs w:val="21"/>
        </w:rPr>
        <w:t>监理</w:t>
      </w:r>
      <w:r w:rsidRPr="00445D95">
        <w:rPr>
          <w:rFonts w:ascii="Calibri" w:eastAsia="Calibri" w:hAnsi="Calibri" w:cs="Calibri"/>
          <w:sz w:val="21"/>
          <w:szCs w:val="21"/>
        </w:rPr>
        <w:t>)</w:t>
      </w:r>
      <w:r w:rsidRPr="00445D95">
        <w:rPr>
          <w:rFonts w:ascii="宋体" w:eastAsia="宋体" w:hAnsi="宋体" w:cs="宋体"/>
          <w:sz w:val="21"/>
          <w:szCs w:val="21"/>
        </w:rPr>
        <w:t>的投标人资格能力要求：</w:t>
      </w:r>
    </w:p>
    <w:p w:rsidR="00BF726A" w:rsidRPr="00BF726A" w:rsidRDefault="00BF726A" w:rsidP="00BF726A">
      <w:pPr>
        <w:spacing w:line="400" w:lineRule="exact"/>
        <w:rPr>
          <w:rFonts w:ascii="宋体" w:eastAsia="宋体" w:hAnsi="宋体" w:cs="宋体" w:hint="eastAsia"/>
          <w:sz w:val="21"/>
          <w:szCs w:val="21"/>
        </w:rPr>
      </w:pPr>
      <w:r w:rsidRPr="00BF726A">
        <w:rPr>
          <w:rFonts w:ascii="宋体" w:eastAsia="宋体" w:hAnsi="宋体" w:cs="宋体" w:hint="eastAsia"/>
          <w:sz w:val="21"/>
          <w:szCs w:val="21"/>
        </w:rPr>
        <w:t>3.1具备国家建设主管部门核发的工程监理综合资质或房屋建筑工程监理甲级资质；</w:t>
      </w:r>
    </w:p>
    <w:p w:rsidR="00BF726A" w:rsidRPr="00BF726A" w:rsidRDefault="00BF726A" w:rsidP="00BF726A">
      <w:pPr>
        <w:spacing w:line="400" w:lineRule="exact"/>
        <w:rPr>
          <w:rFonts w:ascii="宋体" w:eastAsia="宋体" w:hAnsi="宋体" w:cs="宋体" w:hint="eastAsia"/>
          <w:sz w:val="21"/>
          <w:szCs w:val="21"/>
        </w:rPr>
      </w:pPr>
      <w:r w:rsidRPr="00BF726A">
        <w:rPr>
          <w:rFonts w:ascii="宋体" w:eastAsia="宋体" w:hAnsi="宋体" w:cs="宋体" w:hint="eastAsia"/>
          <w:sz w:val="21"/>
          <w:szCs w:val="21"/>
        </w:rPr>
        <w:t>3.2总监理工程师具有房屋建筑工程专业国家注册监理工程师证书，且在本单位注册，未担任其他在建工程项目的总监理工程师。</w:t>
      </w:r>
    </w:p>
    <w:p w:rsidR="00BF726A" w:rsidRPr="00BF726A" w:rsidRDefault="00BF726A" w:rsidP="00BF726A">
      <w:pPr>
        <w:spacing w:line="400" w:lineRule="exact"/>
        <w:rPr>
          <w:rFonts w:ascii="宋体" w:eastAsia="宋体" w:hAnsi="宋体" w:cs="宋体" w:hint="eastAsia"/>
          <w:sz w:val="21"/>
          <w:szCs w:val="21"/>
        </w:rPr>
      </w:pPr>
      <w:r w:rsidRPr="00BF726A">
        <w:rPr>
          <w:rFonts w:ascii="宋体" w:eastAsia="宋体" w:hAnsi="宋体" w:cs="宋体" w:hint="eastAsia"/>
          <w:sz w:val="21"/>
          <w:szCs w:val="21"/>
        </w:rPr>
        <w:t>3.3申请人须未被列入“信用中国”网站（www.creditchina.gov.cn）失信被执行人；</w:t>
      </w:r>
    </w:p>
    <w:p w:rsidR="00BF726A" w:rsidRPr="00BF726A" w:rsidRDefault="00BF726A" w:rsidP="00BF726A">
      <w:pPr>
        <w:spacing w:line="400" w:lineRule="exact"/>
        <w:rPr>
          <w:rFonts w:ascii="宋体" w:eastAsia="宋体" w:hAnsi="宋体" w:cs="宋体" w:hint="eastAsia"/>
          <w:sz w:val="21"/>
          <w:szCs w:val="21"/>
        </w:rPr>
      </w:pPr>
      <w:r w:rsidRPr="00BF726A">
        <w:rPr>
          <w:rFonts w:ascii="宋体" w:eastAsia="宋体" w:hAnsi="宋体" w:cs="宋体" w:hint="eastAsia"/>
          <w:sz w:val="21"/>
          <w:szCs w:val="21"/>
        </w:rPr>
        <w:t>3.3申请人须提供检察机关出具的有效的本单位近3年行贿犯罪档案查询结果告知函；</w:t>
      </w:r>
    </w:p>
    <w:p w:rsidR="00BF726A" w:rsidRDefault="00BF726A" w:rsidP="00BF726A">
      <w:pPr>
        <w:spacing w:line="400" w:lineRule="exact"/>
        <w:rPr>
          <w:rFonts w:ascii="宋体" w:eastAsia="宋体" w:hAnsi="宋体" w:cs="宋体" w:hint="eastAsia"/>
          <w:sz w:val="21"/>
          <w:szCs w:val="21"/>
        </w:rPr>
      </w:pPr>
      <w:r w:rsidRPr="00BF726A">
        <w:rPr>
          <w:rFonts w:ascii="宋体" w:eastAsia="宋体" w:hAnsi="宋体" w:cs="宋体" w:hint="eastAsia"/>
          <w:sz w:val="21"/>
          <w:szCs w:val="21"/>
        </w:rPr>
        <w:t>3.4其他要求：陕西省建筑市场一体化企业库中无法查询的外省施工企业，不得参与投标。</w:t>
      </w:r>
    </w:p>
    <w:p w:rsidR="00BF726A" w:rsidRDefault="00BF726A" w:rsidP="00BF726A">
      <w:pPr>
        <w:spacing w:line="400" w:lineRule="exact"/>
        <w:rPr>
          <w:rFonts w:ascii="宋体" w:eastAsia="宋体" w:hAnsi="宋体" w:cs="宋体" w:hint="eastAsia"/>
          <w:sz w:val="21"/>
          <w:szCs w:val="21"/>
        </w:rPr>
      </w:pPr>
      <w:r>
        <w:rPr>
          <w:rFonts w:ascii="宋体" w:eastAsia="宋体" w:hAnsi="宋体" w:cs="宋体" w:hint="eastAsia"/>
          <w:sz w:val="21"/>
          <w:szCs w:val="21"/>
        </w:rPr>
        <w:t>本项目</w:t>
      </w:r>
      <w:r w:rsidRPr="00BF726A">
        <w:rPr>
          <w:rFonts w:ascii="宋体" w:eastAsia="宋体" w:hAnsi="宋体" w:cs="宋体" w:hint="eastAsia"/>
          <w:sz w:val="21"/>
          <w:szCs w:val="21"/>
          <w:u w:val="single"/>
        </w:rPr>
        <w:t>不允许</w:t>
      </w:r>
      <w:r>
        <w:rPr>
          <w:rFonts w:ascii="宋体" w:eastAsia="宋体" w:hAnsi="宋体" w:cs="宋体" w:hint="eastAsia"/>
          <w:sz w:val="21"/>
          <w:szCs w:val="21"/>
        </w:rPr>
        <w:t>联合体投标</w:t>
      </w:r>
    </w:p>
    <w:p w:rsidR="00445D95" w:rsidRPr="00445D95" w:rsidRDefault="00445D95" w:rsidP="00BF726A">
      <w:pPr>
        <w:spacing w:line="400" w:lineRule="exact"/>
        <w:rPr>
          <w:sz w:val="20"/>
          <w:szCs w:val="20"/>
        </w:rPr>
      </w:pPr>
      <w:r w:rsidRPr="00445D95">
        <w:rPr>
          <w:rFonts w:ascii="宋体" w:eastAsia="宋体" w:hAnsi="宋体" w:cs="宋体"/>
          <w:b/>
          <w:bCs/>
          <w:sz w:val="24"/>
          <w:szCs w:val="24"/>
        </w:rPr>
        <w:t>四、资格预审文件的获取</w:t>
      </w:r>
    </w:p>
    <w:p w:rsidR="00445D95" w:rsidRPr="00445D95" w:rsidRDefault="00445D95" w:rsidP="00445D95">
      <w:pPr>
        <w:spacing w:line="400" w:lineRule="exact"/>
        <w:rPr>
          <w:sz w:val="21"/>
          <w:szCs w:val="21"/>
        </w:rPr>
      </w:pPr>
      <w:r w:rsidRPr="00445D95">
        <w:rPr>
          <w:rFonts w:ascii="宋体" w:eastAsia="宋体" w:hAnsi="宋体" w:cs="宋体"/>
          <w:sz w:val="21"/>
          <w:szCs w:val="21"/>
        </w:rPr>
        <w:t>获取时间：</w:t>
      </w:r>
      <w:r w:rsidRPr="00445D95">
        <w:rPr>
          <w:rFonts w:ascii="宋体" w:eastAsia="宋体" w:hAnsi="宋体" w:cs="宋体"/>
          <w:sz w:val="21"/>
          <w:szCs w:val="21"/>
          <w:u w:val="single"/>
        </w:rPr>
        <w:t>从</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2018</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年</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06</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月</w:t>
      </w:r>
      <w:r w:rsidRPr="00445D95">
        <w:rPr>
          <w:rFonts w:ascii="Calibri" w:eastAsia="Calibri" w:hAnsi="Calibri" w:cs="Calibri"/>
          <w:sz w:val="21"/>
          <w:szCs w:val="21"/>
        </w:rPr>
        <w:t xml:space="preserve"> </w:t>
      </w:r>
      <w:r w:rsidR="00D5102F">
        <w:rPr>
          <w:rFonts w:ascii="Calibri" w:hAnsi="Calibri" w:cs="Calibri" w:hint="eastAsia"/>
          <w:sz w:val="21"/>
          <w:szCs w:val="21"/>
          <w:u w:val="single"/>
        </w:rPr>
        <w:t>1</w:t>
      </w:r>
      <w:r w:rsidR="00BF726A">
        <w:rPr>
          <w:rFonts w:ascii="Calibri" w:hAnsi="Calibri" w:cs="Calibri" w:hint="eastAsia"/>
          <w:sz w:val="21"/>
          <w:szCs w:val="21"/>
          <w:u w:val="single"/>
        </w:rPr>
        <w:t>2</w:t>
      </w:r>
      <w:r w:rsidRPr="00445D95">
        <w:rPr>
          <w:rFonts w:ascii="宋体" w:eastAsia="宋体" w:hAnsi="宋体" w:cs="宋体"/>
          <w:sz w:val="21"/>
          <w:szCs w:val="21"/>
          <w:u w:val="single"/>
        </w:rPr>
        <w:t>日</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09</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时</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00</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分到</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2018</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年</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06</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月</w:t>
      </w:r>
      <w:r w:rsidRPr="00445D95">
        <w:rPr>
          <w:rFonts w:ascii="Calibri" w:eastAsia="Calibri" w:hAnsi="Calibri" w:cs="Calibri"/>
          <w:sz w:val="21"/>
          <w:szCs w:val="21"/>
        </w:rPr>
        <w:t xml:space="preserve"> </w:t>
      </w:r>
      <w:r w:rsidR="00D5102F">
        <w:rPr>
          <w:rFonts w:ascii="Calibri" w:hAnsi="Calibri" w:cs="Calibri" w:hint="eastAsia"/>
          <w:sz w:val="21"/>
          <w:szCs w:val="21"/>
          <w:u w:val="single"/>
        </w:rPr>
        <w:t>19</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日</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17</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时</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30</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分</w:t>
      </w:r>
    </w:p>
    <w:p w:rsidR="00445D95" w:rsidRPr="00445D95" w:rsidRDefault="00445D95" w:rsidP="00445D95">
      <w:pPr>
        <w:spacing w:line="400" w:lineRule="exact"/>
        <w:rPr>
          <w:sz w:val="21"/>
          <w:szCs w:val="21"/>
        </w:rPr>
      </w:pPr>
      <w:r w:rsidRPr="00445D95">
        <w:rPr>
          <w:rFonts w:ascii="宋体" w:eastAsia="宋体" w:hAnsi="宋体" w:cs="宋体"/>
          <w:sz w:val="21"/>
          <w:szCs w:val="21"/>
        </w:rPr>
        <w:t>获取方式：</w:t>
      </w:r>
      <w:r w:rsidRPr="00445D95">
        <w:rPr>
          <w:rFonts w:ascii="宋体" w:eastAsia="宋体" w:hAnsi="宋体" w:cs="宋体"/>
          <w:sz w:val="21"/>
          <w:szCs w:val="21"/>
          <w:u w:val="single"/>
        </w:rPr>
        <w:t>在西安市高新二路山西证券大厦二十一楼招标一部持相关有效证件原件及复印件一套</w:t>
      </w:r>
      <w:r>
        <w:rPr>
          <w:rFonts w:ascii="宋体" w:eastAsia="宋体" w:hAnsi="宋体" w:cs="宋体" w:hint="eastAsia"/>
          <w:sz w:val="21"/>
          <w:szCs w:val="21"/>
          <w:u w:val="single"/>
        </w:rPr>
        <w:t>（</w:t>
      </w:r>
      <w:r w:rsidRPr="00445D95">
        <w:rPr>
          <w:rFonts w:ascii="宋体" w:eastAsia="宋体" w:hAnsi="宋体" w:cs="宋体"/>
          <w:sz w:val="21"/>
          <w:szCs w:val="21"/>
          <w:u w:val="single"/>
        </w:rPr>
        <w:t>即单位介绍信、法人授权书及被授权人身份证和申请人资格要求</w:t>
      </w:r>
      <w:r w:rsidRPr="00445D95">
        <w:rPr>
          <w:rFonts w:ascii="Calibri" w:eastAsia="Calibri" w:hAnsi="Calibri" w:cs="Calibri"/>
          <w:sz w:val="21"/>
          <w:szCs w:val="21"/>
          <w:u w:val="single"/>
        </w:rPr>
        <w:t xml:space="preserve"> 3.1-3.</w:t>
      </w:r>
      <w:r w:rsidR="00BF726A">
        <w:rPr>
          <w:rFonts w:ascii="Calibri" w:hAnsi="Calibri" w:cs="Calibri" w:hint="eastAsia"/>
          <w:sz w:val="21"/>
          <w:szCs w:val="21"/>
          <w:u w:val="single"/>
        </w:rPr>
        <w:t>4</w:t>
      </w:r>
      <w:r w:rsidRPr="00445D95">
        <w:rPr>
          <w:rFonts w:ascii="Calibri" w:eastAsia="Calibri" w:hAnsi="Calibri" w:cs="Calibri"/>
          <w:sz w:val="21"/>
          <w:szCs w:val="21"/>
          <w:u w:val="single"/>
        </w:rPr>
        <w:t xml:space="preserve"> </w:t>
      </w:r>
      <w:r w:rsidRPr="00445D95">
        <w:rPr>
          <w:rFonts w:ascii="宋体" w:eastAsia="宋体" w:hAnsi="宋体" w:cs="宋体"/>
          <w:sz w:val="21"/>
          <w:szCs w:val="21"/>
          <w:u w:val="single"/>
        </w:rPr>
        <w:t>内容）购买资格预审文件。</w:t>
      </w:r>
      <w:r w:rsidR="007D1DBA" w:rsidRPr="009B016A">
        <w:rPr>
          <w:rFonts w:ascii="宋体" w:hAnsi="宋体" w:hint="eastAsia"/>
          <w:szCs w:val="21"/>
        </w:rPr>
        <w:t>资格预审文件每套售价</w:t>
      </w:r>
      <w:r w:rsidR="007D1DBA">
        <w:rPr>
          <w:rFonts w:ascii="宋体" w:hAnsi="宋体" w:hint="eastAsia"/>
          <w:szCs w:val="21"/>
          <w:u w:val="single"/>
        </w:rPr>
        <w:t>5</w:t>
      </w:r>
      <w:r w:rsidR="007D1DBA" w:rsidRPr="009B016A">
        <w:rPr>
          <w:rFonts w:ascii="宋体" w:hAnsi="宋体" w:hint="eastAsia"/>
          <w:szCs w:val="21"/>
          <w:u w:val="single"/>
        </w:rPr>
        <w:t>00</w:t>
      </w:r>
      <w:r w:rsidR="007D1DBA" w:rsidRPr="009B016A">
        <w:rPr>
          <w:rFonts w:ascii="宋体" w:hAnsi="宋体" w:hint="eastAsia"/>
          <w:szCs w:val="21"/>
        </w:rPr>
        <w:t>元，售后不退</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五、资格预审申请文件的递交</w:t>
      </w:r>
    </w:p>
    <w:p w:rsidR="00445D95" w:rsidRPr="00445D95" w:rsidRDefault="00445D95" w:rsidP="00445D95">
      <w:pPr>
        <w:spacing w:line="400" w:lineRule="exact"/>
        <w:rPr>
          <w:sz w:val="20"/>
          <w:szCs w:val="20"/>
        </w:rPr>
      </w:pPr>
      <w:r w:rsidRPr="00445D95">
        <w:rPr>
          <w:rFonts w:ascii="宋体" w:eastAsia="宋体" w:hAnsi="宋体" w:cs="宋体"/>
          <w:sz w:val="21"/>
          <w:szCs w:val="21"/>
        </w:rPr>
        <w:t>递交截止时间：</w:t>
      </w:r>
      <w:r w:rsidRPr="00445D95">
        <w:rPr>
          <w:rFonts w:ascii="Calibri" w:eastAsia="Calibri" w:hAnsi="Calibri" w:cs="Calibri"/>
          <w:sz w:val="21"/>
          <w:szCs w:val="21"/>
          <w:u w:val="single"/>
        </w:rPr>
        <w:t>2018</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年</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06</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月</w:t>
      </w:r>
      <w:r w:rsidRPr="00445D95">
        <w:rPr>
          <w:rFonts w:ascii="Calibri" w:eastAsia="Calibri" w:hAnsi="Calibri" w:cs="Calibri"/>
          <w:sz w:val="21"/>
          <w:szCs w:val="21"/>
        </w:rPr>
        <w:t xml:space="preserve"> </w:t>
      </w:r>
      <w:r w:rsidR="00166A1C">
        <w:rPr>
          <w:rFonts w:ascii="Calibri" w:hAnsi="Calibri" w:cs="Calibri" w:hint="eastAsia"/>
          <w:sz w:val="21"/>
          <w:szCs w:val="21"/>
          <w:u w:val="single"/>
        </w:rPr>
        <w:t>2</w:t>
      </w:r>
      <w:r w:rsidR="00BF726A">
        <w:rPr>
          <w:rFonts w:ascii="Calibri" w:hAnsi="Calibri" w:cs="Calibri" w:hint="eastAsia"/>
          <w:sz w:val="21"/>
          <w:szCs w:val="21"/>
          <w:u w:val="single"/>
        </w:rPr>
        <w:t>6</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日</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14</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时</w:t>
      </w:r>
      <w:r w:rsidRPr="00445D95">
        <w:rPr>
          <w:rFonts w:ascii="Calibri" w:eastAsia="Calibri" w:hAnsi="Calibri" w:cs="Calibri"/>
          <w:sz w:val="21"/>
          <w:szCs w:val="21"/>
        </w:rPr>
        <w:t xml:space="preserve"> </w:t>
      </w:r>
      <w:r w:rsidR="00166A1C">
        <w:rPr>
          <w:rFonts w:ascii="Calibri" w:hAnsi="Calibri" w:cs="Calibri" w:hint="eastAsia"/>
          <w:sz w:val="21"/>
          <w:szCs w:val="21"/>
          <w:u w:val="single"/>
        </w:rPr>
        <w:t>0</w:t>
      </w:r>
      <w:r w:rsidRPr="00445D95">
        <w:rPr>
          <w:rFonts w:ascii="Calibri" w:eastAsia="Calibri" w:hAnsi="Calibri" w:cs="Calibri"/>
          <w:sz w:val="21"/>
          <w:szCs w:val="21"/>
          <w:u w:val="single"/>
        </w:rPr>
        <w:t>0</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分</w:t>
      </w:r>
    </w:p>
    <w:p w:rsidR="00445D95" w:rsidRPr="00445D95" w:rsidRDefault="00445D95" w:rsidP="00445D95">
      <w:pPr>
        <w:spacing w:line="400" w:lineRule="exact"/>
        <w:rPr>
          <w:sz w:val="20"/>
          <w:szCs w:val="20"/>
        </w:rPr>
      </w:pPr>
      <w:r w:rsidRPr="00445D95">
        <w:rPr>
          <w:rFonts w:ascii="宋体" w:eastAsia="宋体" w:hAnsi="宋体" w:cs="宋体"/>
          <w:sz w:val="21"/>
          <w:szCs w:val="21"/>
        </w:rPr>
        <w:t>递交方式：</w:t>
      </w:r>
      <w:r w:rsidRPr="00445D95">
        <w:rPr>
          <w:rFonts w:ascii="宋体" w:eastAsia="宋体" w:hAnsi="宋体" w:cs="宋体"/>
          <w:sz w:val="21"/>
          <w:szCs w:val="21"/>
          <w:u w:val="single"/>
        </w:rPr>
        <w:t>西咸</w:t>
      </w:r>
      <w:proofErr w:type="gramStart"/>
      <w:r w:rsidRPr="00445D95">
        <w:rPr>
          <w:rFonts w:ascii="宋体" w:eastAsia="宋体" w:hAnsi="宋体" w:cs="宋体"/>
          <w:sz w:val="21"/>
          <w:szCs w:val="21"/>
          <w:u w:val="single"/>
        </w:rPr>
        <w:t>新区西咸</w:t>
      </w:r>
      <w:proofErr w:type="gramEnd"/>
      <w:r w:rsidRPr="00445D95">
        <w:rPr>
          <w:rFonts w:ascii="宋体" w:eastAsia="宋体" w:hAnsi="宋体" w:cs="宋体"/>
          <w:sz w:val="21"/>
          <w:szCs w:val="21"/>
          <w:u w:val="single"/>
        </w:rPr>
        <w:t>大道</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55</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号，启迪科技会展中心</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B</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座</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3</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楼西咸新区公共资源交易中心纸质文件递交</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六、资格预审开始时间及地点</w:t>
      </w:r>
    </w:p>
    <w:p w:rsidR="00445D95" w:rsidRPr="00445D95" w:rsidRDefault="00445D95" w:rsidP="00445D95">
      <w:pPr>
        <w:spacing w:line="400" w:lineRule="exact"/>
        <w:rPr>
          <w:sz w:val="20"/>
          <w:szCs w:val="20"/>
        </w:rPr>
      </w:pPr>
      <w:r w:rsidRPr="00445D95">
        <w:rPr>
          <w:rFonts w:ascii="宋体" w:eastAsia="宋体" w:hAnsi="宋体" w:cs="宋体"/>
          <w:sz w:val="21"/>
          <w:szCs w:val="21"/>
        </w:rPr>
        <w:t>资格预审开始时间：</w:t>
      </w:r>
      <w:r w:rsidRPr="00445D95">
        <w:rPr>
          <w:rFonts w:ascii="Calibri" w:eastAsia="Calibri" w:hAnsi="Calibri" w:cs="Calibri"/>
          <w:sz w:val="21"/>
          <w:szCs w:val="21"/>
          <w:u w:val="single"/>
        </w:rPr>
        <w:t>2018</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年</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06</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月</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2</w:t>
      </w:r>
      <w:r w:rsidR="00BF726A">
        <w:rPr>
          <w:rFonts w:ascii="Calibri" w:hAnsi="Calibri" w:cs="Calibri" w:hint="eastAsia"/>
          <w:sz w:val="21"/>
          <w:szCs w:val="21"/>
          <w:u w:val="single"/>
        </w:rPr>
        <w:t>6</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日</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14</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时</w:t>
      </w:r>
      <w:r w:rsidRPr="00445D95">
        <w:rPr>
          <w:rFonts w:ascii="Calibri" w:eastAsia="Calibri" w:hAnsi="Calibri" w:cs="Calibri"/>
          <w:sz w:val="21"/>
          <w:szCs w:val="21"/>
        </w:rPr>
        <w:t xml:space="preserve"> </w:t>
      </w:r>
      <w:r w:rsidR="00166A1C">
        <w:rPr>
          <w:rFonts w:ascii="Calibri" w:hAnsi="Calibri" w:cs="Calibri" w:hint="eastAsia"/>
          <w:sz w:val="21"/>
          <w:szCs w:val="21"/>
          <w:u w:val="single"/>
        </w:rPr>
        <w:t>00</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分</w:t>
      </w:r>
    </w:p>
    <w:p w:rsidR="00445D95" w:rsidRPr="00445D95" w:rsidRDefault="00445D95" w:rsidP="00445D95">
      <w:pPr>
        <w:spacing w:line="400" w:lineRule="exact"/>
        <w:rPr>
          <w:sz w:val="20"/>
          <w:szCs w:val="20"/>
        </w:rPr>
      </w:pPr>
      <w:r w:rsidRPr="00445D95">
        <w:rPr>
          <w:rFonts w:ascii="宋体" w:eastAsia="宋体" w:hAnsi="宋体" w:cs="宋体"/>
          <w:sz w:val="21"/>
          <w:szCs w:val="21"/>
        </w:rPr>
        <w:lastRenderedPageBreak/>
        <w:t>资格预审地点：</w:t>
      </w:r>
      <w:r w:rsidRPr="00445D95">
        <w:rPr>
          <w:rFonts w:ascii="宋体" w:eastAsia="宋体" w:hAnsi="宋体" w:cs="宋体"/>
          <w:sz w:val="21"/>
          <w:szCs w:val="21"/>
          <w:u w:val="single"/>
        </w:rPr>
        <w:t>西咸</w:t>
      </w:r>
      <w:proofErr w:type="gramStart"/>
      <w:r w:rsidRPr="00445D95">
        <w:rPr>
          <w:rFonts w:ascii="宋体" w:eastAsia="宋体" w:hAnsi="宋体" w:cs="宋体"/>
          <w:sz w:val="21"/>
          <w:szCs w:val="21"/>
          <w:u w:val="single"/>
        </w:rPr>
        <w:t>新区西咸</w:t>
      </w:r>
      <w:proofErr w:type="gramEnd"/>
      <w:r w:rsidRPr="00445D95">
        <w:rPr>
          <w:rFonts w:ascii="宋体" w:eastAsia="宋体" w:hAnsi="宋体" w:cs="宋体"/>
          <w:sz w:val="21"/>
          <w:szCs w:val="21"/>
          <w:u w:val="single"/>
        </w:rPr>
        <w:t>大道</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55</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号，启迪科技会展中心</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B</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座</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3</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楼西咸新区公共资源交易中心</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七、其他</w:t>
      </w:r>
    </w:p>
    <w:p w:rsidR="00445D95" w:rsidRPr="00445D95" w:rsidRDefault="00445D95" w:rsidP="00445D95">
      <w:pPr>
        <w:spacing w:line="400" w:lineRule="exact"/>
        <w:rPr>
          <w:rFonts w:ascii="宋体" w:eastAsia="宋体" w:hAnsi="宋体" w:cs="宋体"/>
          <w:sz w:val="21"/>
          <w:szCs w:val="21"/>
          <w:u w:val="single"/>
        </w:rPr>
      </w:pPr>
      <w:r w:rsidRPr="00445D95">
        <w:rPr>
          <w:rFonts w:ascii="宋体" w:eastAsia="宋体" w:hAnsi="宋体" w:cs="宋体"/>
          <w:sz w:val="21"/>
          <w:szCs w:val="21"/>
          <w:u w:val="single"/>
        </w:rPr>
        <w:t>本次资格预审公告同时在《陕西采购与招标网》、《</w:t>
      </w:r>
      <w:r w:rsidR="0029477C">
        <w:rPr>
          <w:rFonts w:ascii="宋体" w:eastAsia="宋体" w:hAnsi="宋体" w:cs="宋体" w:hint="eastAsia"/>
          <w:sz w:val="21"/>
          <w:szCs w:val="21"/>
          <w:u w:val="single"/>
        </w:rPr>
        <w:t>西北信息报</w:t>
      </w:r>
      <w:r w:rsidRPr="00445D95">
        <w:rPr>
          <w:rFonts w:ascii="宋体" w:eastAsia="宋体" w:hAnsi="宋体" w:cs="宋体"/>
          <w:sz w:val="21"/>
          <w:szCs w:val="21"/>
          <w:u w:val="single"/>
        </w:rPr>
        <w:t>》、西咸新区公共资源交易中心网上同时发布。</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八、监督部门</w:t>
      </w:r>
    </w:p>
    <w:p w:rsidR="00445D95" w:rsidRPr="00445D95" w:rsidRDefault="00445D95" w:rsidP="00445D95">
      <w:pPr>
        <w:spacing w:line="400" w:lineRule="exact"/>
        <w:rPr>
          <w:sz w:val="20"/>
          <w:szCs w:val="20"/>
        </w:rPr>
      </w:pPr>
      <w:r w:rsidRPr="00445D95">
        <w:rPr>
          <w:rFonts w:ascii="宋体" w:eastAsia="宋体" w:hAnsi="宋体" w:cs="宋体"/>
          <w:sz w:val="21"/>
          <w:szCs w:val="21"/>
        </w:rPr>
        <w:t>本招标项目的监督部门为</w:t>
      </w:r>
      <w:r w:rsidRPr="00445D95">
        <w:rPr>
          <w:rFonts w:ascii="宋体" w:eastAsia="宋体" w:hAnsi="宋体" w:cs="宋体"/>
          <w:sz w:val="21"/>
          <w:szCs w:val="21"/>
          <w:u w:val="single"/>
        </w:rPr>
        <w:t>秦汉新城监察局投诉举报电话：</w:t>
      </w:r>
      <w:r w:rsidRPr="00445D95">
        <w:rPr>
          <w:rFonts w:ascii="Calibri" w:eastAsia="Calibri" w:hAnsi="Calibri" w:cs="Calibri"/>
          <w:sz w:val="21"/>
          <w:szCs w:val="21"/>
          <w:u w:val="single"/>
        </w:rPr>
        <w:t>029-33185302</w:t>
      </w:r>
      <w:r w:rsidRPr="00445D95">
        <w:rPr>
          <w:rFonts w:ascii="Calibri" w:eastAsia="Calibri" w:hAnsi="Calibri" w:cs="Calibri"/>
          <w:sz w:val="21"/>
          <w:szCs w:val="21"/>
        </w:rPr>
        <w:t xml:space="preserve"> </w:t>
      </w:r>
    </w:p>
    <w:p w:rsidR="00445D95" w:rsidRPr="00445D95" w:rsidRDefault="00445D95" w:rsidP="00445D95">
      <w:pPr>
        <w:spacing w:line="400" w:lineRule="exact"/>
        <w:rPr>
          <w:sz w:val="20"/>
          <w:szCs w:val="20"/>
        </w:rPr>
      </w:pPr>
      <w:r w:rsidRPr="00445D95">
        <w:rPr>
          <w:rFonts w:ascii="宋体" w:eastAsia="宋体" w:hAnsi="宋体" w:cs="宋体"/>
          <w:b/>
          <w:bCs/>
          <w:sz w:val="24"/>
          <w:szCs w:val="24"/>
        </w:rPr>
        <w:t>九、联系方式</w:t>
      </w:r>
    </w:p>
    <w:p w:rsidR="00166A1C" w:rsidRPr="00166A1C" w:rsidRDefault="00166A1C" w:rsidP="00166A1C">
      <w:pPr>
        <w:spacing w:line="400" w:lineRule="exact"/>
        <w:rPr>
          <w:rFonts w:ascii="宋体" w:eastAsia="宋体" w:hAnsi="宋体" w:cs="宋体"/>
          <w:sz w:val="21"/>
          <w:szCs w:val="21"/>
        </w:rPr>
      </w:pPr>
      <w:r w:rsidRPr="00166A1C">
        <w:rPr>
          <w:rFonts w:ascii="宋体" w:eastAsia="宋体" w:hAnsi="宋体" w:cs="宋体" w:hint="eastAsia"/>
          <w:sz w:val="21"/>
          <w:szCs w:val="21"/>
        </w:rPr>
        <w:t>招 标 人：</w:t>
      </w:r>
      <w:r w:rsidRPr="00166A1C">
        <w:rPr>
          <w:rFonts w:ascii="宋体" w:eastAsia="宋体" w:hAnsi="宋体" w:cs="宋体" w:hint="eastAsia"/>
          <w:sz w:val="21"/>
          <w:szCs w:val="21"/>
          <w:u w:val="single"/>
        </w:rPr>
        <w:t>陕西省西咸新区秦汉新城开发建设集团有限责任公司</w:t>
      </w:r>
    </w:p>
    <w:p w:rsidR="00166A1C" w:rsidRPr="00166A1C" w:rsidRDefault="00166A1C" w:rsidP="00166A1C">
      <w:pPr>
        <w:spacing w:line="400" w:lineRule="exact"/>
        <w:rPr>
          <w:rFonts w:ascii="宋体" w:eastAsia="宋体" w:hAnsi="宋体" w:cs="宋体"/>
          <w:sz w:val="21"/>
          <w:szCs w:val="21"/>
        </w:rPr>
      </w:pPr>
      <w:r w:rsidRPr="00166A1C">
        <w:rPr>
          <w:rFonts w:ascii="宋体" w:eastAsia="宋体" w:hAnsi="宋体" w:cs="宋体" w:hint="eastAsia"/>
          <w:sz w:val="21"/>
          <w:szCs w:val="21"/>
        </w:rPr>
        <w:t>地</w:t>
      </w:r>
      <w:r w:rsidRPr="00166A1C">
        <w:rPr>
          <w:rFonts w:ascii="宋体" w:eastAsia="宋体" w:hAnsi="宋体" w:cs="宋体" w:hint="eastAsia"/>
          <w:sz w:val="21"/>
          <w:szCs w:val="21"/>
        </w:rPr>
        <w:tab/>
        <w:t>址：</w:t>
      </w:r>
      <w:r w:rsidRPr="00166A1C">
        <w:rPr>
          <w:rFonts w:ascii="宋体" w:eastAsia="宋体" w:hAnsi="宋体" w:cs="宋体" w:hint="eastAsia"/>
          <w:sz w:val="21"/>
          <w:szCs w:val="21"/>
          <w:u w:val="single"/>
        </w:rPr>
        <w:t>陕西省西咸新区秦汉</w:t>
      </w:r>
      <w:proofErr w:type="gramStart"/>
      <w:r w:rsidRPr="00166A1C">
        <w:rPr>
          <w:rFonts w:ascii="宋体" w:eastAsia="宋体" w:hAnsi="宋体" w:cs="宋体" w:hint="eastAsia"/>
          <w:sz w:val="21"/>
          <w:szCs w:val="21"/>
          <w:u w:val="single"/>
        </w:rPr>
        <w:t>新城兰池大厦</w:t>
      </w:r>
      <w:proofErr w:type="gramEnd"/>
    </w:p>
    <w:p w:rsidR="00166A1C" w:rsidRPr="00166A1C" w:rsidRDefault="00166A1C" w:rsidP="00166A1C">
      <w:pPr>
        <w:spacing w:line="400" w:lineRule="exact"/>
        <w:rPr>
          <w:rFonts w:ascii="宋体" w:eastAsia="宋体" w:hAnsi="宋体" w:cs="宋体"/>
          <w:sz w:val="21"/>
          <w:szCs w:val="21"/>
        </w:rPr>
      </w:pPr>
      <w:r w:rsidRPr="00166A1C">
        <w:rPr>
          <w:rFonts w:ascii="宋体" w:eastAsia="宋体" w:hAnsi="宋体" w:cs="宋体" w:hint="eastAsia"/>
          <w:sz w:val="21"/>
          <w:szCs w:val="21"/>
        </w:rPr>
        <w:t>联 系 人：</w:t>
      </w:r>
      <w:r w:rsidRPr="00166A1C">
        <w:rPr>
          <w:rFonts w:ascii="宋体" w:eastAsia="宋体" w:hAnsi="宋体" w:cs="宋体" w:hint="eastAsia"/>
          <w:sz w:val="21"/>
          <w:szCs w:val="21"/>
          <w:u w:val="single"/>
        </w:rPr>
        <w:t>李主任</w:t>
      </w:r>
    </w:p>
    <w:p w:rsidR="00166A1C" w:rsidRPr="00166A1C" w:rsidRDefault="00166A1C" w:rsidP="00166A1C">
      <w:pPr>
        <w:spacing w:line="400" w:lineRule="exact"/>
        <w:rPr>
          <w:rFonts w:ascii="宋体" w:eastAsia="宋体" w:hAnsi="宋体" w:cs="宋体"/>
          <w:sz w:val="21"/>
          <w:szCs w:val="21"/>
        </w:rPr>
      </w:pPr>
      <w:r w:rsidRPr="00166A1C">
        <w:rPr>
          <w:rFonts w:ascii="宋体" w:eastAsia="宋体" w:hAnsi="宋体" w:cs="宋体" w:hint="eastAsia"/>
          <w:sz w:val="21"/>
          <w:szCs w:val="21"/>
        </w:rPr>
        <w:t>电</w:t>
      </w:r>
      <w:r w:rsidRPr="00166A1C">
        <w:rPr>
          <w:rFonts w:ascii="宋体" w:eastAsia="宋体" w:hAnsi="宋体" w:cs="宋体" w:hint="eastAsia"/>
          <w:sz w:val="21"/>
          <w:szCs w:val="21"/>
        </w:rPr>
        <w:tab/>
        <w:t>话：</w:t>
      </w:r>
      <w:r w:rsidRPr="00166A1C">
        <w:rPr>
          <w:rFonts w:ascii="宋体" w:eastAsia="宋体" w:hAnsi="宋体" w:cs="宋体" w:hint="eastAsia"/>
          <w:sz w:val="21"/>
          <w:szCs w:val="21"/>
          <w:u w:val="single"/>
        </w:rPr>
        <w:t>029-33185379</w:t>
      </w:r>
    </w:p>
    <w:p w:rsidR="00445D95" w:rsidRDefault="00166A1C" w:rsidP="00166A1C">
      <w:pPr>
        <w:spacing w:line="400" w:lineRule="exact"/>
        <w:rPr>
          <w:rFonts w:ascii="宋体" w:eastAsia="宋体" w:hAnsi="宋体" w:cs="宋体"/>
          <w:sz w:val="21"/>
          <w:szCs w:val="21"/>
        </w:rPr>
      </w:pPr>
      <w:r w:rsidRPr="00166A1C">
        <w:rPr>
          <w:rFonts w:ascii="宋体" w:eastAsia="宋体" w:hAnsi="宋体" w:cs="宋体" w:hint="eastAsia"/>
          <w:sz w:val="21"/>
          <w:szCs w:val="21"/>
        </w:rPr>
        <w:t>电子邮件：</w:t>
      </w:r>
      <w:r w:rsidRPr="00166A1C">
        <w:rPr>
          <w:rFonts w:ascii="宋体" w:eastAsia="宋体" w:hAnsi="宋体" w:cs="宋体" w:hint="eastAsia"/>
          <w:sz w:val="21"/>
          <w:szCs w:val="21"/>
          <w:u w:val="single"/>
        </w:rPr>
        <w:t>/</w:t>
      </w:r>
    </w:p>
    <w:p w:rsidR="00166A1C" w:rsidRDefault="00166A1C" w:rsidP="00166A1C">
      <w:pPr>
        <w:spacing w:line="400" w:lineRule="exact"/>
        <w:rPr>
          <w:rFonts w:ascii="宋体" w:eastAsia="宋体" w:hAnsi="宋体" w:cs="宋体"/>
          <w:sz w:val="21"/>
          <w:szCs w:val="21"/>
        </w:rPr>
      </w:pPr>
    </w:p>
    <w:p w:rsidR="00445D95" w:rsidRPr="00445D95" w:rsidRDefault="00445D95" w:rsidP="00445D95">
      <w:pPr>
        <w:spacing w:line="400" w:lineRule="exact"/>
        <w:rPr>
          <w:sz w:val="20"/>
          <w:szCs w:val="20"/>
        </w:rPr>
      </w:pPr>
      <w:r w:rsidRPr="00445D95">
        <w:rPr>
          <w:rFonts w:ascii="宋体" w:eastAsia="宋体" w:hAnsi="宋体" w:cs="宋体"/>
          <w:sz w:val="21"/>
          <w:szCs w:val="21"/>
        </w:rPr>
        <w:t>招标代理机构：</w:t>
      </w:r>
      <w:r w:rsidRPr="00445D95">
        <w:rPr>
          <w:rFonts w:ascii="宋体" w:eastAsia="宋体" w:hAnsi="宋体" w:cs="宋体"/>
          <w:sz w:val="21"/>
          <w:szCs w:val="21"/>
          <w:u w:val="single"/>
        </w:rPr>
        <w:t>陕西省采购招标有限责任公司</w:t>
      </w:r>
      <w:bookmarkStart w:id="0" w:name="_GoBack"/>
      <w:bookmarkEnd w:id="0"/>
    </w:p>
    <w:p w:rsidR="00445D95" w:rsidRPr="00445D95" w:rsidRDefault="00445D95" w:rsidP="00445D95">
      <w:pPr>
        <w:spacing w:line="400" w:lineRule="exact"/>
        <w:rPr>
          <w:sz w:val="20"/>
          <w:szCs w:val="20"/>
        </w:rPr>
      </w:pPr>
      <w:r w:rsidRPr="00445D95">
        <w:rPr>
          <w:rFonts w:ascii="宋体" w:eastAsia="宋体" w:hAnsi="宋体" w:cs="宋体"/>
          <w:sz w:val="21"/>
          <w:szCs w:val="21"/>
        </w:rPr>
        <w:t>地址：</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西安市高新二路山西证券大厦</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21</w:t>
      </w:r>
      <w:r w:rsidRPr="00445D95">
        <w:rPr>
          <w:rFonts w:ascii="Calibri" w:eastAsia="Calibri" w:hAnsi="Calibri" w:cs="Calibri"/>
          <w:sz w:val="21"/>
          <w:szCs w:val="21"/>
        </w:rPr>
        <w:t xml:space="preserve"> </w:t>
      </w:r>
      <w:r w:rsidRPr="00445D95">
        <w:rPr>
          <w:rFonts w:ascii="宋体" w:eastAsia="宋体" w:hAnsi="宋体" w:cs="宋体"/>
          <w:sz w:val="21"/>
          <w:szCs w:val="21"/>
          <w:u w:val="single"/>
        </w:rPr>
        <w:t>层招标一部</w:t>
      </w:r>
    </w:p>
    <w:p w:rsidR="00445D95" w:rsidRPr="00445D95" w:rsidRDefault="00445D95" w:rsidP="00445D95">
      <w:pPr>
        <w:spacing w:line="400" w:lineRule="exact"/>
        <w:rPr>
          <w:sz w:val="20"/>
          <w:szCs w:val="20"/>
        </w:rPr>
      </w:pPr>
      <w:r w:rsidRPr="00445D95">
        <w:rPr>
          <w:rFonts w:ascii="宋体" w:eastAsia="宋体" w:hAnsi="宋体" w:cs="宋体"/>
          <w:sz w:val="21"/>
          <w:szCs w:val="21"/>
        </w:rPr>
        <w:t xml:space="preserve">联 系 人： </w:t>
      </w:r>
      <w:r w:rsidRPr="00445D95">
        <w:rPr>
          <w:rFonts w:ascii="宋体" w:eastAsia="宋体" w:hAnsi="宋体" w:cs="宋体"/>
          <w:sz w:val="21"/>
          <w:szCs w:val="21"/>
          <w:u w:val="single"/>
        </w:rPr>
        <w:t>王健、李飞、李婷婷</w:t>
      </w:r>
    </w:p>
    <w:p w:rsidR="00445D95" w:rsidRPr="00445D95" w:rsidRDefault="00445D95" w:rsidP="00445D95">
      <w:pPr>
        <w:tabs>
          <w:tab w:val="left" w:pos="1280"/>
        </w:tabs>
        <w:spacing w:line="400" w:lineRule="exact"/>
        <w:rPr>
          <w:sz w:val="20"/>
          <w:szCs w:val="20"/>
        </w:rPr>
      </w:pPr>
      <w:r w:rsidRPr="00445D95">
        <w:rPr>
          <w:rFonts w:ascii="宋体" w:eastAsia="宋体" w:hAnsi="宋体" w:cs="宋体"/>
          <w:sz w:val="21"/>
          <w:szCs w:val="21"/>
        </w:rPr>
        <w:t>电话：</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029-85266644</w:t>
      </w:r>
    </w:p>
    <w:p w:rsidR="00445D95" w:rsidRPr="00445D95" w:rsidRDefault="00445D95" w:rsidP="00445D95">
      <w:pPr>
        <w:spacing w:line="400" w:lineRule="exact"/>
        <w:rPr>
          <w:sz w:val="20"/>
          <w:szCs w:val="20"/>
        </w:rPr>
      </w:pPr>
      <w:r w:rsidRPr="00445D95">
        <w:rPr>
          <w:rFonts w:ascii="宋体" w:eastAsia="宋体" w:hAnsi="宋体" w:cs="宋体"/>
          <w:sz w:val="21"/>
          <w:szCs w:val="21"/>
        </w:rPr>
        <w:t>电子邮件：</w:t>
      </w:r>
      <w:r w:rsidRPr="00445D95">
        <w:rPr>
          <w:rFonts w:ascii="Calibri" w:eastAsia="Calibri" w:hAnsi="Calibri" w:cs="Calibri"/>
          <w:sz w:val="21"/>
          <w:szCs w:val="21"/>
        </w:rPr>
        <w:t xml:space="preserve"> </w:t>
      </w:r>
      <w:r w:rsidRPr="00445D95">
        <w:rPr>
          <w:rFonts w:ascii="Calibri" w:eastAsia="Calibri" w:hAnsi="Calibri" w:cs="Calibri"/>
          <w:sz w:val="21"/>
          <w:szCs w:val="21"/>
          <w:u w:val="single"/>
        </w:rPr>
        <w:t>114214883@qq.com</w:t>
      </w:r>
    </w:p>
    <w:p w:rsidR="00445D95" w:rsidRDefault="00445D95" w:rsidP="00445D95">
      <w:pPr>
        <w:tabs>
          <w:tab w:val="left" w:pos="7700"/>
        </w:tabs>
        <w:spacing w:line="263" w:lineRule="exact"/>
        <w:ind w:left="1200"/>
        <w:rPr>
          <w:rFonts w:ascii="宋体" w:eastAsia="宋体" w:hAnsi="宋体" w:cs="宋体"/>
          <w:sz w:val="23"/>
          <w:szCs w:val="23"/>
        </w:rPr>
      </w:pPr>
    </w:p>
    <w:p w:rsidR="00445D95" w:rsidRDefault="00445D95" w:rsidP="00445D95">
      <w:pPr>
        <w:tabs>
          <w:tab w:val="left" w:pos="7700"/>
        </w:tabs>
        <w:spacing w:line="263" w:lineRule="exact"/>
        <w:ind w:left="1200"/>
        <w:rPr>
          <w:rFonts w:ascii="宋体" w:eastAsia="宋体" w:hAnsi="宋体" w:cs="宋体"/>
          <w:sz w:val="23"/>
          <w:szCs w:val="23"/>
        </w:rPr>
      </w:pPr>
    </w:p>
    <w:p w:rsidR="00445D95" w:rsidRDefault="00445D95" w:rsidP="00445D95">
      <w:pPr>
        <w:tabs>
          <w:tab w:val="left" w:pos="7700"/>
        </w:tabs>
        <w:spacing w:line="263" w:lineRule="exact"/>
        <w:ind w:left="1200"/>
        <w:rPr>
          <w:sz w:val="20"/>
          <w:szCs w:val="20"/>
        </w:rPr>
      </w:pPr>
      <w:r>
        <w:rPr>
          <w:rFonts w:ascii="宋体" w:eastAsia="宋体" w:hAnsi="宋体" w:cs="宋体"/>
          <w:sz w:val="23"/>
          <w:szCs w:val="23"/>
        </w:rPr>
        <w:t>招标人或其招标代理机构主要负责人（项目负责人）：</w:t>
      </w:r>
      <w:r>
        <w:rPr>
          <w:sz w:val="20"/>
          <w:szCs w:val="20"/>
        </w:rPr>
        <w:tab/>
      </w:r>
      <w:r>
        <w:rPr>
          <w:rFonts w:ascii="宋体" w:eastAsia="宋体" w:hAnsi="宋体" w:cs="宋体"/>
          <w:sz w:val="23"/>
          <w:szCs w:val="23"/>
        </w:rPr>
        <w:t>（签名）</w:t>
      </w:r>
    </w:p>
    <w:p w:rsidR="00445D95" w:rsidRDefault="00445D95" w:rsidP="00445D95">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14:anchorId="6F8DBF88" wp14:editId="2BF9B267">
                <wp:simplePos x="0" y="0"/>
                <wp:positionH relativeFrom="column">
                  <wp:posOffset>4222115</wp:posOffset>
                </wp:positionH>
                <wp:positionV relativeFrom="paragraph">
                  <wp:posOffset>0</wp:posOffset>
                </wp:positionV>
                <wp:extent cx="73469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6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332.45pt,0" to="39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" o:allowincell="f" filled="t" strokeweight=".72pt">
                <v:stroke joinstyle="miter"/>
                <o:lock v:ext="edit" shapetype="f"/>
              </v:line>
            </w:pict>
          </mc:Fallback>
        </mc:AlternateContent>
      </w:r>
    </w:p>
    <w:p w:rsidR="00445D95" w:rsidRDefault="00445D95" w:rsidP="00445D95">
      <w:pPr>
        <w:spacing w:line="200" w:lineRule="exact"/>
        <w:rPr>
          <w:sz w:val="20"/>
          <w:szCs w:val="20"/>
        </w:rPr>
      </w:pPr>
    </w:p>
    <w:p w:rsidR="00445D95" w:rsidRDefault="00445D95" w:rsidP="00445D95">
      <w:pPr>
        <w:spacing w:line="200" w:lineRule="exact"/>
        <w:rPr>
          <w:sz w:val="20"/>
          <w:szCs w:val="20"/>
        </w:rPr>
      </w:pPr>
    </w:p>
    <w:p w:rsidR="00445D95" w:rsidRDefault="00445D95" w:rsidP="00445D95">
      <w:pPr>
        <w:spacing w:line="254" w:lineRule="exact"/>
        <w:rPr>
          <w:sz w:val="20"/>
          <w:szCs w:val="20"/>
        </w:rPr>
      </w:pPr>
    </w:p>
    <w:p w:rsidR="00445D95" w:rsidRPr="00445D95" w:rsidRDefault="00445D95" w:rsidP="00445D95">
      <w:pPr>
        <w:tabs>
          <w:tab w:val="left" w:pos="7700"/>
        </w:tabs>
        <w:spacing w:line="263" w:lineRule="exact"/>
        <w:ind w:left="3240"/>
        <w:rPr>
          <w:sz w:val="20"/>
          <w:szCs w:val="20"/>
        </w:rPr>
        <w:sectPr w:rsidR="00445D95" w:rsidRPr="00445D95">
          <w:pgSz w:w="11900" w:h="16838"/>
          <w:pgMar w:top="1440" w:right="1440" w:bottom="1440" w:left="1440" w:header="0" w:footer="0" w:gutter="0"/>
          <w:cols w:space="720" w:equalWidth="0">
            <w:col w:w="9026"/>
          </w:cols>
        </w:sectPr>
      </w:pPr>
      <w:r>
        <w:rPr>
          <w:rFonts w:ascii="宋体" w:eastAsia="宋体" w:hAnsi="宋体" w:cs="宋体"/>
          <w:sz w:val="23"/>
          <w:szCs w:val="23"/>
        </w:rPr>
        <w:t>招标人或其招标代理机构：</w:t>
      </w:r>
      <w:r w:rsidRPr="00445D95">
        <w:rPr>
          <w:sz w:val="20"/>
          <w:szCs w:val="20"/>
          <w:u w:val="single"/>
        </w:rPr>
        <w:tab/>
      </w:r>
      <w:r>
        <w:rPr>
          <w:rFonts w:ascii="宋体" w:eastAsia="宋体" w:hAnsi="宋体" w:cs="宋体"/>
          <w:sz w:val="23"/>
          <w:szCs w:val="23"/>
        </w:rPr>
        <w:t>（盖章</w:t>
      </w:r>
      <w:r w:rsidR="007701D0">
        <w:rPr>
          <w:rFonts w:ascii="宋体" w:eastAsia="宋体" w:hAnsi="宋体" w:cs="宋体" w:hint="eastAsia"/>
          <w:sz w:val="23"/>
          <w:szCs w:val="23"/>
        </w:rPr>
        <w:t>）</w:t>
      </w:r>
    </w:p>
    <w:p w:rsidR="00FB5928" w:rsidRPr="007D1DBA" w:rsidRDefault="00FB5928" w:rsidP="00445D95"/>
    <w:sectPr w:rsidR="00FB5928" w:rsidRPr="007D1D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E7" w:rsidRDefault="001B78E7" w:rsidP="00445D95">
      <w:r>
        <w:separator/>
      </w:r>
    </w:p>
  </w:endnote>
  <w:endnote w:type="continuationSeparator" w:id="0">
    <w:p w:rsidR="001B78E7" w:rsidRDefault="001B78E7" w:rsidP="0044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E7" w:rsidRDefault="001B78E7" w:rsidP="00445D95">
      <w:r>
        <w:separator/>
      </w:r>
    </w:p>
  </w:footnote>
  <w:footnote w:type="continuationSeparator" w:id="0">
    <w:p w:rsidR="001B78E7" w:rsidRDefault="001B78E7" w:rsidP="00445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0BD2"/>
    <w:multiLevelType w:val="hybridMultilevel"/>
    <w:tmpl w:val="C95A210E"/>
    <w:lvl w:ilvl="0" w:tplc="4D460658">
      <w:start w:val="1"/>
      <w:numFmt w:val="japaneseCounting"/>
      <w:lvlText w:val="%1、"/>
      <w:lvlJc w:val="left"/>
      <w:pPr>
        <w:ind w:left="510" w:hanging="510"/>
      </w:pPr>
      <w:rPr>
        <w:rFonts w:ascii="宋体" w:eastAsia="宋体" w:hAnsi="宋体" w:cs="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4C"/>
    <w:rsid w:val="00033FFE"/>
    <w:rsid w:val="00137F0D"/>
    <w:rsid w:val="00166A1C"/>
    <w:rsid w:val="001B78E7"/>
    <w:rsid w:val="0021720C"/>
    <w:rsid w:val="0029477C"/>
    <w:rsid w:val="00320F23"/>
    <w:rsid w:val="00445D95"/>
    <w:rsid w:val="005D484C"/>
    <w:rsid w:val="007701D0"/>
    <w:rsid w:val="007D1DBA"/>
    <w:rsid w:val="007E0AED"/>
    <w:rsid w:val="008E7D41"/>
    <w:rsid w:val="008F0AA6"/>
    <w:rsid w:val="009916A9"/>
    <w:rsid w:val="009D0632"/>
    <w:rsid w:val="00BF726A"/>
    <w:rsid w:val="00CD4A2A"/>
    <w:rsid w:val="00D5102F"/>
    <w:rsid w:val="00DC1742"/>
    <w:rsid w:val="00E11DC1"/>
    <w:rsid w:val="00FB5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D95"/>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5D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5D95"/>
    <w:rPr>
      <w:sz w:val="18"/>
      <w:szCs w:val="18"/>
    </w:rPr>
  </w:style>
  <w:style w:type="paragraph" w:styleId="a4">
    <w:name w:val="footer"/>
    <w:basedOn w:val="a"/>
    <w:link w:val="Char0"/>
    <w:uiPriority w:val="99"/>
    <w:unhideWhenUsed/>
    <w:rsid w:val="00445D95"/>
    <w:pPr>
      <w:tabs>
        <w:tab w:val="center" w:pos="4153"/>
        <w:tab w:val="right" w:pos="8306"/>
      </w:tabs>
      <w:snapToGrid w:val="0"/>
    </w:pPr>
    <w:rPr>
      <w:sz w:val="18"/>
      <w:szCs w:val="18"/>
    </w:rPr>
  </w:style>
  <w:style w:type="character" w:customStyle="1" w:styleId="Char0">
    <w:name w:val="页脚 Char"/>
    <w:basedOn w:val="a0"/>
    <w:link w:val="a4"/>
    <w:uiPriority w:val="99"/>
    <w:rsid w:val="00445D95"/>
    <w:rPr>
      <w:sz w:val="18"/>
      <w:szCs w:val="18"/>
    </w:rPr>
  </w:style>
  <w:style w:type="paragraph" w:styleId="a5">
    <w:name w:val="List Paragraph"/>
    <w:basedOn w:val="a"/>
    <w:uiPriority w:val="34"/>
    <w:qFormat/>
    <w:rsid w:val="00445D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D95"/>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5D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5D95"/>
    <w:rPr>
      <w:sz w:val="18"/>
      <w:szCs w:val="18"/>
    </w:rPr>
  </w:style>
  <w:style w:type="paragraph" w:styleId="a4">
    <w:name w:val="footer"/>
    <w:basedOn w:val="a"/>
    <w:link w:val="Char0"/>
    <w:uiPriority w:val="99"/>
    <w:unhideWhenUsed/>
    <w:rsid w:val="00445D95"/>
    <w:pPr>
      <w:tabs>
        <w:tab w:val="center" w:pos="4153"/>
        <w:tab w:val="right" w:pos="8306"/>
      </w:tabs>
      <w:snapToGrid w:val="0"/>
    </w:pPr>
    <w:rPr>
      <w:sz w:val="18"/>
      <w:szCs w:val="18"/>
    </w:rPr>
  </w:style>
  <w:style w:type="character" w:customStyle="1" w:styleId="Char0">
    <w:name w:val="页脚 Char"/>
    <w:basedOn w:val="a0"/>
    <w:link w:val="a4"/>
    <w:uiPriority w:val="99"/>
    <w:rsid w:val="00445D95"/>
    <w:rPr>
      <w:sz w:val="18"/>
      <w:szCs w:val="18"/>
    </w:rPr>
  </w:style>
  <w:style w:type="paragraph" w:styleId="a5">
    <w:name w:val="List Paragraph"/>
    <w:basedOn w:val="a"/>
    <w:uiPriority w:val="34"/>
    <w:qFormat/>
    <w:rsid w:val="00445D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682</Words>
  <Characters>759</Characters>
  <Application>Microsoft Office Word</Application>
  <DocSecurity>0</DocSecurity>
  <Lines>33</Lines>
  <Paragraphs>43</Paragraphs>
  <ScaleCrop>false</ScaleCrop>
  <Company>微软中国</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dc:creator>
  <cp:keywords/>
  <dc:description/>
  <cp:lastModifiedBy>王健</cp:lastModifiedBy>
  <cp:revision>12</cp:revision>
  <dcterms:created xsi:type="dcterms:W3CDTF">2018-06-06T09:57:00Z</dcterms:created>
  <dcterms:modified xsi:type="dcterms:W3CDTF">2018-06-11T07:41:00Z</dcterms:modified>
</cp:coreProperties>
</file>