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CE" w:rsidRPr="006B70CE" w:rsidRDefault="006B70CE" w:rsidP="006B70CE">
      <w:pPr>
        <w:spacing w:line="360" w:lineRule="auto"/>
        <w:ind w:firstLineChars="200" w:firstLine="643"/>
        <w:jc w:val="center"/>
        <w:rPr>
          <w:rFonts w:ascii="仿宋" w:eastAsia="仿宋" w:hAnsi="仿宋" w:cs="宋体"/>
          <w:b/>
          <w:sz w:val="32"/>
          <w:szCs w:val="32"/>
        </w:rPr>
      </w:pPr>
      <w:bookmarkStart w:id="0" w:name="_Toc389065121"/>
      <w:r w:rsidRPr="006B70CE">
        <w:rPr>
          <w:rFonts w:ascii="仿宋" w:eastAsia="仿宋" w:hAnsi="仿宋" w:cs="宋体" w:hint="eastAsia"/>
          <w:b/>
          <w:sz w:val="32"/>
          <w:szCs w:val="32"/>
        </w:rPr>
        <w:t>淮安盐化新材料产业园区污水处理厂提标改造工程总承包（EPC）招标公告</w:t>
      </w:r>
    </w:p>
    <w:p w:rsidR="006B70CE" w:rsidRPr="006B70CE" w:rsidRDefault="006B70CE" w:rsidP="006B70CE">
      <w:pPr>
        <w:keepNext/>
        <w:keepLines/>
        <w:adjustRightInd w:val="0"/>
        <w:snapToGrid w:val="0"/>
        <w:spacing w:beforeLines="50" w:before="156" w:afterLines="50" w:after="156" w:line="360" w:lineRule="auto"/>
        <w:outlineLvl w:val="1"/>
        <w:rPr>
          <w:rFonts w:ascii="仿宋" w:eastAsia="仿宋" w:hAnsi="仿宋" w:cs="宋体"/>
          <w:b/>
          <w:bCs/>
          <w:sz w:val="28"/>
          <w:szCs w:val="28"/>
          <w:u w:val="single"/>
        </w:rPr>
      </w:pPr>
      <w:bookmarkStart w:id="1" w:name="_Toc510516924"/>
      <w:bookmarkStart w:id="2" w:name="_Toc532459956"/>
      <w:bookmarkStart w:id="3" w:name="_Toc389065122"/>
      <w:bookmarkStart w:id="4" w:name="_Toc508286057"/>
      <w:bookmarkEnd w:id="0"/>
      <w:r w:rsidRPr="006B70CE">
        <w:rPr>
          <w:rFonts w:ascii="仿宋" w:eastAsia="仿宋" w:hAnsi="仿宋" w:cs="宋体" w:hint="eastAsia"/>
          <w:b/>
          <w:bCs/>
          <w:sz w:val="28"/>
          <w:szCs w:val="28"/>
          <w:u w:val="single"/>
        </w:rPr>
        <w:t>1. 招标条件</w:t>
      </w:r>
      <w:bookmarkEnd w:id="1"/>
      <w:bookmarkEnd w:id="2"/>
      <w:bookmarkEnd w:id="3"/>
      <w:bookmarkEnd w:id="4"/>
    </w:p>
    <w:p w:rsidR="006B70CE" w:rsidRPr="006B70CE" w:rsidRDefault="006B70CE" w:rsidP="006B70CE">
      <w:pPr>
        <w:adjustRightInd w:val="0"/>
        <w:snapToGrid w:val="0"/>
        <w:spacing w:line="360" w:lineRule="auto"/>
        <w:ind w:firstLineChars="200" w:firstLine="420"/>
        <w:rPr>
          <w:rFonts w:ascii="仿宋" w:eastAsia="仿宋" w:hAnsi="仿宋" w:cs="宋体"/>
          <w:szCs w:val="24"/>
        </w:rPr>
      </w:pPr>
      <w:r w:rsidRPr="006B70CE">
        <w:rPr>
          <w:rFonts w:ascii="仿宋" w:eastAsia="仿宋" w:hAnsi="仿宋" w:cs="宋体" w:hint="eastAsia"/>
          <w:szCs w:val="24"/>
        </w:rPr>
        <w:t>本招标项目淮安盐化新材料产业园区污水处理厂提标改造（EPC）工程总承包工程已由</w:t>
      </w:r>
      <w:r w:rsidR="0018584D" w:rsidRPr="0018584D">
        <w:rPr>
          <w:rFonts w:ascii="仿宋" w:eastAsia="仿宋" w:hAnsi="仿宋" w:cs="宋体" w:hint="eastAsia"/>
          <w:b/>
          <w:bCs/>
          <w:szCs w:val="21"/>
        </w:rPr>
        <w:t>淮安</w:t>
      </w:r>
      <w:r w:rsidR="00DE4B36" w:rsidRPr="0018584D">
        <w:rPr>
          <w:rFonts w:ascii="仿宋" w:eastAsia="仿宋" w:hAnsi="仿宋" w:cs="宋体" w:hint="eastAsia"/>
          <w:b/>
          <w:bCs/>
          <w:szCs w:val="21"/>
        </w:rPr>
        <w:t>盐化</w:t>
      </w:r>
      <w:r w:rsidR="0018584D" w:rsidRPr="0018584D">
        <w:rPr>
          <w:rFonts w:ascii="仿宋" w:eastAsia="仿宋" w:hAnsi="仿宋" w:cs="宋体" w:hint="eastAsia"/>
          <w:b/>
          <w:bCs/>
          <w:szCs w:val="21"/>
        </w:rPr>
        <w:t>新</w:t>
      </w:r>
      <w:r w:rsidR="0018584D" w:rsidRPr="0018584D">
        <w:rPr>
          <w:rFonts w:ascii="仿宋" w:eastAsia="仿宋" w:hAnsi="仿宋" w:cs="宋体"/>
          <w:b/>
          <w:bCs/>
          <w:szCs w:val="21"/>
        </w:rPr>
        <w:t>材料</w:t>
      </w:r>
      <w:r w:rsidR="0018584D" w:rsidRPr="0018584D">
        <w:rPr>
          <w:rFonts w:ascii="仿宋" w:eastAsia="仿宋" w:hAnsi="仿宋" w:cs="宋体" w:hint="eastAsia"/>
          <w:b/>
          <w:bCs/>
          <w:szCs w:val="21"/>
        </w:rPr>
        <w:t>产业</w:t>
      </w:r>
      <w:r w:rsidR="00DE4B36" w:rsidRPr="0018584D">
        <w:rPr>
          <w:rFonts w:ascii="仿宋" w:eastAsia="仿宋" w:hAnsi="仿宋" w:cs="宋体" w:hint="eastAsia"/>
          <w:b/>
          <w:bCs/>
          <w:szCs w:val="21"/>
        </w:rPr>
        <w:t>园区经济发展局</w:t>
      </w:r>
      <w:r w:rsidRPr="006B70CE">
        <w:rPr>
          <w:rFonts w:ascii="仿宋" w:eastAsia="仿宋" w:hAnsi="仿宋" w:cs="宋体" w:hint="eastAsia"/>
          <w:szCs w:val="24"/>
        </w:rPr>
        <w:t>备案建设</w:t>
      </w:r>
      <w:r w:rsidR="000F63B0">
        <w:rPr>
          <w:rFonts w:ascii="仿宋" w:eastAsia="仿宋" w:hAnsi="仿宋" w:cs="宋体" w:hint="eastAsia"/>
          <w:szCs w:val="24"/>
        </w:rPr>
        <w:t>，</w:t>
      </w:r>
      <w:r w:rsidR="000F63B0" w:rsidRPr="000F63B0">
        <w:rPr>
          <w:rFonts w:ascii="仿宋" w:eastAsia="仿宋" w:hAnsi="仿宋" w:cs="宋体" w:hint="eastAsia"/>
          <w:szCs w:val="24"/>
        </w:rPr>
        <w:t>项目代码</w:t>
      </w:r>
      <w:r w:rsidR="000F63B0" w:rsidRPr="000F63B0">
        <w:rPr>
          <w:rFonts w:ascii="仿宋" w:eastAsia="仿宋" w:hAnsi="仿宋" w:cs="宋体"/>
          <w:szCs w:val="24"/>
        </w:rPr>
        <w:t>：</w:t>
      </w:r>
      <w:r w:rsidR="000F63B0" w:rsidRPr="000F63B0">
        <w:rPr>
          <w:rFonts w:ascii="仿宋" w:eastAsia="仿宋" w:hAnsi="仿宋" w:cs="宋体" w:hint="eastAsia"/>
          <w:szCs w:val="24"/>
        </w:rPr>
        <w:t>2018-320851-77-03-640940</w:t>
      </w:r>
      <w:r w:rsidRPr="006B70CE">
        <w:rPr>
          <w:rFonts w:ascii="仿宋" w:eastAsia="仿宋" w:hAnsi="仿宋" w:cs="宋体" w:hint="eastAsia"/>
          <w:szCs w:val="24"/>
        </w:rPr>
        <w:t>，项目业主为</w:t>
      </w:r>
      <w:r w:rsidRPr="006B70CE">
        <w:rPr>
          <w:rFonts w:ascii="仿宋" w:eastAsia="仿宋" w:hAnsi="仿宋" w:cs="宋体"/>
          <w:szCs w:val="24"/>
        </w:rPr>
        <w:t>淮安同方盐化工业污水处理有限公司</w:t>
      </w:r>
      <w:r w:rsidRPr="006B70CE">
        <w:rPr>
          <w:rFonts w:ascii="仿宋" w:eastAsia="仿宋" w:hAnsi="仿宋" w:cs="宋体" w:hint="eastAsia"/>
          <w:szCs w:val="24"/>
        </w:rPr>
        <w:t>，建设资金来自企业自筹 ，项目出资比例为100%。项目已具备招标条件，现对该项目淮安盐化新材料产业园区污水处理厂提标改造（EPC）工程总承包进行公开招标，特邀请符合条件的潜在投标人参加投标。</w:t>
      </w:r>
    </w:p>
    <w:p w:rsidR="006B70CE" w:rsidRPr="006B70CE" w:rsidRDefault="006B70CE" w:rsidP="006B70CE">
      <w:pPr>
        <w:keepNext/>
        <w:keepLines/>
        <w:adjustRightInd w:val="0"/>
        <w:snapToGrid w:val="0"/>
        <w:spacing w:beforeLines="50" w:before="156" w:afterLines="50" w:after="156" w:line="360" w:lineRule="auto"/>
        <w:outlineLvl w:val="1"/>
        <w:rPr>
          <w:rFonts w:ascii="仿宋" w:eastAsia="仿宋" w:hAnsi="仿宋" w:cs="宋体"/>
          <w:b/>
          <w:bCs/>
          <w:sz w:val="28"/>
          <w:szCs w:val="28"/>
          <w:u w:val="single"/>
        </w:rPr>
      </w:pPr>
      <w:bookmarkStart w:id="5" w:name="_Toc532459957"/>
      <w:bookmarkStart w:id="6" w:name="_Toc510516925"/>
      <w:bookmarkStart w:id="7" w:name="_Toc389065123"/>
      <w:bookmarkStart w:id="8" w:name="_Toc508286058"/>
      <w:r w:rsidRPr="006B70CE">
        <w:rPr>
          <w:rFonts w:ascii="仿宋" w:eastAsia="仿宋" w:hAnsi="仿宋" w:cs="宋体" w:hint="eastAsia"/>
          <w:b/>
          <w:bCs/>
          <w:sz w:val="28"/>
          <w:szCs w:val="28"/>
          <w:u w:val="single"/>
        </w:rPr>
        <w:t>2. 项目概况与招标范围</w:t>
      </w:r>
      <w:bookmarkEnd w:id="5"/>
      <w:bookmarkEnd w:id="6"/>
      <w:bookmarkEnd w:id="7"/>
      <w:bookmarkEnd w:id="8"/>
    </w:p>
    <w:p w:rsidR="006B70CE" w:rsidRPr="006B70CE" w:rsidRDefault="006B70CE" w:rsidP="006B068E">
      <w:pPr>
        <w:spacing w:line="500" w:lineRule="exact"/>
        <w:ind w:firstLineChars="200" w:firstLine="420"/>
        <w:rPr>
          <w:rFonts w:ascii="仿宋" w:eastAsia="仿宋" w:hAnsi="仿宋" w:cs="宋体"/>
          <w:szCs w:val="24"/>
        </w:rPr>
      </w:pPr>
      <w:r w:rsidRPr="006B70CE">
        <w:rPr>
          <w:rFonts w:ascii="仿宋" w:eastAsia="仿宋" w:hAnsi="仿宋" w:cs="宋体" w:hint="eastAsia"/>
          <w:szCs w:val="24"/>
        </w:rPr>
        <w:t>2.1项目概况：</w:t>
      </w:r>
      <w:r w:rsidRPr="006B70CE">
        <w:rPr>
          <w:rFonts w:ascii="仿宋" w:eastAsia="仿宋" w:hAnsi="仿宋" w:cs="宋体"/>
          <w:szCs w:val="24"/>
        </w:rPr>
        <w:t>淮安盐化新材料产业园区污水处理厂提标改造工程设计规模20000m3/d，原出水标准水质采用《化学工业主要水污染物排放标准》（DB32/939-2006）中一级标准，提标后出水水质提升到《城镇污水处理厂污染物排放标准》(GB18918-2002)中一级A标准。</w:t>
      </w:r>
    </w:p>
    <w:p w:rsidR="006B70CE" w:rsidRPr="006B70CE" w:rsidRDefault="006B70CE" w:rsidP="006B068E">
      <w:pPr>
        <w:spacing w:line="500" w:lineRule="exact"/>
        <w:ind w:firstLineChars="200" w:firstLine="420"/>
        <w:rPr>
          <w:rFonts w:ascii="仿宋" w:eastAsia="仿宋" w:hAnsi="仿宋" w:cs="宋体"/>
          <w:szCs w:val="24"/>
        </w:rPr>
      </w:pPr>
      <w:r w:rsidRPr="006B70CE">
        <w:rPr>
          <w:rFonts w:ascii="仿宋" w:eastAsia="仿宋" w:hAnsi="仿宋" w:cs="宋体"/>
          <w:szCs w:val="24"/>
        </w:rPr>
        <w:t>工艺为“预处理+均质调节+高效沉淀+水解酸化+A/O生化+高效沉淀+臭氧高级氧化+复合生物滤池+滤布滤池+消毒”；污泥处理工艺沿用现有“水热闪蒸强化水解+高干度脱水技术+干化热解”脱水工艺，脱水后污泥含水率40%以下，脱水后外运处置。</w:t>
      </w:r>
    </w:p>
    <w:p w:rsidR="006B70CE" w:rsidRPr="006B70CE" w:rsidRDefault="006B70CE" w:rsidP="006B068E">
      <w:pPr>
        <w:spacing w:line="500" w:lineRule="exact"/>
        <w:ind w:firstLineChars="200" w:firstLine="420"/>
        <w:rPr>
          <w:rFonts w:ascii="仿宋" w:eastAsia="仿宋" w:hAnsi="仿宋" w:cs="宋体"/>
          <w:szCs w:val="24"/>
        </w:rPr>
      </w:pPr>
      <w:r w:rsidRPr="006B70CE">
        <w:rPr>
          <w:rFonts w:ascii="仿宋" w:eastAsia="仿宋" w:hAnsi="仿宋" w:cs="宋体"/>
          <w:szCs w:val="24"/>
        </w:rPr>
        <w:t>分质预处理工程规模5000m3/d，工艺为“均质调节+铁碳微电解+Fenton氧化+絮凝沉淀”，污泥处理工艺采用低温干化脱水工艺，脱水后污泥含水率不高于40%，脱水后外运处置。</w:t>
      </w:r>
    </w:p>
    <w:p w:rsidR="006B70CE" w:rsidRPr="006B70CE" w:rsidRDefault="006B70CE" w:rsidP="006B068E">
      <w:pPr>
        <w:adjustRightInd w:val="0"/>
        <w:snapToGrid w:val="0"/>
        <w:spacing w:line="500" w:lineRule="exact"/>
        <w:ind w:firstLineChars="200" w:firstLine="420"/>
        <w:rPr>
          <w:rFonts w:ascii="仿宋" w:eastAsia="仿宋" w:hAnsi="仿宋" w:cs="宋体"/>
          <w:szCs w:val="24"/>
        </w:rPr>
      </w:pPr>
      <w:r w:rsidRPr="006B70CE">
        <w:rPr>
          <w:rFonts w:ascii="仿宋" w:eastAsia="仿宋" w:hAnsi="仿宋" w:cs="宋体" w:hint="eastAsia"/>
          <w:szCs w:val="24"/>
        </w:rPr>
        <w:t>2.1.1建设地点：</w:t>
      </w:r>
      <w:r w:rsidRPr="006B70CE">
        <w:rPr>
          <w:rFonts w:ascii="仿宋" w:eastAsia="仿宋" w:hAnsi="仿宋" w:cs="Times New Roman"/>
          <w:color w:val="000000"/>
          <w:szCs w:val="24"/>
        </w:rPr>
        <w:t>淮安盐化新材料产业园区盐北大道8号污水厂西侧规划用地上</w:t>
      </w:r>
      <w:r w:rsidRPr="006B70CE">
        <w:rPr>
          <w:rFonts w:ascii="仿宋" w:eastAsia="仿宋" w:hAnsi="仿宋" w:cs="宋体" w:hint="eastAsia"/>
          <w:szCs w:val="24"/>
        </w:rPr>
        <w:t>；</w:t>
      </w:r>
    </w:p>
    <w:p w:rsidR="006B70CE" w:rsidRPr="006B70CE" w:rsidRDefault="006B70CE" w:rsidP="006B068E">
      <w:pPr>
        <w:widowControl/>
        <w:spacing w:line="500" w:lineRule="exact"/>
        <w:ind w:firstLineChars="200" w:firstLine="420"/>
        <w:rPr>
          <w:rFonts w:ascii="仿宋" w:eastAsia="仿宋" w:hAnsi="仿宋" w:cs="宋体"/>
          <w:szCs w:val="24"/>
        </w:rPr>
      </w:pPr>
      <w:r w:rsidRPr="006B70CE">
        <w:rPr>
          <w:rFonts w:ascii="仿宋" w:eastAsia="仿宋" w:hAnsi="仿宋" w:cs="宋体" w:hint="eastAsia"/>
          <w:szCs w:val="24"/>
        </w:rPr>
        <w:t>2.1.2建设规模：</w:t>
      </w:r>
      <w:r w:rsidRPr="006B70CE">
        <w:rPr>
          <w:rFonts w:ascii="仿宋" w:eastAsia="仿宋" w:hAnsi="仿宋" w:cs="Times New Roman"/>
          <w:color w:val="000000"/>
          <w:szCs w:val="24"/>
        </w:rPr>
        <w:t>设计总规模2万m</w:t>
      </w:r>
      <w:r w:rsidRPr="006B70CE">
        <w:rPr>
          <w:rFonts w:ascii="仿宋" w:eastAsia="仿宋" w:hAnsi="仿宋" w:cs="Times New Roman"/>
          <w:color w:val="000000"/>
          <w:szCs w:val="24"/>
          <w:vertAlign w:val="superscript"/>
        </w:rPr>
        <w:t>3</w:t>
      </w:r>
      <w:r w:rsidRPr="006B70CE">
        <w:rPr>
          <w:rFonts w:ascii="仿宋" w:eastAsia="仿宋" w:hAnsi="仿宋" w:cs="Times New Roman"/>
          <w:color w:val="000000"/>
          <w:szCs w:val="24"/>
        </w:rPr>
        <w:t>/d，工程用地总面积（含一期工程用地）66312.76m</w:t>
      </w:r>
      <w:r w:rsidRPr="006B70CE">
        <w:rPr>
          <w:rFonts w:ascii="仿宋" w:eastAsia="仿宋" w:hAnsi="仿宋" w:cs="Times New Roman"/>
          <w:color w:val="000000"/>
          <w:szCs w:val="24"/>
          <w:vertAlign w:val="superscript"/>
        </w:rPr>
        <w:t>2</w:t>
      </w:r>
    </w:p>
    <w:p w:rsidR="006B70CE" w:rsidRPr="006B70CE" w:rsidRDefault="006B70CE" w:rsidP="006B068E">
      <w:pPr>
        <w:adjustRightInd w:val="0"/>
        <w:spacing w:before="5" w:after="60" w:line="500" w:lineRule="exact"/>
        <w:ind w:leftChars="30" w:left="63" w:rightChars="30" w:right="63" w:firstLine="420"/>
        <w:jc w:val="left"/>
        <w:textAlignment w:val="baseline"/>
        <w:rPr>
          <w:rFonts w:ascii="仿宋" w:eastAsia="仿宋" w:hAnsi="仿宋" w:cs="宋体"/>
          <w:w w:val="95"/>
        </w:rPr>
      </w:pPr>
      <w:bookmarkStart w:id="9" w:name="_Toc518414061"/>
      <w:bookmarkStart w:id="10" w:name="_Toc518468026"/>
      <w:bookmarkStart w:id="11" w:name="_Toc518417637"/>
      <w:bookmarkStart w:id="12" w:name="_Toc518417231"/>
      <w:bookmarkStart w:id="13" w:name="_Toc518373804"/>
      <w:r w:rsidRPr="006B70CE">
        <w:rPr>
          <w:rFonts w:ascii="仿宋" w:eastAsia="仿宋" w:hAnsi="仿宋" w:cs="宋体" w:hint="eastAsia"/>
          <w:szCs w:val="21"/>
        </w:rPr>
        <w:t>招标</w:t>
      </w:r>
      <w:r w:rsidRPr="006B70CE">
        <w:rPr>
          <w:rFonts w:ascii="仿宋" w:eastAsia="仿宋" w:hAnsi="仿宋" w:cs="宋体"/>
          <w:szCs w:val="21"/>
        </w:rPr>
        <w:t>范围：</w:t>
      </w:r>
      <w:r w:rsidRPr="006B70CE">
        <w:rPr>
          <w:rFonts w:ascii="仿宋" w:eastAsia="仿宋" w:hAnsi="仿宋" w:cs="宋体" w:hint="eastAsia"/>
        </w:rPr>
        <w:t>包括但</w:t>
      </w:r>
      <w:r w:rsidRPr="006B70CE">
        <w:rPr>
          <w:rFonts w:ascii="仿宋" w:eastAsia="仿宋" w:hAnsi="仿宋" w:cs="宋体"/>
        </w:rPr>
        <w:t>不限于</w:t>
      </w:r>
      <w:r w:rsidRPr="006B70CE">
        <w:rPr>
          <w:rFonts w:ascii="仿宋" w:eastAsia="仿宋" w:hAnsi="仿宋" w:cs="宋体" w:hint="eastAsia"/>
        </w:rPr>
        <w:t>污水</w:t>
      </w:r>
      <w:r w:rsidRPr="006B70CE">
        <w:rPr>
          <w:rFonts w:ascii="仿宋" w:eastAsia="仿宋" w:hAnsi="仿宋" w:cs="宋体"/>
        </w:rPr>
        <w:t>处理厂区范围内的</w:t>
      </w:r>
      <w:r w:rsidRPr="006B70CE">
        <w:rPr>
          <w:rFonts w:ascii="仿宋" w:eastAsia="仿宋" w:hAnsi="仿宋" w:cs="宋体" w:hint="eastAsia"/>
        </w:rPr>
        <w:t>设计</w:t>
      </w:r>
      <w:r w:rsidRPr="006B70CE">
        <w:rPr>
          <w:rFonts w:ascii="仿宋" w:eastAsia="仿宋" w:hAnsi="仿宋" w:cs="宋体"/>
        </w:rPr>
        <w:t>（</w:t>
      </w:r>
      <w:r w:rsidRPr="006B70CE">
        <w:rPr>
          <w:rFonts w:ascii="仿宋" w:eastAsia="仿宋" w:hAnsi="仿宋" w:cs="宋体" w:hint="eastAsia"/>
        </w:rPr>
        <w:t>含</w:t>
      </w:r>
      <w:r w:rsidRPr="006B70CE">
        <w:rPr>
          <w:rFonts w:ascii="仿宋" w:eastAsia="仿宋" w:hAnsi="仿宋" w:cs="宋体"/>
        </w:rPr>
        <w:t>图审）</w:t>
      </w:r>
      <w:r w:rsidRPr="006B70CE">
        <w:rPr>
          <w:rFonts w:ascii="仿宋" w:eastAsia="仿宋" w:hAnsi="仿宋" w:cs="宋体" w:hint="eastAsia"/>
        </w:rPr>
        <w:t>，</w:t>
      </w:r>
      <w:r w:rsidRPr="006B70CE">
        <w:rPr>
          <w:rFonts w:ascii="仿宋" w:eastAsia="仿宋" w:hAnsi="仿宋" w:cs="宋体" w:hint="eastAsia"/>
          <w:color w:val="000000"/>
          <w:szCs w:val="21"/>
        </w:rPr>
        <w:t>建/构筑物筑施工、设备采购及安装工程总承包（EPC），</w:t>
      </w:r>
      <w:r w:rsidRPr="006B70CE">
        <w:rPr>
          <w:rFonts w:ascii="仿宋" w:eastAsia="仿宋" w:hAnsi="仿宋" w:cs="宋体"/>
          <w:bCs/>
          <w:spacing w:val="-6"/>
        </w:rPr>
        <w:t>工艺设计</w:t>
      </w:r>
      <w:r w:rsidRPr="006B70CE">
        <w:rPr>
          <w:rFonts w:ascii="仿宋" w:eastAsia="仿宋" w:hAnsi="仿宋" w:cs="宋体"/>
          <w:spacing w:val="-6"/>
        </w:rPr>
        <w:t>、</w:t>
      </w:r>
      <w:r w:rsidRPr="006B70CE">
        <w:rPr>
          <w:rFonts w:ascii="仿宋" w:eastAsia="仿宋" w:hAnsi="仿宋" w:cs="宋体"/>
          <w:bCs/>
          <w:spacing w:val="-6"/>
        </w:rPr>
        <w:t xml:space="preserve">主要构（建） </w:t>
      </w:r>
      <w:r w:rsidRPr="006B70CE">
        <w:rPr>
          <w:rFonts w:ascii="仿宋" w:eastAsia="仿宋" w:hAnsi="仿宋" w:cs="宋体"/>
          <w:bCs/>
          <w:w w:val="95"/>
        </w:rPr>
        <w:t>筑物设计和辅助建筑物设计</w:t>
      </w:r>
      <w:r w:rsidRPr="006B70CE">
        <w:rPr>
          <w:rFonts w:ascii="仿宋" w:eastAsia="仿宋" w:hAnsi="仿宋" w:cs="宋体"/>
          <w:w w:val="95"/>
        </w:rPr>
        <w:t>（主要</w:t>
      </w:r>
      <w:r w:rsidRPr="006B70CE">
        <w:rPr>
          <w:rFonts w:ascii="仿宋" w:eastAsia="仿宋" w:hAnsi="仿宋" w:cs="宋体" w:hint="eastAsia"/>
          <w:w w:val="95"/>
        </w:rPr>
        <w:t>新、改建</w:t>
      </w:r>
      <w:r w:rsidRPr="006B70CE">
        <w:rPr>
          <w:rFonts w:ascii="仿宋" w:eastAsia="仿宋" w:hAnsi="仿宋" w:cs="宋体"/>
          <w:w w:val="95"/>
        </w:rPr>
        <w:t>构（建）筑物包括：</w:t>
      </w:r>
    </w:p>
    <w:p w:rsidR="006B70CE" w:rsidRPr="006B70CE" w:rsidRDefault="006B70CE" w:rsidP="006B068E">
      <w:pPr>
        <w:adjustRightInd w:val="0"/>
        <w:spacing w:before="5" w:after="60" w:line="500" w:lineRule="exact"/>
        <w:ind w:leftChars="30" w:left="63" w:rightChars="30" w:right="63"/>
        <w:jc w:val="left"/>
        <w:textAlignment w:val="baseline"/>
        <w:rPr>
          <w:rFonts w:ascii="仿宋" w:eastAsia="仿宋" w:hAnsi="仿宋" w:cs="宋体"/>
        </w:rPr>
      </w:pPr>
      <w:r w:rsidRPr="006B70CE">
        <w:rPr>
          <w:rFonts w:ascii="仿宋" w:eastAsia="仿宋" w:hAnsi="仿宋" w:cs="宋体" w:hint="eastAsia"/>
          <w:w w:val="95"/>
        </w:rPr>
        <w:t>（1）</w:t>
      </w:r>
      <w:r w:rsidRPr="006B70CE">
        <w:rPr>
          <w:rFonts w:ascii="仿宋" w:eastAsia="仿宋" w:hAnsi="仿宋" w:cs="宋体"/>
        </w:rPr>
        <w:t>调节池及酸化沉淀池</w:t>
      </w:r>
      <w:r w:rsidRPr="006B70CE">
        <w:rPr>
          <w:rFonts w:ascii="仿宋" w:eastAsia="仿宋" w:hAnsi="仿宋" w:cs="宋体" w:hint="eastAsia"/>
        </w:rPr>
        <w:t>、</w:t>
      </w:r>
      <w:r w:rsidRPr="006B70CE">
        <w:rPr>
          <w:rFonts w:ascii="仿宋" w:eastAsia="仿宋" w:hAnsi="仿宋" w:cs="宋体"/>
        </w:rPr>
        <w:t>絮凝沉淀池</w:t>
      </w:r>
      <w:r w:rsidRPr="006B70CE">
        <w:rPr>
          <w:rFonts w:ascii="仿宋" w:eastAsia="仿宋" w:hAnsi="仿宋" w:cs="宋体" w:hint="eastAsia"/>
        </w:rPr>
        <w:t>、</w:t>
      </w:r>
      <w:r w:rsidRPr="006B70CE">
        <w:rPr>
          <w:rFonts w:ascii="仿宋" w:eastAsia="仿宋" w:hAnsi="仿宋" w:cs="宋体"/>
        </w:rPr>
        <w:t>污泥浓缩池</w:t>
      </w:r>
      <w:r w:rsidRPr="006B70CE">
        <w:rPr>
          <w:rFonts w:ascii="仿宋" w:eastAsia="仿宋" w:hAnsi="仿宋" w:cs="宋体" w:hint="eastAsia"/>
        </w:rPr>
        <w:t>、</w:t>
      </w:r>
      <w:r w:rsidRPr="006B70CE">
        <w:rPr>
          <w:rFonts w:ascii="仿宋" w:eastAsia="仿宋" w:hAnsi="仿宋" w:cs="宋体"/>
        </w:rPr>
        <w:t>污泥脱水机房</w:t>
      </w:r>
      <w:r w:rsidRPr="006B70CE">
        <w:rPr>
          <w:rFonts w:ascii="仿宋" w:eastAsia="仿宋" w:hAnsi="仿宋" w:cs="宋体" w:hint="eastAsia"/>
        </w:rPr>
        <w:t>及危废存储间、</w:t>
      </w:r>
      <w:r w:rsidRPr="006B70CE">
        <w:rPr>
          <w:rFonts w:ascii="仿宋" w:eastAsia="仿宋" w:hAnsi="仿宋" w:cs="宋体"/>
        </w:rPr>
        <w:t>鼓风机房及配电间</w:t>
      </w:r>
      <w:r w:rsidRPr="006B70CE">
        <w:rPr>
          <w:rFonts w:ascii="仿宋" w:eastAsia="仿宋" w:hAnsi="仿宋" w:cs="宋体" w:hint="eastAsia"/>
        </w:rPr>
        <w:t>、</w:t>
      </w:r>
      <w:r w:rsidRPr="006B70CE">
        <w:rPr>
          <w:rFonts w:ascii="仿宋" w:eastAsia="仿宋" w:hAnsi="仿宋" w:cs="宋体"/>
        </w:rPr>
        <w:t>加药间</w:t>
      </w:r>
      <w:r w:rsidRPr="006B70CE">
        <w:rPr>
          <w:rFonts w:ascii="仿宋" w:eastAsia="仿宋" w:hAnsi="仿宋" w:cs="宋体" w:hint="eastAsia"/>
        </w:rPr>
        <w:t>、</w:t>
      </w:r>
      <w:r w:rsidRPr="006B70CE">
        <w:rPr>
          <w:rFonts w:ascii="仿宋" w:eastAsia="仿宋" w:hAnsi="仿宋" w:cs="宋体"/>
        </w:rPr>
        <w:t>除臭系统</w:t>
      </w:r>
      <w:r w:rsidRPr="006B70CE">
        <w:rPr>
          <w:rFonts w:ascii="仿宋" w:eastAsia="仿宋" w:hAnsi="仿宋" w:cs="宋体" w:hint="eastAsia"/>
        </w:rPr>
        <w:t>等；</w:t>
      </w:r>
    </w:p>
    <w:p w:rsidR="006B70CE" w:rsidRPr="006B70CE" w:rsidRDefault="006B70CE" w:rsidP="006B068E">
      <w:pPr>
        <w:adjustRightInd w:val="0"/>
        <w:spacing w:before="5" w:after="60" w:line="500" w:lineRule="exact"/>
        <w:ind w:rightChars="30" w:right="63"/>
        <w:jc w:val="left"/>
        <w:textAlignment w:val="baseline"/>
        <w:rPr>
          <w:rFonts w:ascii="仿宋" w:eastAsia="仿宋" w:hAnsi="仿宋" w:cs="宋体"/>
        </w:rPr>
      </w:pPr>
      <w:r w:rsidRPr="006B70CE">
        <w:rPr>
          <w:rFonts w:ascii="仿宋" w:eastAsia="仿宋" w:hAnsi="仿宋" w:cs="宋体" w:hint="eastAsia"/>
        </w:rPr>
        <w:t>（2）</w:t>
      </w:r>
      <w:r w:rsidRPr="006B70CE">
        <w:rPr>
          <w:rFonts w:ascii="仿宋" w:eastAsia="仿宋" w:hAnsi="仿宋" w:cs="宋体"/>
        </w:rPr>
        <w:t>工艺单元设计中新建调节池2</w:t>
      </w:r>
      <w:r w:rsidRPr="006B70CE">
        <w:rPr>
          <w:rFonts w:ascii="仿宋" w:eastAsia="仿宋" w:hAnsi="仿宋" w:cs="宋体" w:hint="eastAsia"/>
        </w:rPr>
        <w:t>、</w:t>
      </w:r>
      <w:r w:rsidRPr="006B70CE">
        <w:rPr>
          <w:rFonts w:ascii="仿宋" w:eastAsia="仿宋" w:hAnsi="仿宋" w:cs="宋体"/>
        </w:rPr>
        <w:t>应急池</w:t>
      </w:r>
      <w:r w:rsidRPr="006B70CE">
        <w:rPr>
          <w:rFonts w:ascii="仿宋" w:eastAsia="仿宋" w:hAnsi="仿宋" w:cs="宋体" w:hint="eastAsia"/>
        </w:rPr>
        <w:t>、</w:t>
      </w:r>
      <w:r w:rsidRPr="006B70CE">
        <w:rPr>
          <w:rFonts w:ascii="仿宋" w:eastAsia="仿宋" w:hAnsi="仿宋" w:cs="宋体"/>
        </w:rPr>
        <w:t>A/O池</w:t>
      </w:r>
      <w:r w:rsidRPr="006B70CE">
        <w:rPr>
          <w:rFonts w:ascii="仿宋" w:eastAsia="仿宋" w:hAnsi="仿宋" w:cs="宋体" w:hint="eastAsia"/>
        </w:rPr>
        <w:t>、</w:t>
      </w:r>
      <w:r w:rsidRPr="006B70CE">
        <w:rPr>
          <w:rFonts w:ascii="仿宋" w:eastAsia="仿宋" w:hAnsi="仿宋" w:cs="宋体"/>
        </w:rPr>
        <w:t>二沉池</w:t>
      </w:r>
      <w:r w:rsidRPr="006B70CE">
        <w:rPr>
          <w:rFonts w:ascii="仿宋" w:eastAsia="仿宋" w:hAnsi="仿宋" w:cs="宋体" w:hint="eastAsia"/>
        </w:rPr>
        <w:t>、</w:t>
      </w:r>
      <w:r w:rsidRPr="006B70CE">
        <w:rPr>
          <w:rFonts w:ascii="仿宋" w:eastAsia="仿宋" w:hAnsi="仿宋" w:cs="宋体"/>
        </w:rPr>
        <w:t>生化污泥泵站</w:t>
      </w:r>
      <w:r w:rsidRPr="006B70CE">
        <w:rPr>
          <w:rFonts w:ascii="仿宋" w:eastAsia="仿宋" w:hAnsi="仿宋" w:cs="宋体" w:hint="eastAsia"/>
        </w:rPr>
        <w:t>、</w:t>
      </w:r>
      <w:r w:rsidRPr="006B70CE">
        <w:rPr>
          <w:rFonts w:ascii="仿宋" w:eastAsia="仿宋" w:hAnsi="仿宋" w:cs="宋体"/>
        </w:rPr>
        <w:t>深度处理</w:t>
      </w:r>
      <w:r w:rsidRPr="006B70CE">
        <w:rPr>
          <w:rFonts w:ascii="仿宋" w:eastAsia="仿宋" w:hAnsi="仿宋" w:cs="宋体"/>
        </w:rPr>
        <w:lastRenderedPageBreak/>
        <w:t>高效沉淀池</w:t>
      </w:r>
      <w:r w:rsidRPr="006B70CE">
        <w:rPr>
          <w:rFonts w:ascii="仿宋" w:eastAsia="仿宋" w:hAnsi="仿宋" w:cs="宋体" w:hint="eastAsia"/>
        </w:rPr>
        <w:t>、</w:t>
      </w:r>
      <w:r w:rsidRPr="006B70CE">
        <w:rPr>
          <w:rFonts w:ascii="仿宋" w:eastAsia="仿宋" w:hAnsi="仿宋" w:cs="宋体"/>
        </w:rPr>
        <w:t>滤布滤池</w:t>
      </w:r>
      <w:r w:rsidRPr="006B70CE">
        <w:rPr>
          <w:rFonts w:ascii="仿宋" w:eastAsia="仿宋" w:hAnsi="仿宋" w:cs="宋体" w:hint="eastAsia"/>
        </w:rPr>
        <w:t>、</w:t>
      </w:r>
      <w:r w:rsidRPr="006B70CE">
        <w:rPr>
          <w:rFonts w:ascii="仿宋" w:eastAsia="仿宋" w:hAnsi="仿宋" w:cs="宋体"/>
        </w:rPr>
        <w:t>出水计量渠</w:t>
      </w:r>
      <w:r w:rsidRPr="006B70CE">
        <w:rPr>
          <w:rFonts w:ascii="仿宋" w:eastAsia="仿宋" w:hAnsi="仿宋" w:cs="宋体" w:hint="eastAsia"/>
        </w:rPr>
        <w:t>、</w:t>
      </w:r>
      <w:r w:rsidRPr="006B70CE">
        <w:rPr>
          <w:rFonts w:ascii="仿宋" w:eastAsia="仿宋" w:hAnsi="仿宋" w:cs="宋体"/>
        </w:rPr>
        <w:t>鼓风机房及配电间</w:t>
      </w:r>
      <w:r w:rsidRPr="006B70CE">
        <w:rPr>
          <w:rFonts w:ascii="仿宋" w:eastAsia="仿宋" w:hAnsi="仿宋" w:cs="宋体" w:hint="eastAsia"/>
        </w:rPr>
        <w:t>、</w:t>
      </w:r>
      <w:r w:rsidRPr="006B70CE">
        <w:rPr>
          <w:rFonts w:ascii="仿宋" w:eastAsia="仿宋" w:hAnsi="仿宋" w:cs="宋体"/>
        </w:rPr>
        <w:t>加药间</w:t>
      </w:r>
      <w:r w:rsidRPr="006B70CE">
        <w:rPr>
          <w:rFonts w:ascii="仿宋" w:eastAsia="仿宋" w:hAnsi="仿宋" w:cs="宋体" w:hint="eastAsia"/>
        </w:rPr>
        <w:t>、</w:t>
      </w:r>
      <w:r w:rsidRPr="006B70CE">
        <w:rPr>
          <w:rFonts w:ascii="仿宋" w:eastAsia="仿宋" w:hAnsi="仿宋" w:cs="宋体"/>
        </w:rPr>
        <w:t>除臭系统</w:t>
      </w:r>
      <w:r w:rsidRPr="006B70CE">
        <w:rPr>
          <w:rFonts w:ascii="仿宋" w:eastAsia="仿宋" w:hAnsi="仿宋" w:cs="宋体" w:hint="eastAsia"/>
        </w:rPr>
        <w:t>、</w:t>
      </w:r>
      <w:r w:rsidRPr="006B70CE">
        <w:rPr>
          <w:rFonts w:ascii="仿宋" w:eastAsia="仿宋" w:hAnsi="仿宋" w:cs="宋体"/>
        </w:rPr>
        <w:t>进、出水监测间</w:t>
      </w:r>
      <w:r w:rsidRPr="006B70CE">
        <w:rPr>
          <w:rFonts w:ascii="仿宋" w:eastAsia="仿宋" w:hAnsi="仿宋" w:cs="宋体" w:hint="eastAsia"/>
        </w:rPr>
        <w:t>；</w:t>
      </w:r>
    </w:p>
    <w:p w:rsidR="006B70CE" w:rsidRPr="006B70CE" w:rsidRDefault="006B70CE" w:rsidP="006B068E">
      <w:pPr>
        <w:adjustRightInd w:val="0"/>
        <w:spacing w:before="5" w:after="60" w:line="500" w:lineRule="exact"/>
        <w:ind w:leftChars="30" w:left="63" w:rightChars="30" w:right="63"/>
        <w:jc w:val="left"/>
        <w:textAlignment w:val="baseline"/>
        <w:rPr>
          <w:rFonts w:ascii="仿宋" w:eastAsia="仿宋" w:hAnsi="仿宋" w:cs="宋体"/>
        </w:rPr>
      </w:pPr>
      <w:r w:rsidRPr="006B70CE">
        <w:rPr>
          <w:rFonts w:ascii="仿宋" w:eastAsia="仿宋" w:hAnsi="仿宋" w:cs="宋体" w:hint="eastAsia"/>
        </w:rPr>
        <w:t>（3）工艺包（</w:t>
      </w:r>
      <w:r w:rsidRPr="006B70CE">
        <w:rPr>
          <w:rFonts w:ascii="仿宋" w:eastAsia="仿宋" w:hAnsi="仿宋" w:cs="宋体"/>
        </w:rPr>
        <w:t>铁碳微电解芬顿反应区</w:t>
      </w:r>
      <w:r w:rsidRPr="006B70CE">
        <w:rPr>
          <w:rFonts w:ascii="仿宋" w:eastAsia="仿宋" w:hAnsi="仿宋" w:cs="宋体" w:hint="eastAsia"/>
        </w:rPr>
        <w:t>、</w:t>
      </w:r>
      <w:r w:rsidRPr="006B70CE">
        <w:rPr>
          <w:rFonts w:ascii="仿宋" w:eastAsia="仿宋" w:hAnsi="仿宋" w:cs="宋体"/>
        </w:rPr>
        <w:t>水解池</w:t>
      </w:r>
      <w:r w:rsidRPr="006B70CE">
        <w:rPr>
          <w:rFonts w:ascii="仿宋" w:eastAsia="仿宋" w:hAnsi="仿宋" w:cs="宋体" w:hint="eastAsia"/>
        </w:rPr>
        <w:t>、</w:t>
      </w:r>
      <w:r w:rsidRPr="006B70CE">
        <w:rPr>
          <w:rFonts w:ascii="仿宋" w:eastAsia="仿宋" w:hAnsi="仿宋" w:cs="宋体"/>
        </w:rPr>
        <w:t>深度处理臭氧氧化系统</w:t>
      </w:r>
      <w:r w:rsidRPr="006B70CE">
        <w:rPr>
          <w:rFonts w:ascii="仿宋" w:eastAsia="仿宋" w:hAnsi="仿宋" w:cs="宋体" w:hint="eastAsia"/>
        </w:rPr>
        <w:t>）</w:t>
      </w:r>
    </w:p>
    <w:p w:rsidR="006B70CE" w:rsidRPr="006B70CE" w:rsidRDefault="006B70CE" w:rsidP="00862247">
      <w:pPr>
        <w:adjustRightInd w:val="0"/>
        <w:spacing w:before="5" w:after="60" w:line="500" w:lineRule="exact"/>
        <w:ind w:leftChars="30" w:left="63" w:rightChars="30" w:right="63"/>
        <w:jc w:val="left"/>
        <w:textAlignment w:val="baseline"/>
        <w:rPr>
          <w:rFonts w:ascii="仿宋" w:eastAsia="仿宋" w:hAnsi="仿宋" w:cs="宋体"/>
        </w:rPr>
      </w:pPr>
      <w:r w:rsidRPr="006B70CE">
        <w:rPr>
          <w:rFonts w:ascii="仿宋" w:eastAsia="仿宋" w:hAnsi="仿宋" w:cs="宋体" w:hint="eastAsia"/>
        </w:rPr>
        <w:t>（4）改造</w:t>
      </w:r>
      <w:r w:rsidRPr="006B70CE">
        <w:rPr>
          <w:rFonts w:ascii="仿宋" w:eastAsia="仿宋" w:hAnsi="仿宋" w:cs="宋体"/>
        </w:rPr>
        <w:t>项目有：一体化监控收集池</w:t>
      </w:r>
      <w:r w:rsidRPr="006B70CE">
        <w:rPr>
          <w:rFonts w:ascii="仿宋" w:eastAsia="仿宋" w:hAnsi="仿宋" w:cs="宋体" w:hint="eastAsia"/>
        </w:rPr>
        <w:t>（厂外管道工程）、办公楼扩建、</w:t>
      </w:r>
      <w:r w:rsidRPr="006B70CE">
        <w:rPr>
          <w:rFonts w:ascii="仿宋" w:eastAsia="仿宋" w:hAnsi="仿宋" w:cs="宋体"/>
        </w:rPr>
        <w:t>水解池</w:t>
      </w:r>
      <w:r w:rsidRPr="006B70CE">
        <w:rPr>
          <w:rFonts w:ascii="仿宋" w:eastAsia="仿宋" w:hAnsi="仿宋" w:cs="宋体" w:hint="eastAsia"/>
        </w:rPr>
        <w:t>、</w:t>
      </w:r>
      <w:r w:rsidRPr="006B70CE">
        <w:rPr>
          <w:rFonts w:ascii="仿宋" w:eastAsia="仿宋" w:hAnsi="仿宋" w:cs="宋体"/>
        </w:rPr>
        <w:t>BAF池</w:t>
      </w:r>
      <w:r w:rsidRPr="006B70CE">
        <w:rPr>
          <w:rFonts w:ascii="仿宋" w:eastAsia="仿宋" w:hAnsi="仿宋" w:cs="宋体" w:hint="eastAsia"/>
        </w:rPr>
        <w:t>及原有工艺优化工程。</w:t>
      </w:r>
    </w:p>
    <w:p w:rsidR="006B70CE" w:rsidRPr="006B70CE" w:rsidRDefault="006B70CE" w:rsidP="006B068E">
      <w:pPr>
        <w:adjustRightInd w:val="0"/>
        <w:spacing w:before="5" w:after="60" w:line="500" w:lineRule="exact"/>
        <w:ind w:leftChars="30" w:left="63" w:rightChars="30" w:right="63" w:firstLine="420"/>
        <w:jc w:val="left"/>
        <w:textAlignment w:val="baseline"/>
        <w:rPr>
          <w:rFonts w:ascii="仿宋" w:eastAsia="仿宋" w:hAnsi="仿宋" w:cs="宋体"/>
          <w:w w:val="95"/>
        </w:rPr>
      </w:pPr>
      <w:r w:rsidRPr="006B70CE">
        <w:rPr>
          <w:rFonts w:ascii="仿宋" w:eastAsia="仿宋" w:hAnsi="仿宋" w:cs="宋体" w:hint="eastAsia"/>
        </w:rPr>
        <w:t>上述内容均包括：工程设计、工程施工、设备材料采购与安装调试、试运行、从开工到竣工验收备案、整体移交、档案移交、保修期内的缺陷修复和保修工作。</w:t>
      </w:r>
    </w:p>
    <w:p w:rsidR="006B70CE" w:rsidRPr="006B70CE" w:rsidRDefault="006B70CE" w:rsidP="006B068E">
      <w:pPr>
        <w:adjustRightInd w:val="0"/>
        <w:spacing w:before="75" w:after="60" w:line="500" w:lineRule="exact"/>
        <w:ind w:leftChars="30" w:left="63" w:rightChars="30" w:right="63"/>
        <w:jc w:val="left"/>
        <w:textAlignment w:val="baseline"/>
        <w:rPr>
          <w:rFonts w:ascii="仿宋" w:eastAsia="仿宋" w:hAnsi="仿宋" w:cs="宋体"/>
        </w:rPr>
      </w:pPr>
      <w:r w:rsidRPr="006B70CE">
        <w:rPr>
          <w:rFonts w:ascii="仿宋" w:eastAsia="仿宋" w:hAnsi="仿宋" w:cs="宋体"/>
        </w:rPr>
        <w:t xml:space="preserve">2.1.3质量要求： </w:t>
      </w:r>
      <w:r w:rsidRPr="006B70CE">
        <w:rPr>
          <w:rFonts w:ascii="仿宋" w:eastAsia="仿宋" w:hAnsi="仿宋" w:cs="宋体"/>
          <w:spacing w:val="-3"/>
        </w:rPr>
        <w:t>设计质量标准：达到国家《城镇污水处理厂污染物排放标准》(GB18918-2002)中一级A标准</w:t>
      </w:r>
      <w:r w:rsidRPr="006B70CE">
        <w:rPr>
          <w:rFonts w:ascii="仿宋" w:eastAsia="仿宋" w:hAnsi="仿宋" w:cs="宋体"/>
        </w:rPr>
        <w:t>，并须通过有关部门的审查和批准。</w:t>
      </w:r>
    </w:p>
    <w:p w:rsidR="006B70CE" w:rsidRPr="006B70CE" w:rsidRDefault="006B70CE" w:rsidP="006B068E">
      <w:pPr>
        <w:adjustRightInd w:val="0"/>
        <w:spacing w:before="34" w:after="60" w:line="500" w:lineRule="exact"/>
        <w:ind w:leftChars="30" w:left="483" w:rightChars="30" w:right="63" w:hanging="420"/>
        <w:jc w:val="left"/>
        <w:textAlignment w:val="baseline"/>
        <w:rPr>
          <w:rFonts w:ascii="仿宋" w:eastAsia="仿宋" w:hAnsi="仿宋" w:cs="宋体"/>
        </w:rPr>
      </w:pPr>
      <w:r w:rsidRPr="006B70CE">
        <w:rPr>
          <w:rFonts w:ascii="仿宋" w:eastAsia="仿宋" w:hAnsi="仿宋" w:cs="宋体"/>
        </w:rPr>
        <w:t>施工质量标准：</w:t>
      </w:r>
      <w:r w:rsidRPr="006B70CE">
        <w:rPr>
          <w:rFonts w:ascii="仿宋" w:eastAsia="仿宋" w:hAnsi="仿宋" w:cs="宋体" w:hint="eastAsia"/>
        </w:rPr>
        <w:t>合格</w:t>
      </w:r>
      <w:r w:rsidRPr="006B70CE">
        <w:rPr>
          <w:rFonts w:ascii="仿宋" w:eastAsia="仿宋" w:hAnsi="仿宋" w:cs="宋体"/>
        </w:rPr>
        <w:t>。</w:t>
      </w:r>
    </w:p>
    <w:p w:rsidR="006B70CE" w:rsidRPr="006B70CE" w:rsidRDefault="006B70CE" w:rsidP="006B068E">
      <w:pPr>
        <w:adjustRightInd w:val="0"/>
        <w:spacing w:before="34" w:after="60" w:line="500" w:lineRule="exact"/>
        <w:ind w:leftChars="30" w:left="483" w:rightChars="30" w:right="63" w:hanging="420"/>
        <w:jc w:val="left"/>
        <w:textAlignment w:val="baseline"/>
        <w:rPr>
          <w:rFonts w:ascii="仿宋" w:eastAsia="仿宋" w:hAnsi="仿宋" w:cs="宋体"/>
        </w:rPr>
      </w:pPr>
      <w:r w:rsidRPr="006B70CE">
        <w:rPr>
          <w:rFonts w:ascii="仿宋" w:eastAsia="仿宋" w:hAnsi="仿宋" w:cs="宋体"/>
          <w:spacing w:val="-5"/>
          <w:w w:val="95"/>
        </w:rPr>
        <w:t>采购质量标准：设备材料须符合国家相关规范要求。</w:t>
      </w:r>
    </w:p>
    <w:p w:rsidR="006B70CE" w:rsidRPr="006B70CE" w:rsidRDefault="006B70CE" w:rsidP="006B068E">
      <w:pPr>
        <w:widowControl/>
        <w:spacing w:line="500" w:lineRule="exact"/>
        <w:rPr>
          <w:rFonts w:ascii="仿宋" w:eastAsia="仿宋" w:hAnsi="仿宋" w:cs="宋体"/>
          <w:szCs w:val="24"/>
        </w:rPr>
      </w:pPr>
      <w:r w:rsidRPr="006B70CE">
        <w:rPr>
          <w:rFonts w:ascii="仿宋" w:eastAsia="仿宋" w:hAnsi="仿宋" w:cs="宋体"/>
          <w:szCs w:val="24"/>
        </w:rPr>
        <w:t>工程所用器材、设备、材料须满足发包人的要求，同时满足当地相关部门对设备村料技术要求</w:t>
      </w:r>
    </w:p>
    <w:bookmarkEnd w:id="9"/>
    <w:bookmarkEnd w:id="10"/>
    <w:bookmarkEnd w:id="11"/>
    <w:bookmarkEnd w:id="12"/>
    <w:bookmarkEnd w:id="13"/>
    <w:p w:rsidR="006B70CE" w:rsidRPr="006B70CE" w:rsidRDefault="006B70CE" w:rsidP="006B068E">
      <w:pPr>
        <w:adjustRightInd w:val="0"/>
        <w:snapToGrid w:val="0"/>
        <w:spacing w:line="500" w:lineRule="exact"/>
        <w:ind w:firstLineChars="200" w:firstLine="420"/>
        <w:rPr>
          <w:rFonts w:ascii="仿宋" w:eastAsia="仿宋" w:hAnsi="仿宋" w:cs="宋体"/>
          <w:szCs w:val="21"/>
          <w:highlight w:val="red"/>
        </w:rPr>
      </w:pPr>
      <w:r w:rsidRPr="006B70CE">
        <w:rPr>
          <w:rFonts w:ascii="仿宋" w:eastAsia="仿宋" w:hAnsi="仿宋" w:cs="宋体" w:hint="eastAsia"/>
          <w:szCs w:val="21"/>
        </w:rPr>
        <w:t>2.1</w:t>
      </w:r>
      <w:r w:rsidRPr="006B70CE">
        <w:rPr>
          <w:rFonts w:ascii="仿宋" w:eastAsia="仿宋" w:hAnsi="仿宋" w:cs="宋体" w:hint="eastAsia"/>
          <w:color w:val="000000"/>
          <w:szCs w:val="21"/>
        </w:rPr>
        <w:t>.</w:t>
      </w:r>
      <w:r w:rsidRPr="006B70CE">
        <w:rPr>
          <w:rFonts w:ascii="仿宋" w:eastAsia="仿宋" w:hAnsi="仿宋" w:cs="宋体"/>
          <w:color w:val="000000"/>
          <w:szCs w:val="21"/>
        </w:rPr>
        <w:t>4</w:t>
      </w:r>
      <w:r w:rsidRPr="006B70CE">
        <w:rPr>
          <w:rFonts w:ascii="仿宋" w:eastAsia="仿宋" w:hAnsi="仿宋" w:cs="宋体" w:hint="eastAsia"/>
          <w:color w:val="000000"/>
          <w:szCs w:val="21"/>
        </w:rPr>
        <w:t>合同估算价：1</w:t>
      </w:r>
      <w:r w:rsidRPr="006B70CE">
        <w:rPr>
          <w:rFonts w:ascii="仿宋" w:eastAsia="仿宋" w:hAnsi="仿宋" w:cs="宋体"/>
          <w:color w:val="000000"/>
          <w:szCs w:val="21"/>
        </w:rPr>
        <w:t>3000.00</w:t>
      </w:r>
      <w:r w:rsidRPr="006B70CE">
        <w:rPr>
          <w:rFonts w:ascii="仿宋" w:eastAsia="仿宋" w:hAnsi="仿宋" w:cs="宋体" w:hint="eastAsia"/>
          <w:color w:val="000000"/>
          <w:szCs w:val="21"/>
        </w:rPr>
        <w:t>万元；</w:t>
      </w:r>
      <w:r w:rsidRPr="006B70CE">
        <w:rPr>
          <w:rFonts w:ascii="仿宋" w:eastAsia="仿宋" w:hAnsi="仿宋" w:cs="宋体" w:hint="eastAsia"/>
          <w:color w:val="000000"/>
          <w:szCs w:val="24"/>
        </w:rPr>
        <w:t>其中设计费</w:t>
      </w:r>
      <w:r w:rsidRPr="006B70CE">
        <w:rPr>
          <w:rFonts w:ascii="仿宋" w:eastAsia="仿宋" w:hAnsi="仿宋" w:cs="宋体"/>
          <w:color w:val="000000"/>
          <w:szCs w:val="24"/>
        </w:rPr>
        <w:t>500.00</w:t>
      </w:r>
      <w:r w:rsidRPr="006B70CE">
        <w:rPr>
          <w:rFonts w:ascii="仿宋" w:eastAsia="仿宋" w:hAnsi="仿宋" w:cs="宋体" w:hint="eastAsia"/>
          <w:color w:val="000000"/>
          <w:szCs w:val="24"/>
        </w:rPr>
        <w:t>万元</w:t>
      </w:r>
      <w:r w:rsidRPr="006B70CE">
        <w:rPr>
          <w:rFonts w:ascii="仿宋" w:eastAsia="仿宋" w:hAnsi="仿宋" w:cs="宋体"/>
          <w:color w:val="000000"/>
          <w:szCs w:val="24"/>
        </w:rPr>
        <w:t>，</w:t>
      </w:r>
      <w:r w:rsidRPr="006B70CE">
        <w:rPr>
          <w:rFonts w:ascii="仿宋" w:eastAsia="仿宋" w:hAnsi="仿宋" w:cs="宋体" w:hint="eastAsia"/>
          <w:color w:val="000000"/>
          <w:szCs w:val="24"/>
        </w:rPr>
        <w:t>施工</w:t>
      </w:r>
      <w:r w:rsidRPr="006B70CE">
        <w:rPr>
          <w:rFonts w:ascii="仿宋" w:eastAsia="仿宋" w:hAnsi="仿宋" w:cs="宋体"/>
          <w:color w:val="000000"/>
          <w:szCs w:val="24"/>
        </w:rPr>
        <w:t>费4500.00</w:t>
      </w:r>
      <w:r w:rsidRPr="006B70CE">
        <w:rPr>
          <w:rFonts w:ascii="仿宋" w:eastAsia="仿宋" w:hAnsi="仿宋" w:cs="宋体" w:hint="eastAsia"/>
          <w:color w:val="000000"/>
          <w:szCs w:val="24"/>
        </w:rPr>
        <w:t>万元</w:t>
      </w:r>
      <w:r w:rsidRPr="006B70CE">
        <w:rPr>
          <w:rFonts w:ascii="仿宋" w:eastAsia="仿宋" w:hAnsi="仿宋" w:cs="宋体"/>
          <w:color w:val="000000"/>
          <w:szCs w:val="24"/>
        </w:rPr>
        <w:t>，设备购置费7500.00</w:t>
      </w:r>
      <w:r w:rsidRPr="006B70CE">
        <w:rPr>
          <w:rFonts w:ascii="仿宋" w:eastAsia="仿宋" w:hAnsi="仿宋" w:cs="宋体" w:hint="eastAsia"/>
          <w:color w:val="000000"/>
          <w:szCs w:val="24"/>
        </w:rPr>
        <w:t>万元，</w:t>
      </w:r>
      <w:r w:rsidRPr="006B70CE">
        <w:rPr>
          <w:rFonts w:ascii="仿宋" w:eastAsia="仿宋" w:hAnsi="仿宋" w:cs="宋体" w:hint="eastAsia"/>
          <w:szCs w:val="21"/>
        </w:rPr>
        <w:t>预留金500.00万元</w:t>
      </w:r>
    </w:p>
    <w:p w:rsidR="006B70CE" w:rsidRPr="006B70CE" w:rsidRDefault="006B70CE" w:rsidP="006B068E">
      <w:pPr>
        <w:adjustRightInd w:val="0"/>
        <w:snapToGrid w:val="0"/>
        <w:spacing w:line="500" w:lineRule="exact"/>
        <w:ind w:firstLineChars="200" w:firstLine="420"/>
        <w:rPr>
          <w:rFonts w:ascii="仿宋" w:eastAsia="仿宋" w:hAnsi="仿宋" w:cs="宋体"/>
          <w:szCs w:val="24"/>
        </w:rPr>
      </w:pPr>
      <w:r w:rsidRPr="006B70CE">
        <w:rPr>
          <w:rFonts w:ascii="仿宋" w:eastAsia="仿宋" w:hAnsi="仿宋" w:cs="宋体" w:hint="eastAsia"/>
          <w:szCs w:val="24"/>
        </w:rPr>
        <w:t>2.1.</w:t>
      </w:r>
      <w:r w:rsidRPr="006B70CE">
        <w:rPr>
          <w:rFonts w:ascii="仿宋" w:eastAsia="仿宋" w:hAnsi="仿宋" w:cs="宋体"/>
          <w:szCs w:val="24"/>
        </w:rPr>
        <w:t>5</w:t>
      </w:r>
      <w:r w:rsidRPr="006B70CE">
        <w:rPr>
          <w:rFonts w:ascii="仿宋" w:eastAsia="仿宋" w:hAnsi="仿宋" w:cs="宋体" w:hint="eastAsia"/>
          <w:szCs w:val="24"/>
        </w:rPr>
        <w:t>工期要求：总工期要求：</w:t>
      </w:r>
      <w:r w:rsidRPr="006B70CE">
        <w:rPr>
          <w:rFonts w:ascii="仿宋" w:eastAsia="仿宋" w:hAnsi="仿宋" w:cs="宋体"/>
          <w:szCs w:val="24"/>
        </w:rPr>
        <w:t>212</w:t>
      </w:r>
      <w:r w:rsidRPr="006B70CE">
        <w:rPr>
          <w:rFonts w:ascii="仿宋" w:eastAsia="仿宋" w:hAnsi="仿宋" w:cs="宋体" w:hint="eastAsia"/>
          <w:szCs w:val="24"/>
        </w:rPr>
        <w:t>日历天；设计开工日期：201</w:t>
      </w:r>
      <w:r w:rsidRPr="006B70CE">
        <w:rPr>
          <w:rFonts w:ascii="仿宋" w:eastAsia="仿宋" w:hAnsi="仿宋" w:cs="宋体"/>
          <w:szCs w:val="24"/>
        </w:rPr>
        <w:t>9</w:t>
      </w:r>
      <w:r w:rsidRPr="006B70CE">
        <w:rPr>
          <w:rFonts w:ascii="仿宋" w:eastAsia="仿宋" w:hAnsi="仿宋" w:cs="宋体" w:hint="eastAsia"/>
          <w:szCs w:val="24"/>
        </w:rPr>
        <w:t>年</w:t>
      </w:r>
      <w:r w:rsidRPr="006B70CE">
        <w:rPr>
          <w:rFonts w:ascii="仿宋" w:eastAsia="仿宋" w:hAnsi="仿宋" w:cs="宋体"/>
          <w:szCs w:val="24"/>
        </w:rPr>
        <w:t>1</w:t>
      </w:r>
      <w:r w:rsidRPr="006B70CE">
        <w:rPr>
          <w:rFonts w:ascii="仿宋" w:eastAsia="仿宋" w:hAnsi="仿宋" w:cs="宋体" w:hint="eastAsia"/>
          <w:szCs w:val="24"/>
        </w:rPr>
        <w:t>月</w:t>
      </w:r>
      <w:r w:rsidRPr="006B70CE">
        <w:rPr>
          <w:rFonts w:ascii="仿宋" w:eastAsia="仿宋" w:hAnsi="仿宋" w:cs="宋体"/>
          <w:szCs w:val="24"/>
        </w:rPr>
        <w:t>30</w:t>
      </w:r>
      <w:r w:rsidRPr="006B70CE">
        <w:rPr>
          <w:rFonts w:ascii="仿宋" w:eastAsia="仿宋" w:hAnsi="仿宋" w:cs="宋体" w:hint="eastAsia"/>
          <w:szCs w:val="24"/>
        </w:rPr>
        <w:t>日，施工开工日期：</w:t>
      </w:r>
      <w:r w:rsidRPr="006B70CE">
        <w:rPr>
          <w:rFonts w:ascii="仿宋" w:eastAsia="仿宋" w:hAnsi="仿宋" w:cs="宋体"/>
          <w:szCs w:val="24"/>
        </w:rPr>
        <w:t>2019</w:t>
      </w:r>
      <w:r w:rsidRPr="006B70CE">
        <w:rPr>
          <w:rFonts w:ascii="仿宋" w:eastAsia="仿宋" w:hAnsi="仿宋" w:cs="宋体" w:hint="eastAsia"/>
          <w:szCs w:val="24"/>
        </w:rPr>
        <w:t>年</w:t>
      </w:r>
      <w:r w:rsidRPr="006B70CE">
        <w:rPr>
          <w:rFonts w:ascii="仿宋" w:eastAsia="仿宋" w:hAnsi="仿宋" w:cs="宋体"/>
          <w:szCs w:val="24"/>
        </w:rPr>
        <w:t>2</w:t>
      </w:r>
      <w:r w:rsidRPr="006B70CE">
        <w:rPr>
          <w:rFonts w:ascii="仿宋" w:eastAsia="仿宋" w:hAnsi="仿宋" w:cs="宋体" w:hint="eastAsia"/>
          <w:szCs w:val="24"/>
        </w:rPr>
        <w:t>月28日（具体开工日期以施工合同为准）；工程竣工日期：2019年</w:t>
      </w:r>
      <w:r w:rsidRPr="006B70CE">
        <w:rPr>
          <w:rFonts w:ascii="仿宋" w:eastAsia="仿宋" w:hAnsi="仿宋" w:cs="宋体"/>
          <w:szCs w:val="24"/>
        </w:rPr>
        <w:t>8</w:t>
      </w:r>
      <w:r w:rsidRPr="006B70CE">
        <w:rPr>
          <w:rFonts w:ascii="仿宋" w:eastAsia="仿宋" w:hAnsi="仿宋" w:cs="宋体" w:hint="eastAsia"/>
          <w:szCs w:val="24"/>
        </w:rPr>
        <w:t>月</w:t>
      </w:r>
      <w:r w:rsidRPr="006B70CE">
        <w:rPr>
          <w:rFonts w:ascii="仿宋" w:eastAsia="仿宋" w:hAnsi="仿宋" w:cs="宋体"/>
          <w:szCs w:val="24"/>
        </w:rPr>
        <w:t>31</w:t>
      </w:r>
      <w:r w:rsidRPr="006B70CE">
        <w:rPr>
          <w:rFonts w:ascii="仿宋" w:eastAsia="仿宋" w:hAnsi="仿宋" w:cs="宋体" w:hint="eastAsia"/>
          <w:szCs w:val="24"/>
        </w:rPr>
        <w:t>日。</w:t>
      </w:r>
    </w:p>
    <w:p w:rsidR="006B70CE" w:rsidRPr="006B70CE" w:rsidRDefault="006B70CE" w:rsidP="006B068E">
      <w:pPr>
        <w:keepNext/>
        <w:keepLines/>
        <w:adjustRightInd w:val="0"/>
        <w:snapToGrid w:val="0"/>
        <w:spacing w:beforeLines="50" w:before="156" w:afterLines="50" w:after="156" w:line="500" w:lineRule="exact"/>
        <w:outlineLvl w:val="1"/>
        <w:rPr>
          <w:rFonts w:ascii="仿宋" w:eastAsia="仿宋" w:hAnsi="仿宋" w:cs="宋体"/>
          <w:b/>
          <w:bCs/>
          <w:sz w:val="28"/>
          <w:szCs w:val="28"/>
        </w:rPr>
      </w:pPr>
      <w:bookmarkStart w:id="14" w:name="_Toc389065124"/>
      <w:bookmarkStart w:id="15" w:name="_Toc510516926"/>
      <w:bookmarkStart w:id="16" w:name="_Toc508286059"/>
      <w:bookmarkStart w:id="17" w:name="_Toc532459958"/>
      <w:r w:rsidRPr="006B70CE">
        <w:rPr>
          <w:rFonts w:ascii="仿宋" w:eastAsia="仿宋" w:hAnsi="仿宋" w:cs="宋体" w:hint="eastAsia"/>
          <w:b/>
          <w:bCs/>
          <w:sz w:val="28"/>
          <w:szCs w:val="28"/>
        </w:rPr>
        <w:t>3. 投标人资格要求</w:t>
      </w:r>
      <w:bookmarkEnd w:id="14"/>
      <w:bookmarkEnd w:id="15"/>
      <w:bookmarkEnd w:id="16"/>
      <w:bookmarkEnd w:id="17"/>
    </w:p>
    <w:p w:rsidR="006B70CE" w:rsidRPr="006B70CE" w:rsidRDefault="006B70CE" w:rsidP="006B068E">
      <w:pPr>
        <w:adjustRightInd w:val="0"/>
        <w:snapToGrid w:val="0"/>
        <w:spacing w:line="500" w:lineRule="exact"/>
        <w:ind w:firstLineChars="200" w:firstLine="420"/>
        <w:rPr>
          <w:rFonts w:ascii="仿宋" w:eastAsia="仿宋" w:hAnsi="仿宋" w:cs="宋体"/>
          <w:szCs w:val="24"/>
        </w:rPr>
      </w:pPr>
      <w:r w:rsidRPr="006B70CE">
        <w:rPr>
          <w:rFonts w:ascii="仿宋" w:eastAsia="仿宋" w:hAnsi="仿宋" w:cs="宋体" w:hint="eastAsia"/>
          <w:szCs w:val="24"/>
        </w:rPr>
        <w:t>3.1 具有独立订立合同的能力。</w:t>
      </w:r>
    </w:p>
    <w:p w:rsidR="006B70CE" w:rsidRPr="006B70CE" w:rsidRDefault="006B70CE" w:rsidP="006B068E">
      <w:pPr>
        <w:adjustRightInd w:val="0"/>
        <w:snapToGrid w:val="0"/>
        <w:spacing w:line="500" w:lineRule="exact"/>
        <w:ind w:firstLineChars="200" w:firstLine="420"/>
        <w:rPr>
          <w:rFonts w:ascii="仿宋" w:eastAsia="仿宋" w:hAnsi="仿宋" w:cs="宋体"/>
          <w:szCs w:val="21"/>
        </w:rPr>
      </w:pPr>
      <w:r w:rsidRPr="006B70CE">
        <w:rPr>
          <w:rFonts w:ascii="仿宋" w:eastAsia="仿宋" w:hAnsi="仿宋" w:cs="宋体" w:hint="eastAsia"/>
          <w:szCs w:val="21"/>
        </w:rPr>
        <w:t>3.2资质要求：应具备下列</w:t>
      </w:r>
      <w:r w:rsidRPr="006B70CE">
        <w:rPr>
          <w:rFonts w:ascii="仿宋" w:eastAsia="仿宋" w:hAnsi="仿宋" w:cs="宋体"/>
          <w:szCs w:val="21"/>
        </w:rPr>
        <w:t>条件之一：</w:t>
      </w:r>
    </w:p>
    <w:p w:rsidR="006B70CE" w:rsidRPr="006B70CE" w:rsidRDefault="006B70CE" w:rsidP="006B068E">
      <w:pPr>
        <w:adjustRightInd w:val="0"/>
        <w:snapToGrid w:val="0"/>
        <w:spacing w:line="500" w:lineRule="exact"/>
        <w:ind w:firstLineChars="200" w:firstLine="420"/>
        <w:rPr>
          <w:rFonts w:ascii="仿宋" w:eastAsia="仿宋" w:hAnsi="仿宋" w:cs="宋体"/>
          <w:szCs w:val="21"/>
        </w:rPr>
      </w:pPr>
      <w:r w:rsidRPr="006B70CE">
        <w:rPr>
          <w:rFonts w:ascii="仿宋" w:eastAsia="仿宋" w:hAnsi="仿宋" w:cs="宋体" w:hint="eastAsia"/>
          <w:szCs w:val="21"/>
        </w:rPr>
        <w:t>1）工程设计综合甲级资质；</w:t>
      </w:r>
    </w:p>
    <w:p w:rsidR="006B70CE" w:rsidRPr="006B70CE" w:rsidRDefault="006B70CE" w:rsidP="006B068E">
      <w:pPr>
        <w:adjustRightInd w:val="0"/>
        <w:snapToGrid w:val="0"/>
        <w:spacing w:line="500" w:lineRule="exact"/>
        <w:ind w:firstLineChars="200" w:firstLine="420"/>
        <w:rPr>
          <w:rFonts w:ascii="仿宋" w:eastAsia="仿宋" w:hAnsi="仿宋" w:cs="宋体"/>
          <w:szCs w:val="21"/>
        </w:rPr>
      </w:pPr>
      <w:r w:rsidRPr="006B70CE">
        <w:rPr>
          <w:rFonts w:ascii="仿宋" w:eastAsia="仿宋" w:hAnsi="仿宋" w:cs="宋体" w:hint="eastAsia"/>
          <w:szCs w:val="21"/>
        </w:rPr>
        <w:t>2）市政行业（排水</w:t>
      </w:r>
      <w:r w:rsidRPr="006B70CE">
        <w:rPr>
          <w:rFonts w:ascii="仿宋" w:eastAsia="仿宋" w:hAnsi="仿宋" w:cs="宋体"/>
          <w:szCs w:val="21"/>
        </w:rPr>
        <w:t>工程</w:t>
      </w:r>
      <w:r w:rsidRPr="006B70CE">
        <w:rPr>
          <w:rFonts w:ascii="仿宋" w:eastAsia="仿宋" w:hAnsi="仿宋" w:cs="宋体" w:hint="eastAsia"/>
          <w:szCs w:val="21"/>
        </w:rPr>
        <w:t>）设计</w:t>
      </w:r>
      <w:r w:rsidRPr="006B70CE">
        <w:rPr>
          <w:rFonts w:ascii="仿宋" w:eastAsia="仿宋" w:hAnsi="仿宋" w:cs="宋体"/>
          <w:szCs w:val="21"/>
        </w:rPr>
        <w:t>专业</w:t>
      </w:r>
      <w:r w:rsidRPr="006B70CE">
        <w:rPr>
          <w:rFonts w:ascii="仿宋" w:eastAsia="仿宋" w:hAnsi="仿宋" w:cs="宋体" w:hint="eastAsia"/>
          <w:szCs w:val="21"/>
        </w:rPr>
        <w:t>甲级资质；</w:t>
      </w:r>
    </w:p>
    <w:p w:rsidR="006B70CE" w:rsidRPr="006B70CE" w:rsidRDefault="006B70CE" w:rsidP="006B068E">
      <w:pPr>
        <w:adjustRightInd w:val="0"/>
        <w:snapToGrid w:val="0"/>
        <w:spacing w:line="500" w:lineRule="exact"/>
        <w:ind w:firstLineChars="200" w:firstLine="420"/>
        <w:rPr>
          <w:rFonts w:ascii="仿宋" w:eastAsia="仿宋" w:hAnsi="仿宋" w:cs="宋体"/>
          <w:szCs w:val="21"/>
        </w:rPr>
      </w:pPr>
      <w:r w:rsidRPr="006B70CE">
        <w:rPr>
          <w:rFonts w:ascii="仿宋" w:eastAsia="仿宋" w:hAnsi="仿宋" w:cs="宋体" w:hint="eastAsia"/>
          <w:szCs w:val="21"/>
        </w:rPr>
        <w:t>3）</w:t>
      </w:r>
      <w:r w:rsidRPr="006B70CE">
        <w:rPr>
          <w:rFonts w:ascii="仿宋" w:eastAsia="仿宋" w:hAnsi="仿宋" w:cs="宋体"/>
          <w:szCs w:val="21"/>
        </w:rPr>
        <w:t>环境工程（水污染防治工程</w:t>
      </w:r>
      <w:r w:rsidRPr="006B70CE">
        <w:rPr>
          <w:rFonts w:ascii="仿宋" w:eastAsia="仿宋" w:hAnsi="仿宋" w:cs="宋体" w:hint="eastAsia"/>
          <w:szCs w:val="21"/>
        </w:rPr>
        <w:t>）设计</w:t>
      </w:r>
      <w:r w:rsidRPr="006B70CE">
        <w:rPr>
          <w:rFonts w:ascii="仿宋" w:eastAsia="仿宋" w:hAnsi="仿宋" w:cs="宋体"/>
          <w:szCs w:val="21"/>
        </w:rPr>
        <w:t>专项甲级</w:t>
      </w:r>
      <w:r w:rsidRPr="006B70CE">
        <w:rPr>
          <w:rFonts w:ascii="仿宋" w:eastAsia="仿宋" w:hAnsi="仿宋" w:cs="宋体" w:hint="eastAsia"/>
          <w:szCs w:val="21"/>
        </w:rPr>
        <w:t>；</w:t>
      </w:r>
    </w:p>
    <w:p w:rsidR="006B70CE" w:rsidRPr="006B70CE" w:rsidRDefault="006B70CE" w:rsidP="006B068E">
      <w:pPr>
        <w:adjustRightInd w:val="0"/>
        <w:snapToGrid w:val="0"/>
        <w:spacing w:line="500" w:lineRule="exact"/>
        <w:ind w:firstLineChars="200" w:firstLine="420"/>
        <w:rPr>
          <w:rFonts w:ascii="仿宋" w:eastAsia="仿宋" w:hAnsi="仿宋" w:cs="宋体"/>
          <w:szCs w:val="21"/>
        </w:rPr>
      </w:pPr>
      <w:r w:rsidRPr="006B70CE">
        <w:rPr>
          <w:rFonts w:ascii="仿宋" w:eastAsia="仿宋" w:hAnsi="仿宋" w:cs="宋体" w:hint="eastAsia"/>
          <w:szCs w:val="21"/>
        </w:rPr>
        <w:t>4）市政公用工程施工总承包一级及</w:t>
      </w:r>
      <w:r w:rsidRPr="006B70CE">
        <w:rPr>
          <w:rFonts w:ascii="仿宋" w:eastAsia="仿宋" w:hAnsi="仿宋" w:cs="宋体"/>
          <w:szCs w:val="21"/>
        </w:rPr>
        <w:t>以上</w:t>
      </w:r>
      <w:r w:rsidRPr="006B70CE">
        <w:rPr>
          <w:rFonts w:ascii="仿宋" w:eastAsia="仿宋" w:hAnsi="仿宋" w:cs="宋体" w:hint="eastAsia"/>
          <w:szCs w:val="21"/>
        </w:rPr>
        <w:t>资质；</w:t>
      </w:r>
    </w:p>
    <w:p w:rsidR="006B70CE" w:rsidRPr="006B70CE" w:rsidRDefault="006B70CE" w:rsidP="006B068E">
      <w:pPr>
        <w:adjustRightInd w:val="0"/>
        <w:snapToGrid w:val="0"/>
        <w:spacing w:line="500" w:lineRule="exact"/>
        <w:ind w:firstLineChars="200" w:firstLine="420"/>
        <w:rPr>
          <w:rFonts w:ascii="仿宋" w:eastAsia="仿宋" w:hAnsi="仿宋" w:cs="宋体"/>
          <w:szCs w:val="21"/>
        </w:rPr>
      </w:pPr>
      <w:r w:rsidRPr="006B70CE">
        <w:rPr>
          <w:rFonts w:ascii="仿宋" w:eastAsia="仿宋" w:hAnsi="仿宋" w:cs="宋体"/>
          <w:szCs w:val="21"/>
        </w:rPr>
        <w:t>如果是联合体投标的，则须提供牵头人（必须是施工企业）和成员的所有营业执照副本、</w:t>
      </w:r>
      <w:r w:rsidRPr="006B70CE">
        <w:rPr>
          <w:rFonts w:ascii="仿宋" w:eastAsia="仿宋" w:hAnsi="仿宋" w:cs="宋体"/>
          <w:szCs w:val="21"/>
        </w:rPr>
        <w:lastRenderedPageBreak/>
        <w:t>资质证书复印件加盖公章。</w:t>
      </w:r>
    </w:p>
    <w:p w:rsidR="006B70CE" w:rsidRPr="006B70CE" w:rsidRDefault="006B70CE" w:rsidP="006B068E">
      <w:pPr>
        <w:adjustRightInd w:val="0"/>
        <w:snapToGrid w:val="0"/>
        <w:spacing w:line="500" w:lineRule="exact"/>
        <w:ind w:firstLineChars="200" w:firstLine="420"/>
        <w:rPr>
          <w:rFonts w:ascii="仿宋" w:eastAsia="仿宋" w:hAnsi="仿宋" w:cs="宋体"/>
          <w:szCs w:val="21"/>
        </w:rPr>
      </w:pPr>
      <w:r w:rsidRPr="006B70CE">
        <w:rPr>
          <w:rFonts w:ascii="仿宋" w:eastAsia="仿宋" w:hAnsi="仿宋" w:cs="宋体" w:hint="eastAsia"/>
          <w:szCs w:val="21"/>
        </w:rPr>
        <w:t>3.3业绩要求：自</w:t>
      </w:r>
      <w:r w:rsidRPr="006B70CE">
        <w:rPr>
          <w:rFonts w:ascii="仿宋" w:eastAsia="仿宋" w:hAnsi="仿宋" w:cs="宋体"/>
          <w:szCs w:val="21"/>
        </w:rPr>
        <w:t>2014年1月1日至投标截止日期承担过</w:t>
      </w:r>
      <w:r w:rsidRPr="006B70CE">
        <w:rPr>
          <w:rFonts w:ascii="仿宋" w:eastAsia="仿宋" w:hAnsi="仿宋" w:cs="宋体" w:hint="eastAsia"/>
          <w:szCs w:val="21"/>
        </w:rPr>
        <w:t>单项</w:t>
      </w:r>
      <w:r w:rsidRPr="006B70CE">
        <w:rPr>
          <w:rFonts w:ascii="仿宋" w:eastAsia="仿宋" w:hAnsi="仿宋" w:cs="宋体"/>
          <w:szCs w:val="21"/>
        </w:rPr>
        <w:t>设计合同规模2万吨/天及以上的污水处理厂设计</w:t>
      </w:r>
      <w:r w:rsidRPr="006B70CE">
        <w:rPr>
          <w:rFonts w:ascii="仿宋" w:eastAsia="仿宋" w:hAnsi="仿宋" w:cs="宋体" w:hint="eastAsia"/>
          <w:szCs w:val="21"/>
        </w:rPr>
        <w:t>业绩或</w:t>
      </w:r>
      <w:r w:rsidRPr="006B70CE">
        <w:rPr>
          <w:rFonts w:ascii="仿宋" w:eastAsia="仿宋" w:hAnsi="仿宋" w:cs="宋体"/>
          <w:szCs w:val="21"/>
        </w:rPr>
        <w:t>总承包业绩</w:t>
      </w:r>
      <w:r w:rsidRPr="006B70CE">
        <w:rPr>
          <w:rFonts w:ascii="仿宋" w:eastAsia="仿宋" w:hAnsi="仿宋" w:cs="宋体" w:hint="eastAsia"/>
          <w:szCs w:val="21"/>
        </w:rPr>
        <w:t>。</w:t>
      </w:r>
    </w:p>
    <w:p w:rsidR="006B70CE" w:rsidRPr="006B70CE" w:rsidRDefault="006B70CE" w:rsidP="006B068E">
      <w:pPr>
        <w:adjustRightInd w:val="0"/>
        <w:snapToGrid w:val="0"/>
        <w:spacing w:line="500" w:lineRule="exact"/>
        <w:ind w:firstLineChars="200" w:firstLine="420"/>
        <w:rPr>
          <w:rFonts w:ascii="仿宋" w:eastAsia="仿宋" w:hAnsi="仿宋" w:cs="宋体"/>
          <w:szCs w:val="21"/>
        </w:rPr>
      </w:pPr>
      <w:r w:rsidRPr="006B70CE">
        <w:rPr>
          <w:rFonts w:ascii="仿宋" w:eastAsia="仿宋" w:hAnsi="仿宋" w:cs="宋体" w:hint="eastAsia"/>
          <w:szCs w:val="21"/>
        </w:rPr>
        <w:t>3.</w:t>
      </w:r>
      <w:r w:rsidRPr="006B70CE">
        <w:rPr>
          <w:rFonts w:ascii="仿宋" w:eastAsia="仿宋" w:hAnsi="仿宋" w:cs="宋体"/>
          <w:szCs w:val="21"/>
        </w:rPr>
        <w:t>4</w:t>
      </w:r>
      <w:r w:rsidRPr="006B70CE">
        <w:rPr>
          <w:rFonts w:ascii="仿宋" w:eastAsia="仿宋" w:hAnsi="仿宋" w:cs="宋体" w:hint="eastAsia"/>
          <w:szCs w:val="24"/>
        </w:rPr>
        <w:t>投标人拟派工程总承包项目经理（项目负责人）</w:t>
      </w:r>
      <w:r w:rsidRPr="006B70CE">
        <w:rPr>
          <w:rFonts w:ascii="仿宋" w:eastAsia="仿宋" w:hAnsi="仿宋" w:cs="宋体" w:hint="eastAsia"/>
          <w:szCs w:val="21"/>
        </w:rPr>
        <w:t>应具有一</w:t>
      </w:r>
      <w:r w:rsidRPr="006B70CE">
        <w:rPr>
          <w:rFonts w:ascii="仿宋" w:eastAsia="仿宋" w:hAnsi="仿宋" w:cs="宋体"/>
          <w:szCs w:val="21"/>
        </w:rPr>
        <w:t>级注册建造师，并具备 B 类安全生产考核合格证书</w:t>
      </w:r>
      <w:r w:rsidRPr="006B70CE">
        <w:rPr>
          <w:rFonts w:ascii="仿宋" w:eastAsia="仿宋" w:hAnsi="仿宋" w:cs="宋体" w:hint="eastAsia"/>
          <w:szCs w:val="21"/>
        </w:rPr>
        <w:t>，且必须满足下列条件：</w:t>
      </w:r>
    </w:p>
    <w:p w:rsidR="006B70CE" w:rsidRPr="006B70CE" w:rsidRDefault="006B70CE" w:rsidP="006B068E">
      <w:pPr>
        <w:spacing w:line="500" w:lineRule="exact"/>
        <w:ind w:right="840" w:firstLineChars="200" w:firstLine="420"/>
        <w:rPr>
          <w:rFonts w:ascii="仿宋" w:eastAsia="仿宋" w:hAnsi="仿宋" w:cs="Times New Roman"/>
          <w:szCs w:val="21"/>
        </w:rPr>
      </w:pPr>
      <w:r w:rsidRPr="006B70CE">
        <w:rPr>
          <w:rFonts w:ascii="仿宋" w:eastAsia="仿宋" w:hAnsi="仿宋" w:cs="Times New Roman" w:hint="eastAsia"/>
          <w:szCs w:val="21"/>
        </w:rPr>
        <w:t>（1）</w:t>
      </w:r>
      <w:r w:rsidRPr="006B70CE">
        <w:rPr>
          <w:rFonts w:ascii="仿宋" w:eastAsia="仿宋" w:hAnsi="仿宋" w:cs="Times New Roman"/>
          <w:szCs w:val="21"/>
        </w:rPr>
        <w:t>项目负责人不得同时在两个或者两个以上单位受聘或者执业： A.同时在两个及以上单位签订劳动合同或交纳社会保险； B.将本人执（职）业资格证书同时注册在两个及以上单位。</w:t>
      </w:r>
    </w:p>
    <w:p w:rsidR="006B70CE" w:rsidRPr="006B70CE" w:rsidRDefault="006B70CE" w:rsidP="006B068E">
      <w:pPr>
        <w:spacing w:line="500" w:lineRule="exact"/>
        <w:ind w:right="840" w:firstLineChars="200" w:firstLine="420"/>
        <w:rPr>
          <w:rFonts w:ascii="仿宋" w:eastAsia="仿宋" w:hAnsi="仿宋" w:cs="Times New Roman"/>
          <w:szCs w:val="21"/>
        </w:rPr>
      </w:pPr>
      <w:r w:rsidRPr="006B70CE">
        <w:rPr>
          <w:rFonts w:ascii="仿宋" w:eastAsia="仿宋" w:hAnsi="仿宋" w:cs="Times New Roman" w:hint="eastAsia"/>
          <w:szCs w:val="21"/>
        </w:rPr>
        <w:t>（2）</w:t>
      </w:r>
      <w:r w:rsidRPr="006B70CE">
        <w:rPr>
          <w:rFonts w:ascii="仿宋" w:eastAsia="仿宋" w:hAnsi="仿宋" w:cs="Times New Roman"/>
          <w:szCs w:val="21"/>
        </w:rPr>
        <w:t>项目负责人是非变更后无在建工程，或项目负责人是变更后无在建工程（必须原合同工期已满且变更备案之日已满 6 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rsidR="006B70CE" w:rsidRPr="006B70CE" w:rsidRDefault="006B70CE" w:rsidP="006B068E">
      <w:pPr>
        <w:spacing w:line="500" w:lineRule="exact"/>
        <w:ind w:right="840" w:firstLineChars="200" w:firstLine="420"/>
        <w:rPr>
          <w:rFonts w:ascii="仿宋" w:eastAsia="仿宋" w:hAnsi="仿宋" w:cs="Times New Roman"/>
          <w:szCs w:val="21"/>
        </w:rPr>
      </w:pPr>
      <w:r w:rsidRPr="006B70CE">
        <w:rPr>
          <w:rFonts w:ascii="仿宋" w:eastAsia="仿宋" w:hAnsi="仿宋" w:cs="Times New Roman"/>
          <w:szCs w:val="21"/>
        </w:rPr>
        <w:t>（3）项目负责人无行贿犯罪行为记录；或者有行贿犯罪行为记录，但自记录之日起已超过 5 年的。</w:t>
      </w:r>
    </w:p>
    <w:p w:rsidR="006B70CE" w:rsidRPr="006B70CE" w:rsidRDefault="006B70CE" w:rsidP="006B068E">
      <w:pPr>
        <w:spacing w:line="500" w:lineRule="exact"/>
        <w:ind w:firstLineChars="200" w:firstLine="420"/>
        <w:rPr>
          <w:rFonts w:ascii="仿宋" w:eastAsia="仿宋" w:hAnsi="仿宋" w:cs="宋体"/>
          <w:szCs w:val="21"/>
        </w:rPr>
      </w:pPr>
      <w:r w:rsidRPr="006B70CE">
        <w:rPr>
          <w:rFonts w:ascii="仿宋" w:eastAsia="仿宋" w:hAnsi="仿宋" w:cs="宋体" w:hint="eastAsia"/>
          <w:szCs w:val="21"/>
        </w:rPr>
        <w:t>【在建工程是指：处于中标结果公告（直接发包的项目以网上合同备案为准）到合同约定的工程全部完成且竣工验收合格期间的工程。竣工验收证明是指由建设单位（或监理）组织工程建设各方验收合格，并签署相应的单位工程质量竣工验收记录或者分部工程质量验收记录等验收文件。】</w:t>
      </w:r>
    </w:p>
    <w:p w:rsidR="006B70CE" w:rsidRPr="006B70CE" w:rsidRDefault="006B70CE" w:rsidP="006B068E">
      <w:pPr>
        <w:spacing w:line="500" w:lineRule="exact"/>
        <w:ind w:right="840" w:firstLineChars="200" w:firstLine="420"/>
        <w:rPr>
          <w:rFonts w:ascii="仿宋" w:eastAsia="仿宋" w:hAnsi="仿宋" w:cs="Times New Roman"/>
          <w:szCs w:val="21"/>
        </w:rPr>
      </w:pPr>
      <w:r w:rsidRPr="006B70CE">
        <w:rPr>
          <w:rFonts w:ascii="仿宋" w:eastAsia="仿宋" w:hAnsi="仿宋" w:cs="Times New Roman"/>
          <w:szCs w:val="21"/>
        </w:rPr>
        <w:t>3.5自2016年</w:t>
      </w:r>
      <w:r w:rsidRPr="006B70CE">
        <w:rPr>
          <w:rFonts w:ascii="仿宋" w:eastAsia="仿宋" w:hAnsi="仿宋" w:cs="Times New Roman" w:hint="eastAsia"/>
          <w:szCs w:val="21"/>
        </w:rPr>
        <w:t>12</w:t>
      </w:r>
      <w:r w:rsidRPr="006B70CE">
        <w:rPr>
          <w:rFonts w:ascii="仿宋" w:eastAsia="仿宋" w:hAnsi="仿宋" w:cs="Times New Roman"/>
          <w:szCs w:val="21"/>
        </w:rPr>
        <w:t>月</w:t>
      </w:r>
      <w:r w:rsidRPr="006B70CE">
        <w:rPr>
          <w:rFonts w:ascii="仿宋" w:eastAsia="仿宋" w:hAnsi="仿宋" w:cs="Times New Roman" w:hint="eastAsia"/>
          <w:szCs w:val="21"/>
        </w:rPr>
        <w:t>25</w:t>
      </w:r>
      <w:r w:rsidRPr="006B70CE">
        <w:rPr>
          <w:rFonts w:ascii="仿宋" w:eastAsia="仿宋" w:hAnsi="仿宋" w:cs="Times New Roman"/>
          <w:szCs w:val="21"/>
        </w:rPr>
        <w:t>日以来，企业和拟派项目负责人没有因串通投标、弄虚作假、以 他人名义投标、骗取中标、转包、违法分包等违法行为受到建设等有关部门行政处罚的；</w:t>
      </w:r>
    </w:p>
    <w:p w:rsidR="006B70CE" w:rsidRPr="006B70CE" w:rsidRDefault="006B70CE" w:rsidP="006B068E">
      <w:pPr>
        <w:spacing w:line="500" w:lineRule="exact"/>
        <w:ind w:right="840" w:firstLineChars="200" w:firstLine="420"/>
        <w:rPr>
          <w:rFonts w:ascii="仿宋" w:eastAsia="仿宋" w:hAnsi="仿宋" w:cs="Times New Roman"/>
          <w:szCs w:val="21"/>
        </w:rPr>
      </w:pPr>
      <w:r w:rsidRPr="006B70CE">
        <w:rPr>
          <w:rFonts w:ascii="仿宋" w:eastAsia="仿宋" w:hAnsi="仿宋" w:cs="Times New Roman"/>
          <w:szCs w:val="21"/>
        </w:rPr>
        <w:t>3.6自2017年</w:t>
      </w:r>
      <w:r w:rsidRPr="006B70CE">
        <w:rPr>
          <w:rFonts w:ascii="仿宋" w:eastAsia="仿宋" w:hAnsi="仿宋" w:cs="Times New Roman" w:hint="eastAsia"/>
          <w:szCs w:val="21"/>
        </w:rPr>
        <w:t>12</w:t>
      </w:r>
      <w:r w:rsidRPr="006B70CE">
        <w:rPr>
          <w:rFonts w:ascii="仿宋" w:eastAsia="仿宋" w:hAnsi="仿宋" w:cs="Times New Roman"/>
          <w:szCs w:val="21"/>
        </w:rPr>
        <w:t>月</w:t>
      </w:r>
      <w:r w:rsidRPr="006B70CE">
        <w:rPr>
          <w:rFonts w:ascii="仿宋" w:eastAsia="仿宋" w:hAnsi="仿宋" w:cs="Times New Roman" w:hint="eastAsia"/>
          <w:szCs w:val="21"/>
        </w:rPr>
        <w:t>25</w:t>
      </w:r>
      <w:r w:rsidRPr="006B70CE">
        <w:rPr>
          <w:rFonts w:ascii="仿宋" w:eastAsia="仿宋" w:hAnsi="仿宋" w:cs="Times New Roman"/>
          <w:szCs w:val="21"/>
        </w:rPr>
        <w:t>日以来，企业没有无正当理由放弃中标资格（不含项目负责人多投多中后放弃）、不与招标人订立合同、拒不提供履约担保情形的；</w:t>
      </w:r>
    </w:p>
    <w:p w:rsidR="006B70CE" w:rsidRPr="006B70CE" w:rsidRDefault="006B70CE" w:rsidP="006B068E">
      <w:pPr>
        <w:spacing w:line="500" w:lineRule="exact"/>
        <w:ind w:right="840" w:firstLineChars="200" w:firstLine="420"/>
        <w:rPr>
          <w:rFonts w:ascii="仿宋" w:eastAsia="仿宋" w:hAnsi="仿宋" w:cs="Times New Roman"/>
          <w:szCs w:val="21"/>
        </w:rPr>
      </w:pPr>
      <w:r w:rsidRPr="006B70CE">
        <w:rPr>
          <w:rFonts w:ascii="仿宋" w:eastAsia="仿宋" w:hAnsi="仿宋" w:cs="Times New Roman"/>
          <w:szCs w:val="21"/>
        </w:rPr>
        <w:t>3.7自2018年</w:t>
      </w:r>
      <w:r w:rsidRPr="006B70CE">
        <w:rPr>
          <w:rFonts w:ascii="仿宋" w:eastAsia="仿宋" w:hAnsi="仿宋" w:cs="Times New Roman" w:hint="eastAsia"/>
          <w:szCs w:val="21"/>
        </w:rPr>
        <w:t>9</w:t>
      </w:r>
      <w:r w:rsidRPr="006B70CE">
        <w:rPr>
          <w:rFonts w:ascii="仿宋" w:eastAsia="仿宋" w:hAnsi="仿宋" w:cs="Times New Roman"/>
          <w:szCs w:val="21"/>
        </w:rPr>
        <w:t>月</w:t>
      </w:r>
      <w:r w:rsidRPr="006B70CE">
        <w:rPr>
          <w:rFonts w:ascii="仿宋" w:eastAsia="仿宋" w:hAnsi="仿宋" w:cs="Times New Roman" w:hint="eastAsia"/>
          <w:szCs w:val="21"/>
        </w:rPr>
        <w:t>25</w:t>
      </w:r>
      <w:r w:rsidRPr="006B70CE">
        <w:rPr>
          <w:rFonts w:ascii="仿宋" w:eastAsia="仿宋" w:hAnsi="仿宋" w:cs="Times New Roman"/>
          <w:szCs w:val="21"/>
        </w:rPr>
        <w:t>日以来，企业没有因拖欠工人工资被招标项目所在地省、市、县（市、区）建设行政主管部门通报批评的；</w:t>
      </w:r>
    </w:p>
    <w:p w:rsidR="006B70CE" w:rsidRPr="006B70CE" w:rsidRDefault="006B70CE" w:rsidP="006B068E">
      <w:pPr>
        <w:spacing w:line="500" w:lineRule="exact"/>
        <w:ind w:right="840" w:firstLineChars="200" w:firstLine="420"/>
        <w:rPr>
          <w:rFonts w:ascii="仿宋" w:eastAsia="仿宋" w:hAnsi="仿宋" w:cs="宋体"/>
          <w:szCs w:val="21"/>
        </w:rPr>
      </w:pPr>
      <w:r w:rsidRPr="006B70CE">
        <w:rPr>
          <w:rFonts w:ascii="仿宋" w:eastAsia="仿宋" w:hAnsi="仿宋" w:cs="宋体"/>
          <w:szCs w:val="21"/>
        </w:rPr>
        <w:t>3.8企业具备安全生产条件，并取得安全生产许可证。</w:t>
      </w:r>
    </w:p>
    <w:p w:rsidR="006B70CE" w:rsidRPr="006B70CE" w:rsidRDefault="006B70CE" w:rsidP="006B068E">
      <w:pPr>
        <w:spacing w:line="500" w:lineRule="exact"/>
        <w:ind w:firstLineChars="200" w:firstLine="420"/>
        <w:rPr>
          <w:rFonts w:ascii="仿宋" w:eastAsia="仿宋" w:hAnsi="仿宋" w:cs="宋体"/>
          <w:szCs w:val="21"/>
        </w:rPr>
      </w:pPr>
      <w:r w:rsidRPr="006B70CE">
        <w:rPr>
          <w:rFonts w:ascii="仿宋" w:eastAsia="仿宋" w:hAnsi="仿宋" w:cs="宋体" w:hint="eastAsia"/>
          <w:szCs w:val="24"/>
        </w:rPr>
        <w:t>3.</w:t>
      </w:r>
      <w:r w:rsidRPr="006B70CE">
        <w:rPr>
          <w:rFonts w:ascii="仿宋" w:eastAsia="仿宋" w:hAnsi="仿宋" w:cs="宋体"/>
          <w:szCs w:val="24"/>
        </w:rPr>
        <w:t>9</w:t>
      </w:r>
      <w:r w:rsidRPr="006B70CE">
        <w:rPr>
          <w:rFonts w:ascii="仿宋" w:eastAsia="仿宋" w:hAnsi="仿宋" w:cs="宋体" w:hint="eastAsia"/>
        </w:rPr>
        <w:t>投标人不</w:t>
      </w:r>
      <w:r w:rsidRPr="006B70CE">
        <w:rPr>
          <w:rFonts w:ascii="仿宋" w:eastAsia="仿宋" w:hAnsi="仿宋" w:cs="宋体" w:hint="eastAsia"/>
          <w:szCs w:val="24"/>
        </w:rPr>
        <w:t>得</w:t>
      </w:r>
      <w:r w:rsidRPr="006B70CE">
        <w:rPr>
          <w:rFonts w:ascii="仿宋" w:eastAsia="仿宋" w:hAnsi="仿宋" w:cs="宋体" w:hint="eastAsia"/>
          <w:szCs w:val="21"/>
        </w:rPr>
        <w:t>存在下列情形之一：</w:t>
      </w:r>
    </w:p>
    <w:p w:rsidR="006B70CE" w:rsidRPr="006B70CE" w:rsidRDefault="006B70CE" w:rsidP="006B068E">
      <w:pPr>
        <w:spacing w:line="500" w:lineRule="exact"/>
        <w:ind w:firstLineChars="200" w:firstLine="420"/>
        <w:rPr>
          <w:rFonts w:ascii="仿宋" w:eastAsia="仿宋" w:hAnsi="仿宋" w:cs="宋体"/>
          <w:szCs w:val="21"/>
        </w:rPr>
      </w:pPr>
      <w:r w:rsidRPr="006B70CE">
        <w:rPr>
          <w:rFonts w:ascii="仿宋" w:eastAsia="仿宋" w:hAnsi="仿宋" w:cs="宋体" w:hint="eastAsia"/>
          <w:szCs w:val="21"/>
        </w:rPr>
        <w:t>1</w:t>
      </w:r>
      <w:r w:rsidRPr="006B70CE">
        <w:rPr>
          <w:rFonts w:ascii="仿宋" w:eastAsia="仿宋" w:hAnsi="仿宋" w:cs="宋体"/>
          <w:szCs w:val="21"/>
        </w:rPr>
        <w:t>.</w:t>
      </w:r>
      <w:r w:rsidRPr="006B70CE">
        <w:rPr>
          <w:rFonts w:ascii="仿宋" w:eastAsia="仿宋" w:hAnsi="仿宋" w:cs="宋体" w:hint="eastAsia"/>
          <w:szCs w:val="21"/>
        </w:rPr>
        <w:t>为招标人不具有独立法人资格的附属机构（单位）；</w:t>
      </w:r>
    </w:p>
    <w:p w:rsidR="006B70CE" w:rsidRPr="006B70CE" w:rsidRDefault="006B70CE" w:rsidP="006B068E">
      <w:pPr>
        <w:spacing w:line="500" w:lineRule="exact"/>
        <w:ind w:firstLineChars="200" w:firstLine="420"/>
        <w:rPr>
          <w:rFonts w:ascii="仿宋" w:eastAsia="仿宋" w:hAnsi="仿宋" w:cs="宋体"/>
          <w:szCs w:val="21"/>
        </w:rPr>
      </w:pPr>
      <w:r w:rsidRPr="006B70CE">
        <w:rPr>
          <w:rFonts w:ascii="仿宋" w:eastAsia="仿宋" w:hAnsi="仿宋" w:cs="宋体" w:hint="eastAsia"/>
          <w:szCs w:val="21"/>
        </w:rPr>
        <w:t>2</w:t>
      </w:r>
      <w:r w:rsidRPr="006B70CE">
        <w:rPr>
          <w:rFonts w:ascii="仿宋" w:eastAsia="仿宋" w:hAnsi="仿宋" w:cs="宋体"/>
          <w:szCs w:val="21"/>
        </w:rPr>
        <w:t>.</w:t>
      </w:r>
      <w:r w:rsidRPr="006B70CE">
        <w:rPr>
          <w:rFonts w:ascii="仿宋" w:eastAsia="仿宋" w:hAnsi="仿宋" w:cs="宋体" w:hint="eastAsia"/>
          <w:szCs w:val="21"/>
        </w:rPr>
        <w:t>工程总承包招标的投标人不得是工程总承包项目的代建单位、项目管理单位、全过程工程咨询单位、监理单位、造价咨询单位、招标代理单位或者与前述单位有利害关系的关联单位。</w:t>
      </w:r>
    </w:p>
    <w:p w:rsidR="006B70CE" w:rsidRPr="006B70CE" w:rsidRDefault="006B70CE" w:rsidP="006B068E">
      <w:pPr>
        <w:spacing w:line="500" w:lineRule="exact"/>
        <w:ind w:firstLineChars="200" w:firstLine="420"/>
        <w:rPr>
          <w:rFonts w:ascii="仿宋" w:eastAsia="仿宋" w:hAnsi="仿宋" w:cs="宋体"/>
          <w:szCs w:val="21"/>
        </w:rPr>
      </w:pPr>
      <w:r w:rsidRPr="006B70CE">
        <w:rPr>
          <w:rFonts w:ascii="仿宋" w:eastAsia="仿宋" w:hAnsi="仿宋" w:cs="宋体" w:hint="eastAsia"/>
          <w:szCs w:val="21"/>
        </w:rPr>
        <w:t>3</w:t>
      </w:r>
      <w:r w:rsidRPr="006B70CE">
        <w:rPr>
          <w:rFonts w:ascii="仿宋" w:eastAsia="仿宋" w:hAnsi="仿宋" w:cs="宋体"/>
          <w:szCs w:val="21"/>
        </w:rPr>
        <w:t>.</w:t>
      </w:r>
      <w:r w:rsidRPr="006B70CE">
        <w:rPr>
          <w:rFonts w:ascii="仿宋" w:eastAsia="仿宋" w:hAnsi="仿宋" w:cs="宋体" w:hint="eastAsia"/>
          <w:szCs w:val="21"/>
        </w:rPr>
        <w:t>与招标人存在利害关系可能影响招标公正性的；</w:t>
      </w:r>
    </w:p>
    <w:p w:rsidR="006B70CE" w:rsidRPr="006B70CE" w:rsidRDefault="006B70CE" w:rsidP="006B068E">
      <w:pPr>
        <w:spacing w:line="500" w:lineRule="exact"/>
        <w:ind w:firstLineChars="200" w:firstLine="420"/>
        <w:rPr>
          <w:rFonts w:ascii="仿宋" w:eastAsia="仿宋" w:hAnsi="仿宋" w:cs="宋体"/>
          <w:szCs w:val="21"/>
        </w:rPr>
      </w:pPr>
      <w:r w:rsidRPr="006B70CE">
        <w:rPr>
          <w:rFonts w:ascii="仿宋" w:eastAsia="仿宋" w:hAnsi="仿宋" w:cs="宋体"/>
          <w:szCs w:val="24"/>
        </w:rPr>
        <w:t>4.</w:t>
      </w:r>
      <w:r w:rsidRPr="006B70CE">
        <w:rPr>
          <w:rFonts w:ascii="仿宋" w:eastAsia="仿宋" w:hAnsi="仿宋" w:cs="宋体" w:hint="eastAsia"/>
          <w:szCs w:val="21"/>
        </w:rPr>
        <w:t>单位负责人为同一人或者存在控股、管理关系的不同单位；</w:t>
      </w:r>
    </w:p>
    <w:p w:rsidR="006B70CE" w:rsidRPr="006B70CE" w:rsidRDefault="006B70CE" w:rsidP="006B068E">
      <w:pPr>
        <w:spacing w:line="500" w:lineRule="exact"/>
        <w:ind w:firstLineChars="200" w:firstLine="420"/>
        <w:rPr>
          <w:rFonts w:ascii="仿宋" w:eastAsia="仿宋" w:hAnsi="仿宋" w:cs="宋体"/>
          <w:szCs w:val="21"/>
        </w:rPr>
      </w:pPr>
      <w:r w:rsidRPr="006B70CE">
        <w:rPr>
          <w:rFonts w:ascii="仿宋" w:eastAsia="仿宋" w:hAnsi="仿宋" w:cs="宋体"/>
          <w:szCs w:val="24"/>
        </w:rPr>
        <w:t>5.</w:t>
      </w:r>
      <w:r w:rsidRPr="006B70CE">
        <w:rPr>
          <w:rFonts w:ascii="仿宋" w:eastAsia="仿宋" w:hAnsi="仿宋" w:cs="宋体" w:hint="eastAsia"/>
          <w:szCs w:val="21"/>
        </w:rPr>
        <w:t>处于被责令停业、财产被接管、冻结和破产状态，以及投标资格被取消或者被暂停且在暂停期内；</w:t>
      </w:r>
    </w:p>
    <w:p w:rsidR="006B70CE" w:rsidRPr="006B70CE" w:rsidRDefault="006B70CE" w:rsidP="006B068E">
      <w:pPr>
        <w:spacing w:line="500" w:lineRule="exact"/>
        <w:ind w:firstLineChars="200" w:firstLine="420"/>
        <w:rPr>
          <w:rFonts w:ascii="仿宋" w:eastAsia="仿宋" w:hAnsi="仿宋" w:cs="宋体"/>
          <w:szCs w:val="21"/>
        </w:rPr>
      </w:pPr>
      <w:r w:rsidRPr="006B70CE">
        <w:rPr>
          <w:rFonts w:ascii="仿宋" w:eastAsia="仿宋" w:hAnsi="仿宋" w:cs="宋体"/>
          <w:szCs w:val="24"/>
        </w:rPr>
        <w:t>6.</w:t>
      </w:r>
      <w:r w:rsidRPr="006B70CE">
        <w:rPr>
          <w:rFonts w:ascii="仿宋" w:eastAsia="仿宋" w:hAnsi="仿宋" w:cs="宋体" w:hint="eastAsia"/>
          <w:szCs w:val="21"/>
        </w:rPr>
        <w:t>因拖欠工人工资或者发生质量安全事故被有关部门限制在招标项目所在地承接工程的；</w:t>
      </w:r>
    </w:p>
    <w:p w:rsidR="006B70CE" w:rsidRPr="006B70CE" w:rsidRDefault="006B70CE" w:rsidP="006B068E">
      <w:pPr>
        <w:spacing w:line="500" w:lineRule="exact"/>
        <w:ind w:firstLineChars="200" w:firstLine="420"/>
        <w:rPr>
          <w:rFonts w:ascii="仿宋" w:eastAsia="仿宋" w:hAnsi="仿宋" w:cs="宋体"/>
          <w:szCs w:val="21"/>
        </w:rPr>
      </w:pPr>
      <w:r w:rsidRPr="006B70CE">
        <w:rPr>
          <w:rFonts w:ascii="仿宋" w:eastAsia="仿宋" w:hAnsi="仿宋" w:cs="宋体" w:hint="eastAsia"/>
          <w:szCs w:val="21"/>
        </w:rPr>
        <w:t>7.</w:t>
      </w:r>
      <w:r w:rsidRPr="006B70CE">
        <w:rPr>
          <w:rFonts w:ascii="仿宋" w:eastAsia="仿宋" w:hAnsi="仿宋" w:cs="宋体"/>
          <w:szCs w:val="21"/>
        </w:rPr>
        <w:t>项目负责人无行贿犯罪行为记录；或者有行贿犯罪行为记录，但自记录之日起已超过 5 年的。</w:t>
      </w:r>
    </w:p>
    <w:p w:rsidR="006B70CE" w:rsidRPr="006B70CE" w:rsidRDefault="006B70CE" w:rsidP="006B068E">
      <w:pPr>
        <w:spacing w:line="500" w:lineRule="exact"/>
        <w:ind w:firstLineChars="200" w:firstLine="420"/>
        <w:rPr>
          <w:rFonts w:ascii="仿宋" w:eastAsia="仿宋" w:hAnsi="仿宋" w:cs="宋体"/>
          <w:szCs w:val="21"/>
        </w:rPr>
      </w:pPr>
      <w:r w:rsidRPr="006B70CE">
        <w:rPr>
          <w:rFonts w:ascii="仿宋" w:eastAsia="仿宋" w:hAnsi="仿宋" w:cs="宋体" w:hint="eastAsia"/>
          <w:szCs w:val="21"/>
        </w:rPr>
        <w:t>3.</w:t>
      </w:r>
      <w:bookmarkStart w:id="18" w:name="OLE_LINK119"/>
      <w:bookmarkStart w:id="19" w:name="OLE_LINK80"/>
      <w:bookmarkStart w:id="20" w:name="OLE_LINK81"/>
      <w:r w:rsidR="000F63B0">
        <w:rPr>
          <w:rFonts w:ascii="仿宋" w:eastAsia="仿宋" w:hAnsi="仿宋" w:cs="宋体"/>
          <w:szCs w:val="21"/>
        </w:rPr>
        <w:t>10</w:t>
      </w:r>
      <w:r w:rsidRPr="006B70CE">
        <w:rPr>
          <w:rFonts w:ascii="仿宋" w:eastAsia="仿宋" w:hAnsi="仿宋" w:cs="宋体" w:hint="eastAsia"/>
          <w:szCs w:val="21"/>
        </w:rPr>
        <w:t>授权委托代理人及工程</w:t>
      </w:r>
      <w:r w:rsidRPr="006B70CE">
        <w:rPr>
          <w:rFonts w:ascii="仿宋" w:eastAsia="仿宋" w:hAnsi="仿宋" w:cs="宋体" w:hint="eastAsia"/>
          <w:szCs w:val="24"/>
        </w:rPr>
        <w:t>总承包项目经理</w:t>
      </w:r>
      <w:r w:rsidRPr="006B70CE">
        <w:rPr>
          <w:rFonts w:ascii="仿宋" w:eastAsia="仿宋" w:hAnsi="仿宋" w:cs="宋体" w:hint="eastAsia"/>
          <w:szCs w:val="21"/>
        </w:rPr>
        <w:t>必须是投标人签定劳动合同的正式员工，</w:t>
      </w:r>
      <w:r w:rsidR="00862247">
        <w:rPr>
          <w:rFonts w:ascii="仿宋" w:eastAsia="仿宋" w:hAnsi="仿宋" w:cs="宋体" w:hint="eastAsia"/>
          <w:szCs w:val="21"/>
        </w:rPr>
        <w:t>须</w:t>
      </w:r>
      <w:r w:rsidR="00862247">
        <w:rPr>
          <w:rFonts w:ascii="仿宋" w:eastAsia="仿宋" w:hAnsi="仿宋" w:cs="宋体"/>
          <w:szCs w:val="21"/>
        </w:rPr>
        <w:t>提供</w:t>
      </w:r>
      <w:r w:rsidRPr="006B70CE">
        <w:rPr>
          <w:rFonts w:ascii="仿宋" w:eastAsia="仿宋" w:hAnsi="仿宋" w:cs="宋体" w:hint="eastAsia"/>
          <w:szCs w:val="21"/>
        </w:rPr>
        <w:t>授权委托代理人</w:t>
      </w:r>
      <w:r w:rsidR="00862247">
        <w:rPr>
          <w:rFonts w:ascii="仿宋" w:eastAsia="仿宋" w:hAnsi="仿宋" w:cs="宋体" w:hint="eastAsia"/>
          <w:szCs w:val="21"/>
        </w:rPr>
        <w:t>、</w:t>
      </w:r>
      <w:r w:rsidR="00862247" w:rsidRPr="00862247">
        <w:rPr>
          <w:rFonts w:ascii="仿宋" w:eastAsia="仿宋" w:hAnsi="仿宋" w:cs="宋体" w:hint="eastAsia"/>
          <w:szCs w:val="21"/>
        </w:rPr>
        <w:t>项目经理</w:t>
      </w:r>
      <w:r w:rsidR="00862247">
        <w:rPr>
          <w:rFonts w:ascii="仿宋" w:eastAsia="仿宋" w:hAnsi="仿宋" w:cs="宋体" w:hint="eastAsia"/>
          <w:szCs w:val="21"/>
        </w:rPr>
        <w:t>的</w:t>
      </w:r>
      <w:r w:rsidRPr="006B70CE">
        <w:rPr>
          <w:rFonts w:ascii="仿宋" w:eastAsia="仿宋" w:hAnsi="仿宋" w:cs="宋体" w:hint="eastAsia"/>
          <w:szCs w:val="21"/>
        </w:rPr>
        <w:t>单位为其缴纳由社保部门出具的2018年1月1日以来任意连续6个月或以上养老保险缴费证明</w:t>
      </w:r>
      <w:bookmarkEnd w:id="18"/>
      <w:bookmarkEnd w:id="19"/>
      <w:bookmarkEnd w:id="20"/>
      <w:r w:rsidRPr="006B70CE">
        <w:rPr>
          <w:rFonts w:ascii="仿宋" w:eastAsia="仿宋" w:hAnsi="仿宋" w:cs="宋体" w:hint="eastAsia"/>
          <w:szCs w:val="21"/>
        </w:rPr>
        <w:t>。</w:t>
      </w:r>
    </w:p>
    <w:p w:rsidR="006B70CE" w:rsidRPr="006B70CE" w:rsidRDefault="006B70CE" w:rsidP="006B068E">
      <w:pPr>
        <w:adjustRightInd w:val="0"/>
        <w:snapToGrid w:val="0"/>
        <w:spacing w:line="500" w:lineRule="exact"/>
        <w:ind w:firstLineChars="200" w:firstLine="420"/>
        <w:rPr>
          <w:rFonts w:ascii="仿宋" w:eastAsia="仿宋" w:hAnsi="仿宋" w:cs="宋体"/>
          <w:szCs w:val="24"/>
        </w:rPr>
      </w:pPr>
      <w:r w:rsidRPr="006B70CE">
        <w:rPr>
          <w:rFonts w:ascii="仿宋" w:eastAsia="仿宋" w:hAnsi="仿宋" w:cs="宋体" w:hint="eastAsia"/>
          <w:szCs w:val="24"/>
        </w:rPr>
        <w:t>3.</w:t>
      </w:r>
      <w:r w:rsidRPr="006B70CE">
        <w:rPr>
          <w:rFonts w:ascii="仿宋" w:eastAsia="仿宋" w:hAnsi="仿宋" w:cs="宋体"/>
          <w:szCs w:val="24"/>
        </w:rPr>
        <w:t>1</w:t>
      </w:r>
      <w:r w:rsidR="000F63B0">
        <w:rPr>
          <w:rFonts w:ascii="仿宋" w:eastAsia="仿宋" w:hAnsi="仿宋" w:cs="宋体"/>
          <w:szCs w:val="24"/>
        </w:rPr>
        <w:t>1</w:t>
      </w:r>
      <w:r w:rsidRPr="006B70CE">
        <w:rPr>
          <w:rFonts w:ascii="仿宋" w:eastAsia="仿宋" w:hAnsi="仿宋" w:cs="宋体" w:hint="eastAsia"/>
          <w:szCs w:val="24"/>
        </w:rPr>
        <w:t>本次招标 □不接受联合体投标；</w:t>
      </w:r>
    </w:p>
    <w:p w:rsidR="006B70CE" w:rsidRPr="006B70CE" w:rsidRDefault="006B70CE" w:rsidP="006B068E">
      <w:pPr>
        <w:adjustRightInd w:val="0"/>
        <w:snapToGrid w:val="0"/>
        <w:spacing w:line="500" w:lineRule="exact"/>
        <w:ind w:firstLineChars="800" w:firstLine="1680"/>
        <w:rPr>
          <w:rFonts w:ascii="仿宋" w:eastAsia="仿宋" w:hAnsi="仿宋" w:cs="宋体"/>
          <w:szCs w:val="24"/>
        </w:rPr>
      </w:pPr>
      <w:r w:rsidRPr="006B70CE">
        <w:rPr>
          <w:rFonts w:ascii="仿宋" w:eastAsia="仿宋" w:hAnsi="仿宋" w:cs="宋体"/>
          <w:szCs w:val="24"/>
        </w:rPr>
        <w:sym w:font="Wingdings" w:char="00FE"/>
      </w:r>
      <w:r w:rsidRPr="006B70CE">
        <w:rPr>
          <w:rFonts w:ascii="仿宋" w:eastAsia="仿宋" w:hAnsi="仿宋" w:cs="宋体" w:hint="eastAsia"/>
          <w:szCs w:val="24"/>
        </w:rPr>
        <w:t>接受联合体投标。</w:t>
      </w:r>
    </w:p>
    <w:p w:rsidR="006B70CE" w:rsidRPr="006B70CE" w:rsidRDefault="006B70CE" w:rsidP="006B068E">
      <w:pPr>
        <w:adjustRightInd w:val="0"/>
        <w:spacing w:before="34" w:after="60" w:line="500" w:lineRule="exact"/>
        <w:ind w:leftChars="30" w:left="63" w:rightChars="30" w:right="63"/>
        <w:textAlignment w:val="baseline"/>
        <w:rPr>
          <w:rFonts w:ascii="仿宋" w:eastAsia="仿宋" w:hAnsi="仿宋" w:cs="宋体"/>
        </w:rPr>
      </w:pPr>
      <w:r w:rsidRPr="006B70CE">
        <w:rPr>
          <w:rFonts w:ascii="仿宋" w:eastAsia="仿宋" w:hAnsi="仿宋" w:cs="宋体" w:hint="eastAsia"/>
          <w:w w:val="95"/>
        </w:rPr>
        <w:t>注：（1）</w:t>
      </w:r>
      <w:r w:rsidRPr="006B70CE">
        <w:rPr>
          <w:rFonts w:ascii="仿宋" w:eastAsia="仿宋" w:hAnsi="仿宋" w:cs="宋体"/>
          <w:w w:val="95"/>
        </w:rPr>
        <w:t xml:space="preserve">投标人为联合体的，所有联合体成员应共同签署联合体投标协议，并且明确各方的权利与义务，提供联合体 </w:t>
      </w:r>
      <w:r w:rsidRPr="006B70CE">
        <w:rPr>
          <w:rFonts w:ascii="仿宋" w:eastAsia="仿宋" w:hAnsi="仿宋" w:cs="宋体"/>
          <w:spacing w:val="-2"/>
          <w:w w:val="99"/>
        </w:rPr>
        <w:t>协议书原件并装订在投标文件内；②联合体牵头人代表联合体各成员处理工程管理和施工过</w:t>
      </w:r>
      <w:r w:rsidRPr="006B70CE">
        <w:rPr>
          <w:rFonts w:ascii="仿宋" w:eastAsia="仿宋" w:hAnsi="仿宋" w:cs="宋体"/>
          <w:w w:val="95"/>
        </w:rPr>
        <w:t>程中一切事务，并代表联合体成员承担相应的管理责任、工程责任和接受指令。整个合同的 实施应全部由联合体牵头人负责，联合体牵头人代表任何或全部联合体成员承担责任；③参</w:t>
      </w:r>
      <w:r w:rsidRPr="006B70CE">
        <w:rPr>
          <w:rFonts w:ascii="仿宋" w:eastAsia="仿宋" w:hAnsi="仿宋" w:cs="宋体"/>
          <w:spacing w:val="-2"/>
          <w:w w:val="99"/>
        </w:rPr>
        <w:t>加联合的各成员单位对本项目不得再以自己名义单独投标，也不得同时参加两个或两个以上</w:t>
      </w:r>
      <w:r w:rsidRPr="006B70CE">
        <w:rPr>
          <w:rFonts w:ascii="仿宋" w:eastAsia="仿宋" w:hAnsi="仿宋" w:cs="宋体"/>
          <w:spacing w:val="-5"/>
          <w:w w:val="95"/>
        </w:rPr>
        <w:t>联合体的投标。如果违反，与此有关的联合体的投标将被拒绝；</w:t>
      </w:r>
    </w:p>
    <w:p w:rsidR="006B70CE" w:rsidRPr="006B70CE" w:rsidRDefault="006B70CE" w:rsidP="006B068E">
      <w:pPr>
        <w:adjustRightInd w:val="0"/>
        <w:spacing w:before="34" w:after="60" w:line="500" w:lineRule="exact"/>
        <w:ind w:leftChars="30" w:left="63" w:rightChars="30" w:right="63"/>
        <w:jc w:val="left"/>
        <w:textAlignment w:val="baseline"/>
        <w:rPr>
          <w:rFonts w:ascii="仿宋" w:eastAsia="仿宋" w:hAnsi="仿宋" w:cs="宋体"/>
        </w:rPr>
      </w:pPr>
      <w:r w:rsidRPr="006B70CE">
        <w:rPr>
          <w:rFonts w:ascii="仿宋" w:eastAsia="仿宋" w:hAnsi="仿宋" w:cs="宋体" w:hint="eastAsia"/>
        </w:rPr>
        <w:t>（2）本项目执行苏信办【2018】23号《关于在公共资源交易领域的招投标活动中建立对失信被执行人联合惩戒机制的实施意见》的通知，投标人被列为失信被执行人的取消其中标候选人或中标人资格，招标人将重新确定中标人。</w:t>
      </w:r>
    </w:p>
    <w:p w:rsidR="006B70CE" w:rsidRPr="006B70CE" w:rsidRDefault="006B70CE" w:rsidP="006B068E">
      <w:pPr>
        <w:keepNext/>
        <w:keepLines/>
        <w:adjustRightInd w:val="0"/>
        <w:snapToGrid w:val="0"/>
        <w:spacing w:beforeLines="50" w:before="156" w:afterLines="50" w:after="156" w:line="500" w:lineRule="exact"/>
        <w:outlineLvl w:val="1"/>
        <w:rPr>
          <w:rFonts w:ascii="仿宋" w:eastAsia="仿宋" w:hAnsi="仿宋" w:cs="宋体"/>
          <w:b/>
          <w:bCs/>
          <w:sz w:val="28"/>
          <w:szCs w:val="28"/>
        </w:rPr>
      </w:pPr>
      <w:bookmarkStart w:id="21" w:name="_Toc532459959"/>
      <w:r w:rsidRPr="006B70CE">
        <w:rPr>
          <w:rFonts w:ascii="仿宋" w:eastAsia="仿宋" w:hAnsi="仿宋" w:cs="宋体" w:hint="eastAsia"/>
          <w:b/>
          <w:bCs/>
          <w:sz w:val="28"/>
          <w:szCs w:val="28"/>
        </w:rPr>
        <w:t>4.招标文件的获取：</w:t>
      </w:r>
      <w:bookmarkEnd w:id="21"/>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hint="eastAsia"/>
          <w:szCs w:val="21"/>
        </w:rPr>
        <w:t>4.1招标文件获取时为： 2018</w:t>
      </w:r>
      <w:r w:rsidRPr="006B70CE">
        <w:rPr>
          <w:rFonts w:ascii="Calibri" w:eastAsia="仿宋" w:hAnsi="Calibri" w:cs="Calibri"/>
          <w:szCs w:val="21"/>
        </w:rPr>
        <w:t> </w:t>
      </w:r>
      <w:r w:rsidRPr="006B70CE">
        <w:rPr>
          <w:rFonts w:ascii="仿宋" w:eastAsia="仿宋" w:hAnsi="仿宋" w:cs="宋体" w:hint="eastAsia"/>
          <w:szCs w:val="21"/>
        </w:rPr>
        <w:t xml:space="preserve">年 </w:t>
      </w:r>
      <w:r w:rsidRPr="006B70CE">
        <w:rPr>
          <w:rFonts w:ascii="仿宋" w:eastAsia="仿宋" w:hAnsi="仿宋" w:cs="宋体"/>
          <w:szCs w:val="21"/>
        </w:rPr>
        <w:t>12</w:t>
      </w:r>
      <w:r w:rsidRPr="006B70CE">
        <w:rPr>
          <w:rFonts w:ascii="Calibri" w:eastAsia="仿宋" w:hAnsi="Calibri" w:cs="Calibri"/>
          <w:szCs w:val="21"/>
        </w:rPr>
        <w:t> </w:t>
      </w:r>
      <w:r w:rsidRPr="006B70CE">
        <w:rPr>
          <w:rFonts w:ascii="仿宋" w:eastAsia="仿宋" w:hAnsi="仿宋" w:cs="宋体" w:hint="eastAsia"/>
          <w:szCs w:val="21"/>
        </w:rPr>
        <w:t xml:space="preserve">月 </w:t>
      </w:r>
      <w:r w:rsidRPr="006B70CE">
        <w:rPr>
          <w:rFonts w:ascii="仿宋" w:eastAsia="仿宋" w:hAnsi="仿宋" w:cs="宋体"/>
          <w:szCs w:val="21"/>
        </w:rPr>
        <w:t>25</w:t>
      </w:r>
      <w:r w:rsidRPr="006B70CE">
        <w:rPr>
          <w:rFonts w:ascii="仿宋" w:eastAsia="仿宋" w:hAnsi="仿宋" w:cs="宋体" w:hint="eastAsia"/>
          <w:szCs w:val="21"/>
        </w:rPr>
        <w:t xml:space="preserve"> 日</w:t>
      </w:r>
      <w:r w:rsidRPr="006B70CE">
        <w:rPr>
          <w:rFonts w:ascii="Calibri" w:eastAsia="仿宋" w:hAnsi="Calibri" w:cs="Calibri"/>
          <w:szCs w:val="21"/>
        </w:rPr>
        <w:t> 9 </w:t>
      </w:r>
      <w:r w:rsidRPr="006B70CE">
        <w:rPr>
          <w:rFonts w:ascii="仿宋" w:eastAsia="仿宋" w:hAnsi="仿宋" w:cs="宋体" w:hint="eastAsia"/>
          <w:szCs w:val="21"/>
        </w:rPr>
        <w:t>时0</w:t>
      </w:r>
      <w:r w:rsidRPr="006B70CE">
        <w:rPr>
          <w:rFonts w:ascii="仿宋" w:eastAsia="仿宋" w:hAnsi="仿宋" w:cs="宋体"/>
          <w:szCs w:val="21"/>
        </w:rPr>
        <w:t>0</w:t>
      </w:r>
      <w:r w:rsidRPr="006B70CE">
        <w:rPr>
          <w:rFonts w:ascii="Calibri" w:eastAsia="仿宋" w:hAnsi="Calibri" w:cs="Calibri"/>
          <w:szCs w:val="21"/>
        </w:rPr>
        <w:t> </w:t>
      </w:r>
      <w:r w:rsidRPr="006B70CE">
        <w:rPr>
          <w:rFonts w:ascii="仿宋" w:eastAsia="仿宋" w:hAnsi="仿宋" w:cs="宋体" w:hint="eastAsia"/>
          <w:szCs w:val="21"/>
        </w:rPr>
        <w:t>分至2</w:t>
      </w:r>
      <w:r w:rsidRPr="006B70CE">
        <w:rPr>
          <w:rFonts w:ascii="仿宋" w:eastAsia="仿宋" w:hAnsi="仿宋" w:cs="宋体"/>
          <w:szCs w:val="21"/>
        </w:rPr>
        <w:t>018</w:t>
      </w:r>
      <w:r w:rsidRPr="006B70CE">
        <w:rPr>
          <w:rFonts w:ascii="仿宋" w:eastAsia="仿宋" w:hAnsi="仿宋" w:cs="宋体" w:hint="eastAsia"/>
          <w:szCs w:val="21"/>
        </w:rPr>
        <w:t xml:space="preserve">年 </w:t>
      </w:r>
      <w:r w:rsidRPr="006B70CE">
        <w:rPr>
          <w:rFonts w:ascii="仿宋" w:eastAsia="仿宋" w:hAnsi="仿宋" w:cs="宋体"/>
          <w:szCs w:val="21"/>
        </w:rPr>
        <w:t>12</w:t>
      </w:r>
      <w:r w:rsidRPr="006B70CE">
        <w:rPr>
          <w:rFonts w:ascii="仿宋" w:eastAsia="仿宋" w:hAnsi="仿宋" w:cs="宋体" w:hint="eastAsia"/>
          <w:szCs w:val="21"/>
        </w:rPr>
        <w:t xml:space="preserve"> 月 </w:t>
      </w:r>
      <w:r w:rsidRPr="006B70CE">
        <w:rPr>
          <w:rFonts w:ascii="仿宋" w:eastAsia="仿宋" w:hAnsi="仿宋" w:cs="宋体"/>
          <w:szCs w:val="21"/>
        </w:rPr>
        <w:t>29</w:t>
      </w:r>
      <w:r w:rsidRPr="006B70CE">
        <w:rPr>
          <w:rFonts w:ascii="仿宋" w:eastAsia="仿宋" w:hAnsi="仿宋" w:cs="宋体" w:hint="eastAsia"/>
          <w:szCs w:val="21"/>
        </w:rPr>
        <w:t xml:space="preserve"> 日 17</w:t>
      </w:r>
      <w:r w:rsidRPr="006B70CE">
        <w:rPr>
          <w:rFonts w:ascii="Calibri" w:eastAsia="仿宋" w:hAnsi="Calibri" w:cs="Calibri"/>
          <w:szCs w:val="21"/>
        </w:rPr>
        <w:t> </w:t>
      </w:r>
      <w:r w:rsidRPr="006B70CE">
        <w:rPr>
          <w:rFonts w:ascii="仿宋" w:eastAsia="仿宋" w:hAnsi="仿宋" w:cs="宋体" w:hint="eastAsia"/>
          <w:szCs w:val="21"/>
        </w:rPr>
        <w:t>时30</w:t>
      </w:r>
      <w:r w:rsidRPr="006B70CE">
        <w:rPr>
          <w:rFonts w:ascii="Calibri" w:eastAsia="仿宋" w:hAnsi="Calibri" w:cs="Calibri"/>
          <w:szCs w:val="21"/>
        </w:rPr>
        <w:t> </w:t>
      </w:r>
      <w:r w:rsidRPr="006B70CE">
        <w:rPr>
          <w:rFonts w:ascii="仿宋" w:eastAsia="仿宋" w:hAnsi="仿宋" w:cs="宋体" w:hint="eastAsia"/>
          <w:szCs w:val="21"/>
        </w:rPr>
        <w:t xml:space="preserve">分； </w:t>
      </w:r>
    </w:p>
    <w:p w:rsidR="006B70CE" w:rsidRPr="006B70CE" w:rsidRDefault="006B70CE" w:rsidP="006B068E">
      <w:pPr>
        <w:spacing w:line="500" w:lineRule="exact"/>
        <w:ind w:firstLineChars="200" w:firstLine="420"/>
        <w:rPr>
          <w:rFonts w:ascii="仿宋" w:eastAsia="仿宋" w:hAnsi="仿宋" w:cs="宋体"/>
          <w:szCs w:val="21"/>
        </w:rPr>
      </w:pPr>
      <w:r w:rsidRPr="006B70CE">
        <w:rPr>
          <w:rFonts w:ascii="仿宋" w:eastAsia="仿宋" w:hAnsi="仿宋" w:cs="宋体" w:hint="eastAsia"/>
          <w:szCs w:val="21"/>
        </w:rPr>
        <w:t>4.2招标文件获取方式：</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hint="eastAsia"/>
          <w:szCs w:val="21"/>
        </w:rPr>
        <w:t xml:space="preserve">4.1凡有意参加投标者，请于2018年 </w:t>
      </w:r>
      <w:r w:rsidRPr="006B70CE">
        <w:rPr>
          <w:rFonts w:ascii="仿宋" w:eastAsia="仿宋" w:hAnsi="仿宋" w:cs="宋体"/>
          <w:szCs w:val="21"/>
        </w:rPr>
        <w:t>12</w:t>
      </w:r>
      <w:r w:rsidRPr="006B70CE">
        <w:rPr>
          <w:rFonts w:ascii="仿宋" w:eastAsia="仿宋" w:hAnsi="仿宋" w:cs="宋体" w:hint="eastAsia"/>
          <w:szCs w:val="21"/>
        </w:rPr>
        <w:t xml:space="preserve"> 月2</w:t>
      </w:r>
      <w:r w:rsidRPr="006B70CE">
        <w:rPr>
          <w:rFonts w:ascii="仿宋" w:eastAsia="仿宋" w:hAnsi="仿宋" w:cs="宋体"/>
          <w:szCs w:val="21"/>
        </w:rPr>
        <w:t>5</w:t>
      </w:r>
      <w:r w:rsidRPr="006B70CE">
        <w:rPr>
          <w:rFonts w:ascii="仿宋" w:eastAsia="仿宋" w:hAnsi="仿宋" w:cs="宋体" w:hint="eastAsia"/>
          <w:szCs w:val="21"/>
        </w:rPr>
        <w:t>日上午9时0</w:t>
      </w:r>
      <w:r w:rsidRPr="006B70CE">
        <w:rPr>
          <w:rFonts w:ascii="仿宋" w:eastAsia="仿宋" w:hAnsi="仿宋" w:cs="宋体"/>
          <w:szCs w:val="21"/>
        </w:rPr>
        <w:t>0</w:t>
      </w:r>
      <w:r w:rsidRPr="006B70CE">
        <w:rPr>
          <w:rFonts w:ascii="仿宋" w:eastAsia="仿宋" w:hAnsi="仿宋" w:cs="宋体" w:hint="eastAsia"/>
          <w:szCs w:val="21"/>
        </w:rPr>
        <w:t xml:space="preserve">至2018年 </w:t>
      </w:r>
      <w:r w:rsidRPr="006B70CE">
        <w:rPr>
          <w:rFonts w:ascii="仿宋" w:eastAsia="仿宋" w:hAnsi="仿宋" w:cs="宋体"/>
          <w:szCs w:val="21"/>
        </w:rPr>
        <w:t>12</w:t>
      </w:r>
      <w:r w:rsidRPr="006B70CE">
        <w:rPr>
          <w:rFonts w:ascii="仿宋" w:eastAsia="仿宋" w:hAnsi="仿宋" w:cs="宋体" w:hint="eastAsia"/>
          <w:szCs w:val="21"/>
        </w:rPr>
        <w:t xml:space="preserve"> 月2</w:t>
      </w:r>
      <w:r w:rsidRPr="006B70CE">
        <w:rPr>
          <w:rFonts w:ascii="仿宋" w:eastAsia="仿宋" w:hAnsi="仿宋" w:cs="宋体"/>
          <w:szCs w:val="21"/>
        </w:rPr>
        <w:t>9</w:t>
      </w:r>
      <w:r w:rsidRPr="006B70CE">
        <w:rPr>
          <w:rFonts w:ascii="仿宋" w:eastAsia="仿宋" w:hAnsi="仿宋" w:cs="宋体" w:hint="eastAsia"/>
          <w:szCs w:val="21"/>
        </w:rPr>
        <w:t>日下午17时3</w:t>
      </w:r>
      <w:r w:rsidRPr="006B70CE">
        <w:rPr>
          <w:rFonts w:ascii="仿宋" w:eastAsia="仿宋" w:hAnsi="仿宋" w:cs="宋体"/>
          <w:szCs w:val="21"/>
        </w:rPr>
        <w:t>0</w:t>
      </w:r>
      <w:r w:rsidRPr="006B70CE">
        <w:rPr>
          <w:rFonts w:ascii="仿宋" w:eastAsia="仿宋" w:hAnsi="仿宋" w:cs="宋体" w:hint="eastAsia"/>
          <w:szCs w:val="21"/>
        </w:rPr>
        <w:t>分(北京时间，下同)，登陆中招联合招标采购平台下载电子招标文件。下载者请务必至少在文件发售截止时间半个工作日前登录平台完成购买操作，否则将无法保证获取电子招标文件。获取招标文件需要经过购标审核流程，进行购标审核，联系人：李菲，联系电话：15861766873，缺少以下1-4项中任一</w:t>
      </w:r>
      <w:r w:rsidR="000F63B0">
        <w:rPr>
          <w:rFonts w:ascii="仿宋" w:eastAsia="仿宋" w:hAnsi="仿宋" w:cs="宋体" w:hint="eastAsia"/>
          <w:szCs w:val="21"/>
        </w:rPr>
        <w:t>项</w:t>
      </w:r>
      <w:r w:rsidRPr="006B70CE">
        <w:rPr>
          <w:rFonts w:ascii="仿宋" w:eastAsia="仿宋" w:hAnsi="仿宋" w:cs="宋体" w:hint="eastAsia"/>
          <w:szCs w:val="21"/>
        </w:rPr>
        <w:t>原件</w:t>
      </w:r>
      <w:r w:rsidRPr="006B70CE">
        <w:rPr>
          <w:rFonts w:ascii="仿宋" w:eastAsia="仿宋" w:hAnsi="仿宋" w:cs="宋体"/>
          <w:szCs w:val="21"/>
        </w:rPr>
        <w:t>扫描件</w:t>
      </w:r>
      <w:r w:rsidRPr="006B70CE">
        <w:rPr>
          <w:rFonts w:ascii="仿宋" w:eastAsia="仿宋" w:hAnsi="仿宋" w:cs="宋体" w:hint="eastAsia"/>
          <w:szCs w:val="21"/>
        </w:rPr>
        <w:t>材料，将无法通过购标审核：</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hint="eastAsia"/>
          <w:szCs w:val="21"/>
        </w:rPr>
        <w:t>(1) 企业营业执照；</w:t>
      </w:r>
      <w:bookmarkStart w:id="22" w:name="_GoBack"/>
      <w:bookmarkEnd w:id="22"/>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hint="eastAsia"/>
          <w:szCs w:val="21"/>
        </w:rPr>
        <w:t>(2) 企业资质证书；</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hint="eastAsia"/>
          <w:szCs w:val="21"/>
        </w:rPr>
        <w:t>(3) 建造师资质证书及安全考核合格证（B类证）；</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hint="eastAsia"/>
          <w:szCs w:val="21"/>
        </w:rPr>
        <w:t>(4) 企业安全生产许可证；</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hint="eastAsia"/>
          <w:szCs w:val="21"/>
        </w:rPr>
        <w:t>4.2招标文件每套售价</w:t>
      </w:r>
      <w:r w:rsidRPr="006B70CE">
        <w:rPr>
          <w:rFonts w:ascii="仿宋" w:eastAsia="仿宋" w:hAnsi="仿宋" w:cs="宋体"/>
          <w:szCs w:val="21"/>
        </w:rPr>
        <w:t>20</w:t>
      </w:r>
      <w:r w:rsidRPr="006B70CE">
        <w:rPr>
          <w:rFonts w:ascii="仿宋" w:eastAsia="仿宋" w:hAnsi="仿宋" w:cs="宋体" w:hint="eastAsia"/>
          <w:szCs w:val="21"/>
        </w:rPr>
        <w:t>00元，平台下载费50元，售后不退。</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hint="eastAsia"/>
          <w:szCs w:val="21"/>
        </w:rPr>
        <w:t>4.3下载者登陆平台前，须前往中招联合招标采购平台:http://www.365trade.com.cn/免费注册（平台仅对供应商注册信息与其提供的附件信息进行一致性检查）；注册为一次性工作，以后若有需要只需变更及完善相关信息；注册成功后，可以及时参与平台上所有发布的招标项目。</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hint="eastAsia"/>
          <w:szCs w:val="21"/>
        </w:rPr>
        <w:t>4.4下载者须通过平台填写“购标申请”，持相关证明上传上述要求提供的资料，否则购买操作无法完成，平台公司咨询电话为：4000928199，有需要的可以咨询。</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hint="eastAsia"/>
          <w:szCs w:val="21"/>
        </w:rPr>
        <w:t>4.5下载者选择“需要邮购纸质标书”的，需支付邮购费，招标代理机构将在文件下载后的1个工作日内寄送。</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szCs w:val="21"/>
        </w:rPr>
        <w:t>5、投标文件的递交</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hint="eastAsia"/>
          <w:szCs w:val="21"/>
        </w:rPr>
        <w:t>⑴</w:t>
      </w:r>
      <w:r w:rsidRPr="006B70CE">
        <w:rPr>
          <w:rFonts w:ascii="仿宋" w:eastAsia="仿宋" w:hAnsi="仿宋" w:cs="宋体"/>
          <w:szCs w:val="21"/>
        </w:rPr>
        <w:t>递交投标文件地点：</w:t>
      </w:r>
      <w:r w:rsidRPr="006B70CE">
        <w:rPr>
          <w:rFonts w:ascii="仿宋" w:eastAsia="仿宋" w:hAnsi="仿宋" w:cs="宋体" w:hint="eastAsia"/>
          <w:szCs w:val="21"/>
        </w:rPr>
        <w:t>南京市鼓楼区山西路120号国贸大厦</w:t>
      </w:r>
      <w:r w:rsidR="000F63B0">
        <w:rPr>
          <w:rFonts w:ascii="仿宋" w:eastAsia="仿宋" w:hAnsi="仿宋" w:cs="宋体" w:hint="eastAsia"/>
          <w:szCs w:val="21"/>
        </w:rPr>
        <w:t>2203</w:t>
      </w:r>
      <w:r w:rsidRPr="006B70CE">
        <w:rPr>
          <w:rFonts w:ascii="仿宋" w:eastAsia="仿宋" w:hAnsi="仿宋" w:cs="宋体" w:hint="eastAsia"/>
          <w:szCs w:val="21"/>
        </w:rPr>
        <w:t>室</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hint="eastAsia"/>
          <w:szCs w:val="21"/>
        </w:rPr>
        <w:t>⑵</w:t>
      </w:r>
      <w:r w:rsidRPr="006B70CE">
        <w:rPr>
          <w:rFonts w:ascii="仿宋" w:eastAsia="仿宋" w:hAnsi="仿宋" w:cs="宋体"/>
          <w:szCs w:val="21"/>
        </w:rPr>
        <w:t>投标截止及开标时间:2019 年</w:t>
      </w:r>
      <w:r w:rsidRPr="006B70CE">
        <w:rPr>
          <w:rFonts w:ascii="仿宋" w:eastAsia="仿宋" w:hAnsi="仿宋" w:cs="宋体" w:hint="eastAsia"/>
          <w:szCs w:val="21"/>
        </w:rPr>
        <w:t>1</w:t>
      </w:r>
      <w:r w:rsidRPr="006B70CE">
        <w:rPr>
          <w:rFonts w:ascii="仿宋" w:eastAsia="仿宋" w:hAnsi="仿宋" w:cs="宋体"/>
          <w:szCs w:val="21"/>
        </w:rPr>
        <w:t>月</w:t>
      </w:r>
      <w:r w:rsidRPr="006B70CE">
        <w:rPr>
          <w:rFonts w:ascii="仿宋" w:eastAsia="仿宋" w:hAnsi="仿宋" w:cs="宋体" w:hint="eastAsia"/>
          <w:szCs w:val="21"/>
        </w:rPr>
        <w:t>2</w:t>
      </w:r>
      <w:r w:rsidRPr="006B70CE">
        <w:rPr>
          <w:rFonts w:ascii="仿宋" w:eastAsia="仿宋" w:hAnsi="仿宋" w:cs="宋体"/>
          <w:szCs w:val="21"/>
        </w:rPr>
        <w:t>5日</w:t>
      </w:r>
      <w:r w:rsidRPr="006B70CE">
        <w:rPr>
          <w:rFonts w:ascii="仿宋" w:eastAsia="仿宋" w:hAnsi="仿宋" w:cs="宋体" w:hint="eastAsia"/>
          <w:szCs w:val="21"/>
        </w:rPr>
        <w:t xml:space="preserve"> 下</w:t>
      </w:r>
      <w:r w:rsidRPr="006B70CE">
        <w:rPr>
          <w:rFonts w:ascii="仿宋" w:eastAsia="仿宋" w:hAnsi="仿宋" w:cs="宋体"/>
          <w:szCs w:val="21"/>
        </w:rPr>
        <w:t>午</w:t>
      </w:r>
      <w:r w:rsidRPr="006B70CE">
        <w:rPr>
          <w:rFonts w:ascii="仿宋" w:eastAsia="仿宋" w:hAnsi="仿宋" w:cs="宋体" w:hint="eastAsia"/>
          <w:szCs w:val="21"/>
        </w:rPr>
        <w:t>1</w:t>
      </w:r>
      <w:r w:rsidRPr="006B70CE">
        <w:rPr>
          <w:rFonts w:ascii="仿宋" w:eastAsia="仿宋" w:hAnsi="仿宋" w:cs="宋体"/>
          <w:szCs w:val="21"/>
        </w:rPr>
        <w:t>4时 00 分</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hint="eastAsia"/>
          <w:szCs w:val="21"/>
        </w:rPr>
        <w:t>⑶</w:t>
      </w:r>
      <w:r w:rsidRPr="006B70CE">
        <w:rPr>
          <w:rFonts w:ascii="仿宋" w:eastAsia="仿宋" w:hAnsi="仿宋" w:cs="宋体"/>
          <w:szCs w:val="21"/>
        </w:rPr>
        <w:t xml:space="preserve"> 开标地点：</w:t>
      </w:r>
      <w:r w:rsidRPr="006B70CE">
        <w:rPr>
          <w:rFonts w:ascii="仿宋" w:eastAsia="仿宋" w:hAnsi="仿宋" w:cs="宋体" w:hint="eastAsia"/>
          <w:szCs w:val="21"/>
        </w:rPr>
        <w:t>南京市鼓楼区山西路120号国贸大厦2</w:t>
      </w:r>
      <w:r w:rsidRPr="006B70CE">
        <w:rPr>
          <w:rFonts w:ascii="仿宋" w:eastAsia="仿宋" w:hAnsi="仿宋" w:cs="宋体"/>
          <w:szCs w:val="21"/>
        </w:rPr>
        <w:t>203</w:t>
      </w:r>
      <w:r w:rsidRPr="006B70CE">
        <w:rPr>
          <w:rFonts w:ascii="仿宋" w:eastAsia="仿宋" w:hAnsi="仿宋" w:cs="宋体" w:hint="eastAsia"/>
          <w:szCs w:val="21"/>
        </w:rPr>
        <w:t>室</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hint="eastAsia"/>
          <w:szCs w:val="21"/>
        </w:rPr>
        <w:t>⑷</w:t>
      </w:r>
      <w:r w:rsidRPr="006B70CE">
        <w:rPr>
          <w:rFonts w:ascii="仿宋" w:eastAsia="仿宋" w:hAnsi="仿宋" w:cs="宋体"/>
          <w:szCs w:val="21"/>
        </w:rPr>
        <w:t xml:space="preserve"> 各投标单位在投标截止前（逾期不予接收），必须由法定代表人或授权委托代理人（必须提供身份证原件及复印件、授权委托代理人还必须提供授权委托书）</w:t>
      </w:r>
      <w:r w:rsidR="00A738CA">
        <w:rPr>
          <w:rFonts w:ascii="仿宋" w:eastAsia="仿宋" w:hAnsi="仿宋" w:cs="宋体" w:hint="eastAsia"/>
          <w:szCs w:val="21"/>
        </w:rPr>
        <w:t>、</w:t>
      </w:r>
      <w:r w:rsidR="00A738CA">
        <w:rPr>
          <w:rFonts w:ascii="仿宋" w:eastAsia="仿宋" w:hAnsi="仿宋" w:cs="宋体"/>
          <w:szCs w:val="21"/>
        </w:rPr>
        <w:t>投标保证</w:t>
      </w:r>
      <w:r w:rsidR="00A738CA">
        <w:rPr>
          <w:rFonts w:ascii="仿宋" w:eastAsia="仿宋" w:hAnsi="仿宋" w:cs="宋体" w:hint="eastAsia"/>
          <w:szCs w:val="21"/>
        </w:rPr>
        <w:t>金</w:t>
      </w:r>
      <w:r w:rsidR="00A738CA">
        <w:rPr>
          <w:rFonts w:ascii="仿宋" w:eastAsia="仿宋" w:hAnsi="仿宋" w:cs="宋体"/>
          <w:szCs w:val="21"/>
        </w:rPr>
        <w:t>收据</w:t>
      </w:r>
      <w:r w:rsidR="00A738CA">
        <w:rPr>
          <w:rFonts w:ascii="仿宋" w:eastAsia="仿宋" w:hAnsi="仿宋" w:cs="宋体" w:hint="eastAsia"/>
          <w:szCs w:val="21"/>
        </w:rPr>
        <w:t>以及</w:t>
      </w:r>
      <w:r w:rsidRPr="006B70CE">
        <w:rPr>
          <w:rFonts w:ascii="仿宋" w:eastAsia="仿宋" w:hAnsi="仿宋" w:cs="宋体"/>
          <w:szCs w:val="21"/>
        </w:rPr>
        <w:t>投标文件参加开标，并在签到簿上签名，否则不予受理其投标。</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szCs w:val="21"/>
        </w:rPr>
        <w:t>8、评标办法：</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szCs w:val="21"/>
        </w:rPr>
        <w:t>本次评标采用</w:t>
      </w:r>
      <w:r w:rsidRPr="006B70CE">
        <w:rPr>
          <w:rFonts w:ascii="仿宋" w:eastAsia="仿宋" w:hAnsi="仿宋" w:cs="宋体" w:hint="eastAsia"/>
          <w:szCs w:val="21"/>
        </w:rPr>
        <w:t>综合评估</w:t>
      </w:r>
      <w:r w:rsidRPr="006B70CE">
        <w:rPr>
          <w:rFonts w:ascii="仿宋" w:eastAsia="仿宋" w:hAnsi="仿宋" w:cs="宋体"/>
          <w:szCs w:val="21"/>
        </w:rPr>
        <w:t>法，具体详见招标文件。</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szCs w:val="21"/>
        </w:rPr>
        <w:t>9、</w:t>
      </w:r>
      <w:r w:rsidRPr="006B70CE">
        <w:rPr>
          <w:rFonts w:ascii="仿宋" w:eastAsia="仿宋" w:hAnsi="仿宋" w:cs="宋体" w:hint="eastAsia"/>
          <w:szCs w:val="21"/>
        </w:rPr>
        <w:t>发布媒体</w:t>
      </w:r>
      <w:r w:rsidRPr="006B70CE">
        <w:rPr>
          <w:rFonts w:ascii="仿宋" w:eastAsia="仿宋" w:hAnsi="仿宋" w:cs="宋体"/>
          <w:szCs w:val="21"/>
        </w:rPr>
        <w:t>：</w:t>
      </w:r>
      <w:r w:rsidRPr="006B70CE">
        <w:rPr>
          <w:rFonts w:ascii="仿宋" w:eastAsia="仿宋" w:hAnsi="仿宋" w:cs="宋体" w:hint="eastAsia"/>
          <w:szCs w:val="21"/>
        </w:rPr>
        <w:t>中招联合招标采购平台</w:t>
      </w:r>
      <w:hyperlink r:id="rId6" w:tgtFrame="_blank" w:history="1">
        <w:r w:rsidRPr="006B70CE">
          <w:rPr>
            <w:rFonts w:ascii="仿宋" w:eastAsia="仿宋" w:hAnsi="仿宋" w:cs="宋体" w:hint="eastAsia"/>
            <w:szCs w:val="21"/>
          </w:rPr>
          <w:t>www.365trade.com.cn/</w:t>
        </w:r>
      </w:hyperlink>
      <w:r w:rsidRPr="006B70CE">
        <w:rPr>
          <w:rFonts w:ascii="仿宋" w:eastAsia="仿宋" w:hAnsi="仿宋" w:cs="宋体" w:hint="eastAsia"/>
          <w:szCs w:val="21"/>
        </w:rPr>
        <w:t>；</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hint="eastAsia"/>
          <w:szCs w:val="21"/>
        </w:rPr>
        <w:t>中国招标投标公共服务平台</w:t>
      </w:r>
      <w:r w:rsidRPr="006B70CE">
        <w:rPr>
          <w:rFonts w:ascii="仿宋" w:eastAsia="仿宋" w:hAnsi="仿宋" w:cs="宋体"/>
          <w:szCs w:val="21"/>
        </w:rPr>
        <w:t>www.cebpubservice.com/</w:t>
      </w:r>
      <w:r w:rsidRPr="006B70CE">
        <w:rPr>
          <w:rFonts w:ascii="仿宋" w:eastAsia="仿宋" w:hAnsi="仿宋" w:cs="宋体" w:hint="eastAsia"/>
          <w:szCs w:val="21"/>
        </w:rPr>
        <w:t>。</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szCs w:val="21"/>
        </w:rPr>
        <w:t>10、有下列行为之一的投标人，本工程不接受其参加投标：</w:t>
      </w:r>
    </w:p>
    <w:p w:rsidR="006B70CE" w:rsidRPr="006B70CE" w:rsidRDefault="006B70CE" w:rsidP="006B068E">
      <w:pPr>
        <w:spacing w:line="500" w:lineRule="exact"/>
        <w:ind w:firstLineChars="150" w:firstLine="315"/>
        <w:jc w:val="left"/>
        <w:rPr>
          <w:rFonts w:ascii="仿宋" w:eastAsia="仿宋" w:hAnsi="仿宋" w:cs="宋体"/>
          <w:szCs w:val="21"/>
        </w:rPr>
      </w:pPr>
      <w:r w:rsidRPr="006B70CE">
        <w:rPr>
          <w:rFonts w:ascii="仿宋" w:eastAsia="仿宋" w:hAnsi="仿宋" w:cs="宋体"/>
          <w:szCs w:val="21"/>
        </w:rPr>
        <w:t xml:space="preserve"> (1)有违反法律、法规行为，依法被取消投标资格且期限未满的；</w:t>
      </w:r>
    </w:p>
    <w:p w:rsidR="006B70CE" w:rsidRPr="006B70CE" w:rsidRDefault="006B70CE" w:rsidP="006B068E">
      <w:pPr>
        <w:spacing w:line="500" w:lineRule="exact"/>
        <w:ind w:firstLineChars="200" w:firstLine="420"/>
        <w:jc w:val="left"/>
        <w:rPr>
          <w:rFonts w:ascii="仿宋" w:eastAsia="仿宋" w:hAnsi="仿宋" w:cs="宋体"/>
          <w:szCs w:val="21"/>
        </w:rPr>
      </w:pPr>
      <w:r w:rsidRPr="006B70CE">
        <w:rPr>
          <w:rFonts w:ascii="仿宋" w:eastAsia="仿宋" w:hAnsi="仿宋" w:cs="宋体"/>
          <w:szCs w:val="21"/>
        </w:rPr>
        <w:t>(2)因招投标活动中有违法违规和不良行为，被有关招投标行政监督部门公示且公示期未满的。</w:t>
      </w:r>
    </w:p>
    <w:p w:rsidR="006B70CE" w:rsidRPr="006B70CE" w:rsidRDefault="006B70CE" w:rsidP="006B068E">
      <w:pPr>
        <w:spacing w:line="500" w:lineRule="exact"/>
        <w:ind w:firstLineChars="150" w:firstLine="315"/>
        <w:jc w:val="left"/>
        <w:rPr>
          <w:rFonts w:ascii="仿宋" w:eastAsia="仿宋" w:hAnsi="仿宋" w:cs="宋体"/>
          <w:szCs w:val="21"/>
        </w:rPr>
      </w:pPr>
      <w:r w:rsidRPr="006B70CE">
        <w:rPr>
          <w:rFonts w:ascii="仿宋" w:eastAsia="仿宋" w:hAnsi="仿宋" w:cs="宋体"/>
          <w:szCs w:val="21"/>
        </w:rPr>
        <w:t>11、招标人联系地址及电话</w:t>
      </w:r>
    </w:p>
    <w:p w:rsidR="006B70CE" w:rsidRPr="006B70CE" w:rsidRDefault="006B70CE" w:rsidP="006B068E">
      <w:pPr>
        <w:spacing w:line="500" w:lineRule="exact"/>
        <w:ind w:firstLineChars="150" w:firstLine="315"/>
        <w:jc w:val="left"/>
        <w:rPr>
          <w:rFonts w:ascii="仿宋" w:eastAsia="仿宋" w:hAnsi="仿宋" w:cs="宋体"/>
          <w:szCs w:val="21"/>
        </w:rPr>
      </w:pPr>
      <w:r w:rsidRPr="006B70CE">
        <w:rPr>
          <w:rFonts w:ascii="仿宋" w:eastAsia="仿宋" w:hAnsi="仿宋" w:cs="宋体"/>
          <w:szCs w:val="21"/>
        </w:rPr>
        <w:t>招标人：淮安同方盐化工业污水处理有限公司</w:t>
      </w:r>
    </w:p>
    <w:p w:rsidR="006B70CE" w:rsidRPr="006B70CE" w:rsidRDefault="006B70CE" w:rsidP="006B068E">
      <w:pPr>
        <w:spacing w:line="500" w:lineRule="exact"/>
        <w:ind w:firstLineChars="150" w:firstLine="315"/>
        <w:jc w:val="left"/>
        <w:rPr>
          <w:rFonts w:ascii="仿宋" w:eastAsia="仿宋" w:hAnsi="仿宋" w:cs="宋体"/>
          <w:szCs w:val="21"/>
        </w:rPr>
      </w:pPr>
      <w:r w:rsidRPr="006B70CE">
        <w:rPr>
          <w:rFonts w:ascii="仿宋" w:eastAsia="仿宋" w:hAnsi="仿宋" w:cs="宋体"/>
          <w:szCs w:val="21"/>
        </w:rPr>
        <w:t>地址：淮安盐化新材料产业园区盐北大道8号</w:t>
      </w:r>
    </w:p>
    <w:p w:rsidR="006B70CE" w:rsidRPr="006B70CE" w:rsidRDefault="006B70CE" w:rsidP="006B068E">
      <w:pPr>
        <w:spacing w:line="500" w:lineRule="exact"/>
        <w:ind w:firstLineChars="150" w:firstLine="315"/>
        <w:jc w:val="left"/>
        <w:rPr>
          <w:rFonts w:ascii="仿宋" w:eastAsia="仿宋" w:hAnsi="仿宋" w:cs="宋体"/>
          <w:szCs w:val="21"/>
        </w:rPr>
      </w:pPr>
      <w:r w:rsidRPr="006B70CE">
        <w:rPr>
          <w:rFonts w:ascii="仿宋" w:eastAsia="仿宋" w:hAnsi="仿宋" w:cs="宋体"/>
          <w:szCs w:val="21"/>
        </w:rPr>
        <w:t>联系人：</w:t>
      </w:r>
      <w:r w:rsidRPr="006B70CE">
        <w:rPr>
          <w:rFonts w:ascii="仿宋" w:eastAsia="仿宋" w:hAnsi="仿宋" w:cs="宋体" w:hint="eastAsia"/>
          <w:szCs w:val="21"/>
        </w:rPr>
        <w:t>潘真健</w:t>
      </w:r>
      <w:r w:rsidRPr="006B70CE">
        <w:rPr>
          <w:rFonts w:ascii="仿宋" w:eastAsia="仿宋" w:hAnsi="仿宋" w:cs="宋体"/>
          <w:szCs w:val="21"/>
        </w:rPr>
        <w:t xml:space="preserve">   联系电话：13770497730</w:t>
      </w:r>
    </w:p>
    <w:p w:rsidR="006B70CE" w:rsidRPr="006B70CE" w:rsidRDefault="006B70CE" w:rsidP="006B068E">
      <w:pPr>
        <w:spacing w:line="500" w:lineRule="exact"/>
        <w:ind w:firstLineChars="150" w:firstLine="315"/>
        <w:jc w:val="left"/>
        <w:rPr>
          <w:rFonts w:ascii="仿宋" w:eastAsia="仿宋" w:hAnsi="仿宋" w:cs="宋体"/>
          <w:szCs w:val="21"/>
        </w:rPr>
      </w:pPr>
      <w:r w:rsidRPr="006B70CE">
        <w:rPr>
          <w:rFonts w:ascii="仿宋" w:eastAsia="仿宋" w:hAnsi="仿宋" w:cs="宋体"/>
          <w:szCs w:val="21"/>
        </w:rPr>
        <w:t>12、招标代理人联系地址及电话</w:t>
      </w:r>
    </w:p>
    <w:p w:rsidR="006B70CE" w:rsidRPr="006B70CE" w:rsidRDefault="006B70CE" w:rsidP="006B068E">
      <w:pPr>
        <w:spacing w:line="500" w:lineRule="exact"/>
        <w:ind w:firstLineChars="150" w:firstLine="315"/>
        <w:jc w:val="left"/>
        <w:rPr>
          <w:rFonts w:ascii="仿宋" w:eastAsia="仿宋" w:hAnsi="仿宋" w:cs="宋体"/>
          <w:szCs w:val="21"/>
        </w:rPr>
      </w:pPr>
      <w:r w:rsidRPr="006B70CE">
        <w:rPr>
          <w:rFonts w:ascii="仿宋" w:eastAsia="仿宋" w:hAnsi="仿宋" w:cs="宋体"/>
          <w:szCs w:val="21"/>
        </w:rPr>
        <w:t>招标代理人：江苏省设备成套有限公司</w:t>
      </w:r>
    </w:p>
    <w:p w:rsidR="006B70CE" w:rsidRPr="006B70CE" w:rsidRDefault="006B70CE" w:rsidP="006B068E">
      <w:pPr>
        <w:spacing w:line="500" w:lineRule="exact"/>
        <w:ind w:firstLineChars="150" w:firstLine="315"/>
        <w:jc w:val="left"/>
        <w:rPr>
          <w:rFonts w:ascii="仿宋" w:eastAsia="仿宋" w:hAnsi="仿宋" w:cs="宋体"/>
          <w:szCs w:val="21"/>
        </w:rPr>
      </w:pPr>
      <w:r w:rsidRPr="006B70CE">
        <w:rPr>
          <w:rFonts w:ascii="仿宋" w:eastAsia="仿宋" w:hAnsi="仿宋" w:cs="宋体"/>
          <w:szCs w:val="21"/>
        </w:rPr>
        <w:t>地址：南京市鼓楼区山西路120号</w:t>
      </w:r>
    </w:p>
    <w:p w:rsidR="006B70CE" w:rsidRPr="006B70CE" w:rsidRDefault="006B70CE" w:rsidP="006B068E">
      <w:pPr>
        <w:spacing w:line="500" w:lineRule="exact"/>
        <w:ind w:firstLineChars="150" w:firstLine="315"/>
        <w:jc w:val="left"/>
        <w:rPr>
          <w:rFonts w:ascii="仿宋" w:eastAsia="仿宋" w:hAnsi="仿宋" w:cs="宋体"/>
          <w:szCs w:val="21"/>
        </w:rPr>
      </w:pPr>
      <w:r w:rsidRPr="006B70CE">
        <w:rPr>
          <w:rFonts w:ascii="仿宋" w:eastAsia="仿宋" w:hAnsi="仿宋" w:cs="宋体"/>
          <w:szCs w:val="21"/>
        </w:rPr>
        <w:t>联系人：李菲     联系电话： 0517-83110023</w:t>
      </w:r>
    </w:p>
    <w:p w:rsidR="006B70CE" w:rsidRPr="006B70CE" w:rsidRDefault="006B70CE" w:rsidP="006B70CE">
      <w:pPr>
        <w:widowControl/>
        <w:jc w:val="center"/>
        <w:rPr>
          <w:rFonts w:ascii="仿宋" w:eastAsia="仿宋" w:hAnsi="仿宋" w:cs="宋体"/>
          <w:sz w:val="32"/>
          <w:szCs w:val="32"/>
          <w:u w:val="single"/>
        </w:rPr>
      </w:pPr>
    </w:p>
    <w:p w:rsidR="006B70CE" w:rsidRPr="006B70CE" w:rsidRDefault="006B70CE" w:rsidP="006B70CE">
      <w:pPr>
        <w:widowControl/>
        <w:jc w:val="center"/>
        <w:rPr>
          <w:rFonts w:ascii="仿宋" w:eastAsia="仿宋" w:hAnsi="仿宋" w:cs="宋体"/>
          <w:sz w:val="32"/>
          <w:szCs w:val="32"/>
          <w:u w:val="single"/>
        </w:rPr>
      </w:pPr>
    </w:p>
    <w:p w:rsidR="006B70CE" w:rsidRPr="006B70CE" w:rsidRDefault="006B70CE" w:rsidP="006B70CE">
      <w:pPr>
        <w:widowControl/>
        <w:jc w:val="center"/>
        <w:rPr>
          <w:rFonts w:ascii="仿宋" w:eastAsia="仿宋" w:hAnsi="仿宋" w:cs="宋体"/>
          <w:sz w:val="32"/>
          <w:szCs w:val="32"/>
          <w:u w:val="single"/>
        </w:rPr>
      </w:pPr>
    </w:p>
    <w:p w:rsidR="006B70CE" w:rsidRPr="006B70CE" w:rsidRDefault="006B70CE" w:rsidP="006B70CE">
      <w:pPr>
        <w:widowControl/>
        <w:jc w:val="center"/>
        <w:rPr>
          <w:rFonts w:ascii="仿宋" w:eastAsia="仿宋" w:hAnsi="仿宋" w:cs="宋体"/>
          <w:sz w:val="32"/>
          <w:szCs w:val="32"/>
          <w:u w:val="single"/>
        </w:rPr>
      </w:pPr>
    </w:p>
    <w:p w:rsidR="006B70CE" w:rsidRPr="006B70CE" w:rsidRDefault="006B70CE" w:rsidP="006B70CE">
      <w:pPr>
        <w:widowControl/>
        <w:jc w:val="center"/>
        <w:rPr>
          <w:rFonts w:ascii="仿宋" w:eastAsia="仿宋" w:hAnsi="仿宋" w:cs="宋体"/>
          <w:sz w:val="32"/>
          <w:szCs w:val="32"/>
          <w:u w:val="single"/>
        </w:rPr>
      </w:pPr>
    </w:p>
    <w:p w:rsidR="00CC0FC9" w:rsidRPr="006B70CE" w:rsidRDefault="00CC0FC9"/>
    <w:sectPr w:rsidR="00CC0FC9" w:rsidRPr="006B70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CE" w:rsidRDefault="006B70CE" w:rsidP="006B70CE">
      <w:r>
        <w:separator/>
      </w:r>
    </w:p>
  </w:endnote>
  <w:endnote w:type="continuationSeparator" w:id="0">
    <w:p w:rsidR="006B70CE" w:rsidRDefault="006B70CE" w:rsidP="006B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CE" w:rsidRDefault="006B70CE" w:rsidP="006B70CE">
      <w:r>
        <w:separator/>
      </w:r>
    </w:p>
  </w:footnote>
  <w:footnote w:type="continuationSeparator" w:id="0">
    <w:p w:rsidR="006B70CE" w:rsidRDefault="006B70CE" w:rsidP="006B7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0A"/>
    <w:rsid w:val="000F63B0"/>
    <w:rsid w:val="0018584D"/>
    <w:rsid w:val="002035FE"/>
    <w:rsid w:val="004B47CD"/>
    <w:rsid w:val="00547A9F"/>
    <w:rsid w:val="005E6052"/>
    <w:rsid w:val="006B068E"/>
    <w:rsid w:val="006B70CE"/>
    <w:rsid w:val="00847DCE"/>
    <w:rsid w:val="00862247"/>
    <w:rsid w:val="0089251E"/>
    <w:rsid w:val="009C5796"/>
    <w:rsid w:val="00A738CA"/>
    <w:rsid w:val="00CC0FC9"/>
    <w:rsid w:val="00DE4B36"/>
    <w:rsid w:val="00E16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61E9ED8-E3D7-401B-BBFF-D4140D3E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0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70CE"/>
    <w:rPr>
      <w:sz w:val="18"/>
      <w:szCs w:val="18"/>
    </w:rPr>
  </w:style>
  <w:style w:type="paragraph" w:styleId="a4">
    <w:name w:val="footer"/>
    <w:basedOn w:val="a"/>
    <w:link w:val="Char0"/>
    <w:uiPriority w:val="99"/>
    <w:unhideWhenUsed/>
    <w:rsid w:val="006B70CE"/>
    <w:pPr>
      <w:tabs>
        <w:tab w:val="center" w:pos="4153"/>
        <w:tab w:val="right" w:pos="8306"/>
      </w:tabs>
      <w:snapToGrid w:val="0"/>
      <w:jc w:val="left"/>
    </w:pPr>
    <w:rPr>
      <w:sz w:val="18"/>
      <w:szCs w:val="18"/>
    </w:rPr>
  </w:style>
  <w:style w:type="character" w:customStyle="1" w:styleId="Char0">
    <w:name w:val="页脚 Char"/>
    <w:basedOn w:val="a0"/>
    <w:link w:val="a4"/>
    <w:uiPriority w:val="99"/>
    <w:rsid w:val="006B70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65trade.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674</Words>
  <Characters>3846</Characters>
  <Application>Microsoft Office Word</Application>
  <DocSecurity>0</DocSecurity>
  <Lines>32</Lines>
  <Paragraphs>9</Paragraphs>
  <ScaleCrop>false</ScaleCrop>
  <Company>微软中国</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李菲</dc:creator>
  <cp:keywords/>
  <dc:description/>
  <cp:lastModifiedBy>李菲</cp:lastModifiedBy>
  <cp:revision>24</cp:revision>
  <dcterms:created xsi:type="dcterms:W3CDTF">2018-12-24T07:02:00Z</dcterms:created>
  <dcterms:modified xsi:type="dcterms:W3CDTF">2018-12-24T08:13:00Z</dcterms:modified>
</cp:coreProperties>
</file>