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C28" w:rsidRDefault="00C64C28" w:rsidP="00C64C28">
      <w:pPr>
        <w:widowControl/>
        <w:shd w:val="clear" w:color="auto" w:fill="FFFFFF"/>
        <w:spacing w:line="360" w:lineRule="auto"/>
        <w:contextualSpacing/>
        <w:jc w:val="center"/>
        <w:rPr>
          <w:rFonts w:ascii="宋体" w:hAnsi="宋体" w:cs="宋体" w:hint="eastAsia"/>
          <w:b/>
          <w:kern w:val="0"/>
          <w:sz w:val="36"/>
          <w:szCs w:val="36"/>
        </w:rPr>
      </w:pPr>
      <w:r>
        <w:rPr>
          <w:rFonts w:ascii="宋体" w:hAnsi="宋体" w:cs="宋体" w:hint="eastAsia"/>
          <w:b/>
          <w:kern w:val="0"/>
          <w:sz w:val="36"/>
          <w:szCs w:val="36"/>
        </w:rPr>
        <w:t>内蒙古自治区民航机场集团有限责任公司通辽分公司</w:t>
      </w:r>
      <w:r>
        <w:rPr>
          <w:rFonts w:ascii="宋体" w:hAnsi="宋体" w:cs="宋体" w:hint="eastAsia"/>
          <w:b/>
          <w:bCs/>
          <w:kern w:val="0"/>
          <w:sz w:val="36"/>
          <w:szCs w:val="36"/>
        </w:rPr>
        <w:t>锅炉供暖运行管理外包服务</w:t>
      </w:r>
      <w:r>
        <w:rPr>
          <w:rFonts w:ascii="宋体" w:hAnsi="宋体" w:cs="宋体" w:hint="eastAsia"/>
          <w:b/>
          <w:kern w:val="0"/>
          <w:sz w:val="36"/>
          <w:szCs w:val="36"/>
        </w:rPr>
        <w:t>招标公告</w:t>
      </w:r>
    </w:p>
    <w:p w:rsidR="00C64C28" w:rsidRDefault="00C64C28" w:rsidP="00C64C28">
      <w:pPr>
        <w:widowControl/>
        <w:shd w:val="clear" w:color="auto" w:fill="FFFFFF"/>
        <w:spacing w:line="360" w:lineRule="auto"/>
        <w:ind w:firstLineChars="200" w:firstLine="480"/>
        <w:contextualSpacing/>
        <w:jc w:val="left"/>
        <w:rPr>
          <w:rFonts w:ascii="宋体" w:hAnsi="宋体" w:cs="微软雅黑"/>
          <w:color w:val="000000"/>
          <w:szCs w:val="21"/>
        </w:rPr>
      </w:pPr>
      <w:r>
        <w:rPr>
          <w:rFonts w:ascii="宋体" w:hAnsi="宋体" w:hint="eastAsia"/>
          <w:sz w:val="24"/>
          <w:szCs w:val="24"/>
        </w:rPr>
        <w:t>内蒙古招标有限责任公司受内蒙古自治区民航机场集团有限责任公司通辽分公司的委托，采用国内公开招标的方式对内蒙古自治区民航机场集团有限责任公司通辽分公司</w:t>
      </w:r>
      <w:r>
        <w:rPr>
          <w:rFonts w:ascii="宋体" w:hAnsi="宋体" w:hint="eastAsia"/>
          <w:bCs/>
          <w:sz w:val="24"/>
          <w:szCs w:val="24"/>
        </w:rPr>
        <w:t>锅炉供暖运行管理外包服务</w:t>
      </w:r>
      <w:r>
        <w:rPr>
          <w:rFonts w:ascii="宋体" w:hAnsi="宋体" w:hint="eastAsia"/>
          <w:sz w:val="24"/>
          <w:szCs w:val="24"/>
        </w:rPr>
        <w:t>进行公开招标，本项目现已具备招标条件，现欢迎符合资格条件的单位参加投标。</w:t>
      </w:r>
    </w:p>
    <w:p w:rsidR="00C64C28" w:rsidRDefault="00C64C28" w:rsidP="00C64C28">
      <w:pPr>
        <w:tabs>
          <w:tab w:val="left" w:pos="720"/>
          <w:tab w:val="left" w:pos="900"/>
        </w:tabs>
        <w:spacing w:line="360" w:lineRule="auto"/>
        <w:ind w:rightChars="9" w:right="19"/>
        <w:jc w:val="left"/>
        <w:outlineLvl w:val="1"/>
        <w:rPr>
          <w:rFonts w:ascii="宋体" w:hAnsi="宋体" w:cs="宋体" w:hint="eastAsia"/>
          <w:b/>
          <w:kern w:val="0"/>
          <w:sz w:val="24"/>
          <w:szCs w:val="24"/>
        </w:rPr>
      </w:pPr>
      <w:bookmarkStart w:id="0" w:name="_Toc5303540"/>
      <w:bookmarkStart w:id="1" w:name="_Toc8916260"/>
      <w:r>
        <w:rPr>
          <w:rFonts w:ascii="宋体" w:hAnsi="宋体" w:cs="宋体" w:hint="eastAsia"/>
          <w:b/>
          <w:kern w:val="0"/>
          <w:sz w:val="24"/>
          <w:szCs w:val="24"/>
        </w:rPr>
        <w:t>一、项目概述</w:t>
      </w:r>
      <w:bookmarkEnd w:id="0"/>
      <w:bookmarkEnd w:id="1"/>
    </w:p>
    <w:p w:rsidR="00C64C28" w:rsidRDefault="00C64C28" w:rsidP="00C64C28">
      <w:pPr>
        <w:spacing w:line="360" w:lineRule="auto"/>
        <w:jc w:val="left"/>
        <w:rPr>
          <w:rFonts w:ascii="宋体" w:hAnsi="宋体" w:cs="宋体"/>
          <w:kern w:val="0"/>
          <w:sz w:val="24"/>
          <w:szCs w:val="24"/>
        </w:rPr>
      </w:pPr>
      <w:r>
        <w:rPr>
          <w:rFonts w:ascii="宋体" w:hAnsi="宋体" w:cs="宋体" w:hint="eastAsia"/>
          <w:kern w:val="0"/>
          <w:sz w:val="24"/>
          <w:szCs w:val="24"/>
        </w:rPr>
        <w:t>1、项目名称与编号：</w:t>
      </w:r>
    </w:p>
    <w:p w:rsidR="00C64C28" w:rsidRDefault="00C64C28" w:rsidP="00C64C28">
      <w:pPr>
        <w:widowControl/>
        <w:shd w:val="clear" w:color="auto" w:fill="FFFFFF"/>
        <w:spacing w:line="360" w:lineRule="auto"/>
        <w:ind w:left="1078" w:hangingChars="449" w:hanging="1078"/>
        <w:contextualSpacing/>
        <w:jc w:val="left"/>
        <w:rPr>
          <w:rFonts w:ascii="宋体" w:hAnsi="宋体" w:cs="宋体" w:hint="eastAsia"/>
          <w:b/>
          <w:kern w:val="0"/>
          <w:sz w:val="36"/>
          <w:szCs w:val="36"/>
        </w:rPr>
      </w:pPr>
      <w:r>
        <w:rPr>
          <w:rFonts w:ascii="宋体" w:hAnsi="宋体" w:cs="宋体" w:hint="eastAsia"/>
          <w:kern w:val="0"/>
          <w:sz w:val="24"/>
          <w:szCs w:val="24"/>
        </w:rPr>
        <w:t xml:space="preserve">    项目名称：内蒙古自治区民航机场集团有限责任公司通辽分公司</w:t>
      </w:r>
      <w:r>
        <w:rPr>
          <w:rFonts w:ascii="宋体" w:hAnsi="宋体" w:cs="宋体" w:hint="eastAsia"/>
          <w:bCs/>
          <w:kern w:val="0"/>
          <w:sz w:val="24"/>
          <w:szCs w:val="24"/>
        </w:rPr>
        <w:t>锅炉供暖运行管理外包服务</w:t>
      </w:r>
      <w:r>
        <w:rPr>
          <w:rFonts w:ascii="宋体" w:hAnsi="宋体" w:cs="宋体" w:hint="eastAsia"/>
          <w:kern w:val="0"/>
          <w:sz w:val="24"/>
          <w:szCs w:val="24"/>
        </w:rPr>
        <w:t>。</w:t>
      </w:r>
    </w:p>
    <w:p w:rsidR="00C64C28" w:rsidRDefault="00C64C28" w:rsidP="00C64C28">
      <w:pPr>
        <w:spacing w:line="360" w:lineRule="auto"/>
        <w:ind w:firstLine="465"/>
        <w:jc w:val="left"/>
        <w:rPr>
          <w:rFonts w:ascii="宋体" w:hAnsi="宋体" w:cs="宋体" w:hint="eastAsia"/>
          <w:kern w:val="0"/>
          <w:sz w:val="24"/>
          <w:szCs w:val="24"/>
        </w:rPr>
      </w:pPr>
      <w:r>
        <w:rPr>
          <w:rFonts w:ascii="宋体" w:hAnsi="宋体" w:cs="宋体" w:hint="eastAsia"/>
          <w:kern w:val="0"/>
          <w:sz w:val="24"/>
          <w:szCs w:val="24"/>
        </w:rPr>
        <w:t>项目编号：</w:t>
      </w:r>
      <w:r w:rsidRPr="00473E2E">
        <w:rPr>
          <w:rFonts w:ascii="宋体" w:hAnsi="宋体" w:cs="宋体"/>
          <w:kern w:val="0"/>
          <w:sz w:val="24"/>
          <w:szCs w:val="24"/>
        </w:rPr>
        <w:t>0651-19060807</w:t>
      </w:r>
    </w:p>
    <w:p w:rsidR="00C64C28" w:rsidRDefault="00C64C28" w:rsidP="00C64C28">
      <w:pPr>
        <w:spacing w:line="360" w:lineRule="auto"/>
        <w:jc w:val="left"/>
        <w:rPr>
          <w:rFonts w:ascii="宋体" w:hAnsi="宋体" w:cs="宋体" w:hint="eastAsia"/>
          <w:kern w:val="0"/>
          <w:sz w:val="24"/>
          <w:szCs w:val="24"/>
        </w:rPr>
      </w:pPr>
      <w:r>
        <w:rPr>
          <w:rFonts w:ascii="宋体" w:hAnsi="宋体" w:cs="宋体" w:hint="eastAsia"/>
          <w:kern w:val="0"/>
          <w:sz w:val="24"/>
          <w:szCs w:val="24"/>
        </w:rPr>
        <w:t>2、项目概况：</w:t>
      </w:r>
    </w:p>
    <w:p w:rsidR="00C64C28" w:rsidRDefault="00C64C28" w:rsidP="00C64C28">
      <w:pPr>
        <w:spacing w:line="360" w:lineRule="auto"/>
        <w:ind w:firstLineChars="177" w:firstLine="425"/>
        <w:jc w:val="left"/>
        <w:rPr>
          <w:rFonts w:ascii="宋体" w:hAnsi="宋体" w:cs="宋体" w:hint="eastAsia"/>
          <w:kern w:val="0"/>
          <w:sz w:val="24"/>
          <w:szCs w:val="24"/>
        </w:rPr>
      </w:pPr>
      <w:r>
        <w:rPr>
          <w:rFonts w:ascii="宋体" w:hAnsi="宋体" w:cs="宋体" w:hint="eastAsia"/>
          <w:bCs/>
          <w:kern w:val="0"/>
          <w:sz w:val="24"/>
          <w:szCs w:val="24"/>
        </w:rPr>
        <w:t>通辽机场供热中心位于通辽机场办公区东北侧，共有二座锅炉房，投入使用时间分别为2009年、2012年。通辽机场供热区域的供热方式为两种：1、通辽机场办公区内均为铸铁散热器，供热方式为热水直送方式供热。2、通辽机场航站楼供热方式为热水直送方式供热,分为地热、空调及热风幕三种散热形式进行供热。采暖面积为30,316.57㎡，其中办公区面积为18737.57㎡（含旧航站楼），航站楼面积为11579㎡。</w:t>
      </w:r>
    </w:p>
    <w:p w:rsidR="00C64C28" w:rsidRDefault="00C64C28" w:rsidP="00C64C28">
      <w:pPr>
        <w:tabs>
          <w:tab w:val="left" w:pos="180"/>
        </w:tabs>
        <w:autoSpaceDE w:val="0"/>
        <w:autoSpaceDN w:val="0"/>
        <w:spacing w:line="360" w:lineRule="auto"/>
        <w:rPr>
          <w:rFonts w:ascii="宋体" w:hAnsi="宋体" w:cs="宋体" w:hint="eastAsia"/>
          <w:kern w:val="0"/>
          <w:sz w:val="24"/>
          <w:szCs w:val="24"/>
        </w:rPr>
      </w:pPr>
      <w:r>
        <w:rPr>
          <w:rFonts w:ascii="宋体" w:hAnsi="宋体" w:cs="宋体" w:hint="eastAsia"/>
          <w:kern w:val="0"/>
          <w:sz w:val="24"/>
          <w:szCs w:val="24"/>
        </w:rPr>
        <w:t>3、项目内容：</w:t>
      </w:r>
    </w:p>
    <w:p w:rsidR="00C64C28" w:rsidRDefault="00C64C28" w:rsidP="00C64C28">
      <w:pPr>
        <w:tabs>
          <w:tab w:val="left" w:pos="180"/>
        </w:tabs>
        <w:autoSpaceDE w:val="0"/>
        <w:autoSpaceDN w:val="0"/>
        <w:spacing w:line="360" w:lineRule="auto"/>
        <w:ind w:firstLine="426"/>
        <w:rPr>
          <w:rFonts w:ascii="宋体" w:hAnsi="宋体" w:cs="宋体"/>
          <w:bCs/>
          <w:kern w:val="0"/>
          <w:sz w:val="24"/>
          <w:szCs w:val="24"/>
        </w:rPr>
      </w:pPr>
      <w:r>
        <w:rPr>
          <w:rFonts w:ascii="宋体" w:hAnsi="宋体" w:cs="宋体" w:hint="eastAsia"/>
          <w:bCs/>
          <w:kern w:val="0"/>
          <w:sz w:val="24"/>
          <w:szCs w:val="24"/>
        </w:rPr>
        <w:t>（1）承担通辽机场范围内供暖工作的正常运行。</w:t>
      </w:r>
    </w:p>
    <w:p w:rsidR="00C64C28" w:rsidRDefault="00C64C28" w:rsidP="00C64C28">
      <w:pPr>
        <w:tabs>
          <w:tab w:val="left" w:pos="180"/>
        </w:tabs>
        <w:autoSpaceDE w:val="0"/>
        <w:autoSpaceDN w:val="0"/>
        <w:spacing w:line="360" w:lineRule="auto"/>
        <w:ind w:firstLine="426"/>
        <w:rPr>
          <w:rFonts w:ascii="宋体" w:hAnsi="宋体" w:cs="宋体"/>
          <w:bCs/>
          <w:kern w:val="0"/>
          <w:sz w:val="24"/>
          <w:szCs w:val="24"/>
        </w:rPr>
      </w:pPr>
      <w:r>
        <w:rPr>
          <w:rFonts w:ascii="宋体" w:hAnsi="宋体" w:cs="宋体" w:hint="eastAsia"/>
          <w:bCs/>
          <w:kern w:val="0"/>
          <w:sz w:val="24"/>
          <w:szCs w:val="24"/>
        </w:rPr>
        <w:t>（2）承担通辽机场的2台6吨锅炉本体、辅机、管道、散热器、锅炉启动柜电器等设施设备的维护维修（含大修）、运营管理及用煤采购，以及航站楼供暖设施设备(地热、空调管道)的巡视检查和维修工作。（不包含破土及恢复费用）</w:t>
      </w:r>
    </w:p>
    <w:p w:rsidR="00C64C28" w:rsidRDefault="00C64C28" w:rsidP="00C64C28">
      <w:pPr>
        <w:tabs>
          <w:tab w:val="left" w:pos="180"/>
        </w:tabs>
        <w:autoSpaceDE w:val="0"/>
        <w:autoSpaceDN w:val="0"/>
        <w:spacing w:line="360" w:lineRule="auto"/>
        <w:ind w:firstLine="426"/>
        <w:rPr>
          <w:rFonts w:ascii="宋体" w:hAnsi="宋体" w:cs="宋体"/>
          <w:bCs/>
          <w:kern w:val="0"/>
          <w:sz w:val="24"/>
          <w:szCs w:val="24"/>
        </w:rPr>
      </w:pPr>
      <w:r>
        <w:rPr>
          <w:rFonts w:ascii="宋体" w:hAnsi="宋体" w:cs="宋体" w:hint="eastAsia"/>
          <w:bCs/>
          <w:kern w:val="0"/>
          <w:sz w:val="24"/>
          <w:szCs w:val="24"/>
        </w:rPr>
        <w:t>（3）承包期间供暖设施设备的维护维修费用均由乙方承担。供暖期间，使用通辽机场2009年购置的6吨锅炉作为主力供暖锅炉，2012年购置的锅炉作为备用供暖锅炉。</w:t>
      </w:r>
    </w:p>
    <w:p w:rsidR="00C64C28" w:rsidRDefault="00C64C28" w:rsidP="00C64C28">
      <w:pPr>
        <w:tabs>
          <w:tab w:val="left" w:pos="180"/>
        </w:tabs>
        <w:autoSpaceDE w:val="0"/>
        <w:autoSpaceDN w:val="0"/>
        <w:spacing w:line="360" w:lineRule="auto"/>
        <w:ind w:firstLine="426"/>
        <w:rPr>
          <w:rFonts w:ascii="宋体" w:hAnsi="宋体" w:cs="宋体"/>
          <w:bCs/>
          <w:kern w:val="0"/>
          <w:sz w:val="24"/>
          <w:szCs w:val="24"/>
        </w:rPr>
      </w:pPr>
      <w:r>
        <w:rPr>
          <w:rFonts w:ascii="宋体" w:hAnsi="宋体" w:cs="宋体" w:hint="eastAsia"/>
          <w:bCs/>
          <w:kern w:val="0"/>
          <w:sz w:val="24"/>
          <w:szCs w:val="24"/>
        </w:rPr>
        <w:t>（4）供暖期结束后，安排锅炉房留守值班人员，负责维护锅炉本体及辅机设备、航站楼换热站及夏季空调供水管道、阀门的维修工作；负责锅炉院内卫生及杂草清除；同时锅炉房、供水站为机场要害部位，要杜绝外来无关人员，空防</w:t>
      </w:r>
      <w:r>
        <w:rPr>
          <w:rFonts w:ascii="宋体" w:hAnsi="宋体" w:cs="宋体" w:hint="eastAsia"/>
          <w:bCs/>
          <w:kern w:val="0"/>
          <w:sz w:val="24"/>
          <w:szCs w:val="24"/>
        </w:rPr>
        <w:lastRenderedPageBreak/>
        <w:t>安全服从通辽机场的检查。</w:t>
      </w:r>
    </w:p>
    <w:p w:rsidR="00C64C28" w:rsidRDefault="00C64C28" w:rsidP="00C64C28">
      <w:pPr>
        <w:tabs>
          <w:tab w:val="left" w:pos="180"/>
        </w:tabs>
        <w:autoSpaceDE w:val="0"/>
        <w:autoSpaceDN w:val="0"/>
        <w:spacing w:line="360" w:lineRule="auto"/>
        <w:ind w:firstLine="426"/>
        <w:rPr>
          <w:rFonts w:ascii="宋体" w:hAnsi="宋体" w:cs="宋体" w:hint="eastAsia"/>
          <w:bCs/>
          <w:kern w:val="0"/>
          <w:sz w:val="24"/>
          <w:szCs w:val="24"/>
        </w:rPr>
      </w:pPr>
      <w:r>
        <w:rPr>
          <w:rFonts w:ascii="宋体" w:hAnsi="宋体" w:cs="宋体" w:hint="eastAsia"/>
          <w:bCs/>
          <w:kern w:val="0"/>
          <w:sz w:val="24"/>
          <w:szCs w:val="24"/>
        </w:rPr>
        <w:t>（5）承担通辽机场的2台6吨锅炉本体年检、安全阀和仪表校验及锅炉房设备的安全档案管理工作，并提供检测报告。根据锅炉检验所检测报告，乙方承担锅炉取暖后期大修费用。</w:t>
      </w:r>
    </w:p>
    <w:p w:rsidR="00C64C28" w:rsidRDefault="00C64C28" w:rsidP="00C64C28">
      <w:pPr>
        <w:tabs>
          <w:tab w:val="left" w:pos="180"/>
        </w:tabs>
        <w:autoSpaceDE w:val="0"/>
        <w:autoSpaceDN w:val="0"/>
        <w:spacing w:line="360" w:lineRule="auto"/>
        <w:rPr>
          <w:rFonts w:ascii="宋体" w:hAnsi="宋体" w:cs="宋体" w:hint="eastAsia"/>
          <w:bCs/>
          <w:kern w:val="0"/>
          <w:sz w:val="24"/>
          <w:szCs w:val="24"/>
        </w:rPr>
      </w:pPr>
      <w:r>
        <w:rPr>
          <w:rFonts w:ascii="宋体" w:hAnsi="宋体" w:cs="宋体" w:hint="eastAsia"/>
          <w:bCs/>
          <w:kern w:val="0"/>
          <w:sz w:val="24"/>
          <w:szCs w:val="24"/>
        </w:rPr>
        <w:t>4、项目投资额： 180万元/年。</w:t>
      </w:r>
    </w:p>
    <w:p w:rsidR="00C64C28" w:rsidRDefault="00C64C28" w:rsidP="00C64C28">
      <w:pPr>
        <w:tabs>
          <w:tab w:val="left" w:pos="180"/>
        </w:tabs>
        <w:autoSpaceDE w:val="0"/>
        <w:autoSpaceDN w:val="0"/>
        <w:spacing w:line="360" w:lineRule="auto"/>
        <w:rPr>
          <w:rFonts w:ascii="宋体" w:hAnsi="宋体" w:cs="宋体" w:hint="eastAsia"/>
          <w:bCs/>
          <w:kern w:val="0"/>
          <w:sz w:val="24"/>
          <w:szCs w:val="24"/>
        </w:rPr>
      </w:pPr>
      <w:r>
        <w:rPr>
          <w:rFonts w:ascii="宋体" w:hAnsi="宋体" w:cs="宋体" w:hint="eastAsia"/>
          <w:bCs/>
          <w:kern w:val="0"/>
          <w:sz w:val="24"/>
          <w:szCs w:val="24"/>
        </w:rPr>
        <w:t>5、服务期限：三年。</w:t>
      </w:r>
    </w:p>
    <w:p w:rsidR="00C64C28" w:rsidRDefault="00C64C28" w:rsidP="00C64C28">
      <w:pPr>
        <w:tabs>
          <w:tab w:val="left" w:pos="720"/>
          <w:tab w:val="left" w:pos="900"/>
        </w:tabs>
        <w:spacing w:line="360" w:lineRule="auto"/>
        <w:ind w:rightChars="9" w:right="19"/>
        <w:jc w:val="left"/>
        <w:outlineLvl w:val="1"/>
        <w:rPr>
          <w:rFonts w:ascii="宋体" w:hAnsi="宋体" w:cs="宋体" w:hint="eastAsia"/>
          <w:b/>
          <w:kern w:val="0"/>
          <w:sz w:val="24"/>
          <w:szCs w:val="24"/>
        </w:rPr>
      </w:pPr>
      <w:bookmarkStart w:id="2" w:name="_Toc5303541"/>
      <w:bookmarkStart w:id="3" w:name="_Toc8916261"/>
      <w:r>
        <w:rPr>
          <w:rFonts w:ascii="宋体" w:hAnsi="宋体" w:cs="宋体" w:hint="eastAsia"/>
          <w:b/>
          <w:kern w:val="0"/>
          <w:sz w:val="24"/>
          <w:szCs w:val="24"/>
        </w:rPr>
        <w:t>二、投标人的资格要求</w:t>
      </w:r>
      <w:bookmarkEnd w:id="2"/>
      <w:bookmarkEnd w:id="3"/>
    </w:p>
    <w:p w:rsidR="00C64C28" w:rsidRDefault="00C64C28" w:rsidP="00C64C28">
      <w:pPr>
        <w:tabs>
          <w:tab w:val="left" w:pos="180"/>
        </w:tabs>
        <w:autoSpaceDE w:val="0"/>
        <w:autoSpaceDN w:val="0"/>
        <w:spacing w:line="360" w:lineRule="auto"/>
        <w:ind w:firstLineChars="200" w:firstLine="480"/>
        <w:rPr>
          <w:rFonts w:ascii="宋体" w:hAnsi="宋体" w:cs="宋体" w:hint="eastAsia"/>
          <w:kern w:val="0"/>
          <w:sz w:val="24"/>
          <w:szCs w:val="24"/>
        </w:rPr>
      </w:pPr>
      <w:r>
        <w:rPr>
          <w:rFonts w:ascii="宋体" w:hAnsi="宋体" w:cs="宋体" w:hint="eastAsia"/>
          <w:kern w:val="0"/>
          <w:sz w:val="24"/>
          <w:szCs w:val="24"/>
        </w:rPr>
        <w:t>1、投标申请人须为依法经工商部门注册的合格的法人。</w:t>
      </w:r>
    </w:p>
    <w:p w:rsidR="00C64C28" w:rsidRDefault="00C64C28" w:rsidP="00C64C28">
      <w:pPr>
        <w:tabs>
          <w:tab w:val="left" w:pos="180"/>
        </w:tabs>
        <w:autoSpaceDE w:val="0"/>
        <w:autoSpaceDN w:val="0"/>
        <w:spacing w:line="360" w:lineRule="auto"/>
        <w:ind w:firstLineChars="200" w:firstLine="480"/>
        <w:rPr>
          <w:rFonts w:ascii="宋体" w:hAnsi="宋体" w:cs="宋体" w:hint="eastAsia"/>
          <w:kern w:val="0"/>
          <w:sz w:val="24"/>
          <w:szCs w:val="24"/>
        </w:rPr>
      </w:pPr>
      <w:r>
        <w:rPr>
          <w:rFonts w:ascii="宋体" w:hAnsi="宋体" w:cs="宋体" w:hint="eastAsia"/>
          <w:kern w:val="0"/>
          <w:sz w:val="24"/>
          <w:szCs w:val="24"/>
        </w:rPr>
        <w:t>2、投标申请人须为合格纳税人并能够独立承担民事法律责任者。</w:t>
      </w:r>
    </w:p>
    <w:p w:rsidR="00C64C28" w:rsidRDefault="00C64C28" w:rsidP="00C64C28">
      <w:pPr>
        <w:tabs>
          <w:tab w:val="left" w:pos="180"/>
        </w:tabs>
        <w:autoSpaceDE w:val="0"/>
        <w:autoSpaceDN w:val="0"/>
        <w:spacing w:line="360" w:lineRule="auto"/>
        <w:ind w:firstLineChars="200" w:firstLine="480"/>
        <w:rPr>
          <w:rFonts w:ascii="宋体" w:hAnsi="宋体" w:cs="宋体" w:hint="eastAsia"/>
          <w:kern w:val="0"/>
          <w:sz w:val="24"/>
          <w:szCs w:val="24"/>
        </w:rPr>
      </w:pPr>
      <w:r>
        <w:rPr>
          <w:rFonts w:ascii="宋体" w:hAnsi="宋体" w:cs="宋体" w:hint="eastAsia"/>
          <w:kern w:val="0"/>
          <w:sz w:val="24"/>
          <w:szCs w:val="24"/>
        </w:rPr>
        <w:t>3、投标申请人需具有锅炉自控系统、锅炉本体和辅机等动力设备的使用和维护能力；并在人员、资金等方面具有相应能力。</w:t>
      </w:r>
    </w:p>
    <w:p w:rsidR="00C64C28" w:rsidRDefault="00C64C28" w:rsidP="00C64C28">
      <w:pPr>
        <w:tabs>
          <w:tab w:val="left" w:pos="180"/>
        </w:tabs>
        <w:autoSpaceDE w:val="0"/>
        <w:autoSpaceDN w:val="0"/>
        <w:spacing w:line="360" w:lineRule="auto"/>
        <w:ind w:firstLineChars="200" w:firstLine="480"/>
        <w:rPr>
          <w:rFonts w:ascii="宋体" w:hAnsi="宋体" w:cs="宋体" w:hint="eastAsia"/>
          <w:kern w:val="0"/>
          <w:sz w:val="24"/>
          <w:szCs w:val="24"/>
        </w:rPr>
      </w:pPr>
      <w:r>
        <w:rPr>
          <w:rFonts w:ascii="宋体" w:hAnsi="宋体" w:cs="宋体" w:hint="eastAsia"/>
          <w:kern w:val="0"/>
          <w:sz w:val="24"/>
          <w:szCs w:val="24"/>
        </w:rPr>
        <w:t>4、投标申请人需具有锅炉供暖服务相关资质；同时还需提供供煤单位的《煤炭经营资格证》及企业其他相关证件。</w:t>
      </w:r>
    </w:p>
    <w:p w:rsidR="00C64C28" w:rsidRDefault="00C64C28" w:rsidP="00C64C28">
      <w:pPr>
        <w:tabs>
          <w:tab w:val="left" w:pos="180"/>
        </w:tabs>
        <w:autoSpaceDE w:val="0"/>
        <w:autoSpaceDN w:val="0"/>
        <w:spacing w:line="360" w:lineRule="auto"/>
        <w:ind w:firstLineChars="200" w:firstLine="480"/>
        <w:rPr>
          <w:rFonts w:ascii="宋体" w:hAnsi="宋体" w:cs="宋体" w:hint="eastAsia"/>
          <w:kern w:val="0"/>
          <w:sz w:val="24"/>
          <w:szCs w:val="24"/>
        </w:rPr>
      </w:pPr>
      <w:r>
        <w:rPr>
          <w:rFonts w:ascii="宋体" w:hAnsi="宋体" w:cs="宋体" w:hint="eastAsia"/>
          <w:kern w:val="0"/>
          <w:sz w:val="24"/>
          <w:szCs w:val="24"/>
        </w:rPr>
        <w:t>5、投标申请人需具有近1年的类似服务运营业绩。供热业绩2万平方米以上，司炉人员必须持证上岗。</w:t>
      </w:r>
    </w:p>
    <w:p w:rsidR="00C64C28" w:rsidRDefault="00C64C28" w:rsidP="00C64C28">
      <w:pPr>
        <w:tabs>
          <w:tab w:val="left" w:pos="180"/>
        </w:tabs>
        <w:autoSpaceDE w:val="0"/>
        <w:autoSpaceDN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6、</w:t>
      </w:r>
      <w:r>
        <w:rPr>
          <w:rFonts w:ascii="宋体" w:hAnsi="宋体" w:cs="宋体"/>
          <w:kern w:val="0"/>
          <w:sz w:val="24"/>
          <w:szCs w:val="24"/>
        </w:rPr>
        <w:t>投标单位不得采用挂靠，转包，虚报业绩和代为投标等形式。一经发现，其中标无效并负责赔偿招标人全部损失</w:t>
      </w:r>
      <w:r>
        <w:rPr>
          <w:rFonts w:ascii="宋体" w:hAnsi="宋体" w:cs="宋体" w:hint="eastAsia"/>
          <w:kern w:val="0"/>
          <w:sz w:val="24"/>
          <w:szCs w:val="24"/>
        </w:rPr>
        <w:t>。</w:t>
      </w:r>
    </w:p>
    <w:p w:rsidR="00C64C28" w:rsidRDefault="00C64C28" w:rsidP="00C64C28">
      <w:pPr>
        <w:tabs>
          <w:tab w:val="left" w:pos="180"/>
        </w:tabs>
        <w:autoSpaceDE w:val="0"/>
        <w:autoSpaceDN w:val="0"/>
        <w:spacing w:line="360" w:lineRule="auto"/>
        <w:ind w:firstLineChars="200" w:firstLine="480"/>
        <w:rPr>
          <w:rFonts w:ascii="宋体" w:hAnsi="宋体" w:cs="宋体" w:hint="eastAsia"/>
          <w:kern w:val="0"/>
          <w:sz w:val="24"/>
          <w:szCs w:val="24"/>
        </w:rPr>
      </w:pPr>
      <w:r>
        <w:rPr>
          <w:rFonts w:ascii="宋体" w:hAnsi="宋体" w:cs="宋体" w:hint="eastAsia"/>
          <w:kern w:val="0"/>
          <w:sz w:val="24"/>
          <w:szCs w:val="24"/>
        </w:rPr>
        <w:t>7、本次招标不接受联合体投标。</w:t>
      </w:r>
    </w:p>
    <w:p w:rsidR="00C64C28" w:rsidRDefault="00C64C28" w:rsidP="00C64C28">
      <w:pPr>
        <w:tabs>
          <w:tab w:val="left" w:pos="720"/>
          <w:tab w:val="left" w:pos="900"/>
        </w:tabs>
        <w:spacing w:line="360" w:lineRule="auto"/>
        <w:ind w:rightChars="9" w:right="19"/>
        <w:jc w:val="left"/>
        <w:outlineLvl w:val="1"/>
        <w:rPr>
          <w:rFonts w:ascii="宋体" w:hAnsi="宋体" w:cs="宋体" w:hint="eastAsia"/>
          <w:b/>
          <w:kern w:val="0"/>
          <w:sz w:val="24"/>
          <w:szCs w:val="24"/>
        </w:rPr>
      </w:pPr>
      <w:bookmarkStart w:id="4" w:name="_Toc5303542"/>
      <w:bookmarkStart w:id="5" w:name="_Toc8916262"/>
      <w:r>
        <w:rPr>
          <w:rFonts w:ascii="宋体" w:hAnsi="宋体" w:cs="宋体" w:hint="eastAsia"/>
          <w:b/>
          <w:kern w:val="0"/>
          <w:sz w:val="24"/>
          <w:szCs w:val="24"/>
        </w:rPr>
        <w:t>三、投标报名及获取招标文件的方式</w:t>
      </w:r>
      <w:bookmarkEnd w:id="4"/>
      <w:bookmarkEnd w:id="5"/>
    </w:p>
    <w:p w:rsidR="00C64C28" w:rsidRDefault="00C64C28" w:rsidP="00C64C28">
      <w:pPr>
        <w:wordWrap w:val="0"/>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1、本项目实行网上发售电子版招标文件，也出售纸质招标文件。凡有意参与项目的潜在投标人，请于</w:t>
      </w:r>
      <w:r>
        <w:rPr>
          <w:rFonts w:ascii="宋体" w:hAnsi="宋体" w:cs="宋体" w:hint="eastAsia"/>
          <w:b/>
          <w:bCs/>
          <w:kern w:val="0"/>
          <w:sz w:val="24"/>
          <w:szCs w:val="24"/>
        </w:rPr>
        <w:t>2019年07月15日上午8:00—2019年07月19日下午17:30</w:t>
      </w:r>
      <w:r>
        <w:rPr>
          <w:rFonts w:ascii="宋体" w:hAnsi="宋体" w:cs="宋体" w:hint="eastAsia"/>
          <w:kern w:val="0"/>
          <w:sz w:val="24"/>
          <w:szCs w:val="24"/>
        </w:rPr>
        <w:t>，（北京时间）时间段内登录中招联合招标采购平台:</w:t>
      </w:r>
      <w:hyperlink r:id="rId6" w:history="1">
        <w:r>
          <w:rPr>
            <w:rFonts w:ascii="宋体" w:hAnsi="宋体" w:cs="宋体" w:hint="eastAsia"/>
            <w:kern w:val="0"/>
            <w:sz w:val="24"/>
            <w:szCs w:val="24"/>
          </w:rPr>
          <w:t>http://www.365trade.com.cn/</w:t>
        </w:r>
      </w:hyperlink>
      <w:r>
        <w:rPr>
          <w:rFonts w:ascii="宋体" w:hAnsi="宋体" w:cs="宋体" w:hint="eastAsia"/>
          <w:kern w:val="0"/>
          <w:sz w:val="24"/>
          <w:szCs w:val="24"/>
        </w:rPr>
        <w:t>提出购标申请，已在该系统注册过的投标人请直接登录系统提出购标申请，未在该系统注册的投标人请先注册，获取登录账号后登录系统提出购标申请，投标人可以在当日9:00-17:00登录系统注册、提出购标申请（注：中招联合招标采购平台仅对供应商注册信息与其提供的附件信息进行一致性检查）。潜在投标人网上购标申请通过后，需登录系统支付招标文件费用并下载招标文件。</w:t>
      </w:r>
    </w:p>
    <w:p w:rsidR="00C64C28" w:rsidRDefault="00C64C28" w:rsidP="00C64C28">
      <w:pPr>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2、招标文件每包售价500元，平台下载费50元，售后不退；图纸另计。标书费发票由代理机构开具，平台下载费，请投标人于开标前登录中招联合平台注</w:t>
      </w:r>
      <w:r>
        <w:rPr>
          <w:rFonts w:ascii="宋体" w:hAnsi="宋体" w:cs="宋体" w:hint="eastAsia"/>
          <w:kern w:val="0"/>
          <w:sz w:val="24"/>
          <w:szCs w:val="24"/>
        </w:rPr>
        <w:lastRenderedPageBreak/>
        <w:t>册的账户中自行下载电子发票。</w:t>
      </w:r>
    </w:p>
    <w:p w:rsidR="00C64C28" w:rsidRDefault="00C64C28" w:rsidP="00C64C28">
      <w:pPr>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3、下载者选择“需要邮购纸质标书”的，邮寄费用自行支付，招标代理机构将在文件下载后的2个工作日内寄送。</w:t>
      </w:r>
    </w:p>
    <w:p w:rsidR="00C64C28" w:rsidRDefault="00C64C28" w:rsidP="00C64C28">
      <w:pPr>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4、潜在投标人须通过平台填写“购标申请”，并上传公告要求提供的资料，资料全部粘贴到一个word上并转成PDF格式上传，否则购买操作无法完成。</w:t>
      </w:r>
    </w:p>
    <w:p w:rsidR="00C64C28" w:rsidRDefault="00C64C28" w:rsidP="00C64C28">
      <w:pPr>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投标人在购买招标文件时上传以下资料：</w:t>
      </w:r>
    </w:p>
    <w:p w:rsidR="00C64C28" w:rsidRDefault="00C64C28" w:rsidP="00C64C28">
      <w:pPr>
        <w:tabs>
          <w:tab w:val="left" w:pos="180"/>
        </w:tabs>
        <w:autoSpaceDE w:val="0"/>
        <w:autoSpaceDN w:val="0"/>
        <w:spacing w:line="360" w:lineRule="auto"/>
        <w:ind w:firstLineChars="200" w:firstLine="480"/>
        <w:rPr>
          <w:rFonts w:ascii="宋体" w:hAnsi="宋体" w:hint="eastAsia"/>
          <w:sz w:val="24"/>
          <w:szCs w:val="24"/>
        </w:rPr>
      </w:pPr>
      <w:r>
        <w:rPr>
          <w:rFonts w:ascii="宋体" w:hAnsi="宋体" w:hint="eastAsia"/>
          <w:sz w:val="24"/>
          <w:szCs w:val="24"/>
        </w:rPr>
        <w:t>（1）企业营业执照（三证合一）副本；</w:t>
      </w:r>
    </w:p>
    <w:p w:rsidR="00C64C28" w:rsidRDefault="00C64C28" w:rsidP="00C64C28">
      <w:pPr>
        <w:spacing w:line="360" w:lineRule="auto"/>
        <w:ind w:firstLineChars="200" w:firstLine="480"/>
        <w:rPr>
          <w:rFonts w:ascii="宋体" w:hAnsi="宋体" w:hint="eastAsia"/>
          <w:sz w:val="24"/>
          <w:szCs w:val="24"/>
        </w:rPr>
      </w:pPr>
      <w:r>
        <w:rPr>
          <w:rFonts w:ascii="宋体" w:hAnsi="宋体" w:hint="eastAsia"/>
          <w:sz w:val="24"/>
          <w:szCs w:val="24"/>
        </w:rPr>
        <w:t>（2）法定代表人身份证明或授权委托书原件及被授权人身份证；</w:t>
      </w:r>
    </w:p>
    <w:p w:rsidR="00C64C28" w:rsidRDefault="00C64C28" w:rsidP="00C64C28">
      <w:pPr>
        <w:spacing w:line="360" w:lineRule="auto"/>
        <w:ind w:firstLineChars="200" w:firstLine="480"/>
        <w:rPr>
          <w:rFonts w:ascii="宋体" w:hAnsi="宋体" w:hint="eastAsia"/>
          <w:bCs/>
          <w:sz w:val="24"/>
          <w:szCs w:val="24"/>
        </w:rPr>
      </w:pPr>
      <w:r>
        <w:rPr>
          <w:rFonts w:ascii="宋体" w:hAnsi="宋体" w:hint="eastAsia"/>
          <w:bCs/>
          <w:sz w:val="24"/>
          <w:szCs w:val="24"/>
        </w:rPr>
        <w:t>（3）企业资格证书；</w:t>
      </w:r>
    </w:p>
    <w:p w:rsidR="00C64C28" w:rsidRDefault="00C64C28" w:rsidP="00C64C28">
      <w:pPr>
        <w:tabs>
          <w:tab w:val="left" w:pos="180"/>
        </w:tabs>
        <w:autoSpaceDE w:val="0"/>
        <w:autoSpaceDN w:val="0"/>
        <w:spacing w:line="360" w:lineRule="auto"/>
        <w:ind w:firstLine="480"/>
        <w:rPr>
          <w:rFonts w:ascii="宋体" w:hAnsi="宋体" w:hint="eastAsia"/>
          <w:bCs/>
          <w:sz w:val="24"/>
          <w:szCs w:val="24"/>
        </w:rPr>
      </w:pPr>
      <w:r>
        <w:rPr>
          <w:rFonts w:ascii="宋体" w:hAnsi="宋体" w:hint="eastAsia"/>
          <w:bCs/>
          <w:sz w:val="24"/>
          <w:szCs w:val="24"/>
        </w:rPr>
        <w:t>（4）供煤单位的《煤炭经营资格证》及企业其他相关证件；</w:t>
      </w:r>
    </w:p>
    <w:p w:rsidR="00C64C28" w:rsidRDefault="00C64C28" w:rsidP="00C64C28">
      <w:pPr>
        <w:tabs>
          <w:tab w:val="left" w:pos="180"/>
        </w:tabs>
        <w:autoSpaceDE w:val="0"/>
        <w:autoSpaceDN w:val="0"/>
        <w:spacing w:line="360" w:lineRule="auto"/>
        <w:ind w:firstLine="480"/>
        <w:rPr>
          <w:rFonts w:ascii="宋体" w:hAnsi="宋体" w:hint="eastAsia"/>
          <w:bCs/>
          <w:sz w:val="24"/>
          <w:szCs w:val="24"/>
        </w:rPr>
      </w:pPr>
      <w:r>
        <w:rPr>
          <w:rFonts w:ascii="宋体" w:hAnsi="宋体" w:hint="eastAsia"/>
          <w:bCs/>
          <w:sz w:val="24"/>
          <w:szCs w:val="24"/>
        </w:rPr>
        <w:t>（5）基本账户开户许可证；</w:t>
      </w:r>
    </w:p>
    <w:p w:rsidR="00C64C28" w:rsidRDefault="00C64C28" w:rsidP="00C64C28">
      <w:pPr>
        <w:tabs>
          <w:tab w:val="left" w:pos="180"/>
        </w:tabs>
        <w:autoSpaceDE w:val="0"/>
        <w:autoSpaceDN w:val="0"/>
        <w:spacing w:line="360" w:lineRule="auto"/>
        <w:ind w:firstLine="480"/>
        <w:rPr>
          <w:rFonts w:ascii="宋体" w:hAnsi="宋体" w:hint="eastAsia"/>
          <w:bCs/>
          <w:sz w:val="24"/>
          <w:szCs w:val="24"/>
        </w:rPr>
      </w:pPr>
      <w:r>
        <w:rPr>
          <w:rFonts w:ascii="宋体" w:hAnsi="宋体" w:cs="宋体" w:hint="eastAsia"/>
          <w:kern w:val="0"/>
          <w:sz w:val="24"/>
          <w:szCs w:val="24"/>
        </w:rPr>
        <w:t>（6）</w:t>
      </w:r>
      <w:r>
        <w:rPr>
          <w:rFonts w:ascii="宋体" w:hAnsi="宋体" w:hint="eastAsia"/>
          <w:bCs/>
          <w:sz w:val="24"/>
          <w:szCs w:val="24"/>
        </w:rPr>
        <w:t>近一年类似服务运营业绩；</w:t>
      </w:r>
    </w:p>
    <w:p w:rsidR="00C64C28" w:rsidRDefault="00C64C28" w:rsidP="00C64C28">
      <w:pPr>
        <w:tabs>
          <w:tab w:val="left" w:pos="180"/>
        </w:tabs>
        <w:autoSpaceDE w:val="0"/>
        <w:autoSpaceDN w:val="0"/>
        <w:spacing w:line="360" w:lineRule="auto"/>
        <w:ind w:firstLine="480"/>
        <w:rPr>
          <w:rFonts w:ascii="宋体" w:hAnsi="宋体" w:cs="宋体" w:hint="eastAsia"/>
          <w:kern w:val="0"/>
          <w:sz w:val="24"/>
          <w:szCs w:val="24"/>
        </w:rPr>
      </w:pPr>
      <w:r>
        <w:rPr>
          <w:rFonts w:ascii="宋体" w:hAnsi="宋体" w:cs="宋体" w:hint="eastAsia"/>
          <w:kern w:val="0"/>
          <w:sz w:val="24"/>
          <w:szCs w:val="24"/>
        </w:rPr>
        <w:t>（7）司炉人员证件</w:t>
      </w:r>
    </w:p>
    <w:p w:rsidR="00C64C28" w:rsidRDefault="00C64C28" w:rsidP="00C64C28">
      <w:pPr>
        <w:tabs>
          <w:tab w:val="left" w:pos="180"/>
        </w:tabs>
        <w:autoSpaceDE w:val="0"/>
        <w:autoSpaceDN w:val="0"/>
        <w:spacing w:line="360" w:lineRule="auto"/>
        <w:ind w:firstLine="480"/>
        <w:rPr>
          <w:rFonts w:ascii="宋体" w:hAnsi="宋体" w:hint="eastAsia"/>
          <w:sz w:val="24"/>
          <w:szCs w:val="24"/>
        </w:rPr>
      </w:pPr>
      <w:r>
        <w:rPr>
          <w:rFonts w:ascii="宋体" w:hAnsi="宋体" w:cs="宋体" w:hint="eastAsia"/>
          <w:kern w:val="0"/>
          <w:sz w:val="24"/>
          <w:szCs w:val="24"/>
        </w:rPr>
        <w:t>（8）</w:t>
      </w:r>
      <w:r>
        <w:rPr>
          <w:rFonts w:ascii="宋体" w:hAnsi="宋体" w:hint="eastAsia"/>
          <w:bCs/>
          <w:sz w:val="24"/>
          <w:szCs w:val="24"/>
        </w:rPr>
        <w:t>承诺书</w:t>
      </w:r>
      <w:r>
        <w:rPr>
          <w:rFonts w:ascii="宋体" w:hAnsi="宋体" w:hint="eastAsia"/>
          <w:sz w:val="24"/>
          <w:szCs w:val="24"/>
        </w:rPr>
        <w:t>（</w:t>
      </w:r>
      <w:r>
        <w:rPr>
          <w:rFonts w:ascii="宋体" w:hAnsi="宋体" w:hint="eastAsia"/>
          <w:bCs/>
          <w:sz w:val="24"/>
          <w:szCs w:val="24"/>
        </w:rPr>
        <w:t>格式自拟</w:t>
      </w:r>
      <w:r>
        <w:rPr>
          <w:rFonts w:ascii="宋体" w:hAnsi="宋体" w:hint="eastAsia"/>
          <w:sz w:val="24"/>
          <w:szCs w:val="24"/>
        </w:rPr>
        <w:t>）。</w:t>
      </w:r>
    </w:p>
    <w:p w:rsidR="00C64C28" w:rsidRDefault="00C64C28" w:rsidP="00C64C28">
      <w:pPr>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5、</w:t>
      </w:r>
      <w:r>
        <w:rPr>
          <w:rFonts w:ascii="宋体" w:hAnsi="宋体" w:cs="宋体" w:hint="eastAsia"/>
          <w:bCs/>
          <w:kern w:val="0"/>
          <w:sz w:val="24"/>
          <w:szCs w:val="24"/>
        </w:rPr>
        <w:t>报名企业须出具承诺书</w:t>
      </w:r>
      <w:r>
        <w:rPr>
          <w:rFonts w:ascii="宋体" w:hAnsi="宋体" w:cs="宋体" w:hint="eastAsia"/>
          <w:kern w:val="0"/>
          <w:sz w:val="24"/>
          <w:szCs w:val="24"/>
        </w:rPr>
        <w:t>，保证其报名资料的真实性、有效性，一经发现有虚假资料，招标人有权取消其投标资格；报名人若未按上述要求上传报名资料，招标代理机构有权拒绝其报名。</w:t>
      </w:r>
    </w:p>
    <w:p w:rsidR="00C64C28" w:rsidRDefault="00C64C28" w:rsidP="00C64C28">
      <w:pPr>
        <w:spacing w:line="360" w:lineRule="auto"/>
        <w:ind w:firstLineChars="200" w:firstLine="480"/>
        <w:jc w:val="left"/>
        <w:rPr>
          <w:rFonts w:ascii="宋体" w:hAnsi="宋体" w:cs="宋体" w:hint="eastAsia"/>
          <w:kern w:val="0"/>
          <w:sz w:val="24"/>
          <w:szCs w:val="24"/>
        </w:rPr>
      </w:pPr>
      <w:r>
        <w:rPr>
          <w:rFonts w:ascii="宋体" w:hAnsi="宋体" w:cs="宋体" w:hint="eastAsia"/>
          <w:kern w:val="0"/>
          <w:sz w:val="24"/>
          <w:szCs w:val="24"/>
        </w:rPr>
        <w:t>经招标人审核报名通过的投标人，请务必在标书售卖截止时间前登录中招联合招标采购平台完成标书购买操作，否则将无法获取电子版招标文件。</w:t>
      </w:r>
    </w:p>
    <w:p w:rsidR="00C64C28" w:rsidRDefault="00C64C28" w:rsidP="00C64C28">
      <w:pPr>
        <w:spacing w:line="360" w:lineRule="auto"/>
        <w:ind w:firstLineChars="200" w:firstLine="480"/>
        <w:jc w:val="left"/>
        <w:rPr>
          <w:rFonts w:ascii="宋体" w:hAnsi="宋体" w:hint="eastAsia"/>
          <w:sz w:val="24"/>
          <w:szCs w:val="24"/>
        </w:rPr>
      </w:pPr>
      <w:r>
        <w:rPr>
          <w:rFonts w:ascii="宋体" w:hAnsi="宋体" w:cs="宋体" w:hint="eastAsia"/>
          <w:kern w:val="0"/>
          <w:sz w:val="24"/>
          <w:szCs w:val="24"/>
        </w:rPr>
        <w:t>投标人针对投标人注册、提出购标申请、网上应答操作等相关系统操作的咨询，请直接拨打中招联合招标采购平台统一服务热线：400-092-8199，热线服务时间为工作日上午9点到12点，下午1点30分到8点。</w:t>
      </w:r>
    </w:p>
    <w:p w:rsidR="00C64C28" w:rsidRDefault="00C64C28" w:rsidP="00C64C28">
      <w:pPr>
        <w:tabs>
          <w:tab w:val="left" w:pos="720"/>
          <w:tab w:val="left" w:pos="900"/>
        </w:tabs>
        <w:spacing w:line="360" w:lineRule="auto"/>
        <w:ind w:rightChars="9" w:right="19"/>
        <w:jc w:val="left"/>
        <w:outlineLvl w:val="1"/>
        <w:rPr>
          <w:rFonts w:ascii="宋体" w:hAnsi="宋体" w:cs="宋体" w:hint="eastAsia"/>
          <w:b/>
          <w:kern w:val="0"/>
          <w:sz w:val="24"/>
          <w:szCs w:val="24"/>
        </w:rPr>
      </w:pPr>
      <w:bookmarkStart w:id="6" w:name="_Toc5303543"/>
      <w:bookmarkStart w:id="7" w:name="_Toc8916263"/>
      <w:r>
        <w:rPr>
          <w:rFonts w:ascii="宋体" w:hAnsi="宋体" w:cs="宋体" w:hint="eastAsia"/>
          <w:b/>
          <w:kern w:val="0"/>
          <w:sz w:val="24"/>
          <w:szCs w:val="24"/>
        </w:rPr>
        <w:t>四、开标时间、地点</w:t>
      </w:r>
      <w:bookmarkEnd w:id="6"/>
      <w:bookmarkEnd w:id="7"/>
    </w:p>
    <w:p w:rsidR="00C64C28" w:rsidRDefault="00C64C28" w:rsidP="00C64C28">
      <w:pPr>
        <w:spacing w:line="360" w:lineRule="auto"/>
        <w:ind w:firstLine="480"/>
        <w:rPr>
          <w:rFonts w:ascii="宋体" w:hAnsi="宋体" w:cs="Courier New"/>
          <w:sz w:val="24"/>
          <w:szCs w:val="24"/>
        </w:rPr>
      </w:pPr>
      <w:r>
        <w:rPr>
          <w:rFonts w:ascii="宋体" w:hAnsi="宋体" w:cs="Courier New" w:hint="eastAsia"/>
          <w:sz w:val="24"/>
          <w:szCs w:val="24"/>
        </w:rPr>
        <w:t>1、开标时间：</w:t>
      </w:r>
      <w:r>
        <w:rPr>
          <w:rFonts w:ascii="宋体" w:hAnsi="宋体" w:cs="Courier New" w:hint="eastAsia"/>
          <w:b/>
          <w:bCs/>
          <w:sz w:val="24"/>
          <w:szCs w:val="24"/>
          <w:u w:val="single"/>
        </w:rPr>
        <w:t>2019年8月5日上午9:30时</w:t>
      </w:r>
      <w:r>
        <w:rPr>
          <w:rFonts w:ascii="宋体" w:hAnsi="宋体" w:cs="Courier New" w:hint="eastAsia"/>
          <w:sz w:val="24"/>
          <w:szCs w:val="24"/>
        </w:rPr>
        <w:t>；</w:t>
      </w:r>
    </w:p>
    <w:p w:rsidR="00C64C28" w:rsidRDefault="00C64C28" w:rsidP="00C64C28">
      <w:pPr>
        <w:spacing w:line="360" w:lineRule="auto"/>
        <w:ind w:firstLine="480"/>
        <w:rPr>
          <w:rFonts w:ascii="宋体" w:hAnsi="宋体" w:cs="Courier New" w:hint="eastAsia"/>
          <w:sz w:val="24"/>
          <w:szCs w:val="24"/>
        </w:rPr>
      </w:pPr>
      <w:r>
        <w:rPr>
          <w:rFonts w:ascii="宋体" w:hAnsi="宋体" w:cs="Courier New" w:hint="eastAsia"/>
          <w:sz w:val="24"/>
          <w:szCs w:val="24"/>
        </w:rPr>
        <w:t xml:space="preserve">   开标地点：内蒙古自治区民航机场集团有限责任公司通辽分公司办公楼会议室。</w:t>
      </w:r>
    </w:p>
    <w:p w:rsidR="00C64C28" w:rsidRDefault="00C64C28" w:rsidP="00C64C28">
      <w:pPr>
        <w:spacing w:line="360" w:lineRule="auto"/>
        <w:ind w:firstLine="480"/>
        <w:rPr>
          <w:rFonts w:ascii="宋体" w:hAnsi="宋体" w:cs="Courier New" w:hint="eastAsia"/>
          <w:sz w:val="24"/>
          <w:szCs w:val="24"/>
        </w:rPr>
      </w:pPr>
      <w:r>
        <w:rPr>
          <w:rFonts w:ascii="宋体" w:hAnsi="宋体" w:cs="Courier New" w:hint="eastAsia"/>
          <w:sz w:val="24"/>
          <w:szCs w:val="24"/>
        </w:rPr>
        <w:t>2、逾期送达的或者未送达指定地点的投标文件，招标人不予受理。</w:t>
      </w:r>
    </w:p>
    <w:p w:rsidR="00C64C28" w:rsidRDefault="00C64C28" w:rsidP="00C64C28">
      <w:pPr>
        <w:tabs>
          <w:tab w:val="left" w:pos="720"/>
          <w:tab w:val="left" w:pos="900"/>
        </w:tabs>
        <w:spacing w:line="360" w:lineRule="auto"/>
        <w:ind w:rightChars="9" w:right="19"/>
        <w:jc w:val="left"/>
        <w:outlineLvl w:val="1"/>
        <w:rPr>
          <w:rFonts w:ascii="宋体" w:hAnsi="宋体" w:cs="宋体" w:hint="eastAsia"/>
          <w:b/>
          <w:kern w:val="0"/>
          <w:sz w:val="24"/>
          <w:szCs w:val="24"/>
        </w:rPr>
      </w:pPr>
      <w:bookmarkStart w:id="8" w:name="_Toc5303544"/>
      <w:bookmarkStart w:id="9" w:name="_Toc8916264"/>
      <w:r>
        <w:rPr>
          <w:rFonts w:ascii="宋体" w:hAnsi="宋体" w:cs="宋体" w:hint="eastAsia"/>
          <w:b/>
          <w:kern w:val="0"/>
          <w:sz w:val="24"/>
          <w:szCs w:val="24"/>
        </w:rPr>
        <w:t>五、投标保证金</w:t>
      </w:r>
      <w:bookmarkEnd w:id="8"/>
      <w:bookmarkEnd w:id="9"/>
    </w:p>
    <w:p w:rsidR="00C64C28" w:rsidRDefault="00C64C28" w:rsidP="00C64C28">
      <w:pPr>
        <w:spacing w:line="360" w:lineRule="auto"/>
        <w:rPr>
          <w:rFonts w:ascii="宋体" w:hAnsi="宋体" w:cs="Courier New" w:hint="eastAsia"/>
          <w:sz w:val="24"/>
          <w:szCs w:val="24"/>
        </w:rPr>
      </w:pPr>
      <w:r>
        <w:rPr>
          <w:rFonts w:ascii="宋体" w:hAnsi="宋体" w:cs="Courier New" w:hint="eastAsia"/>
          <w:sz w:val="24"/>
          <w:szCs w:val="24"/>
        </w:rPr>
        <w:t xml:space="preserve">    详见招标文件</w:t>
      </w:r>
    </w:p>
    <w:p w:rsidR="00C64C28" w:rsidRDefault="00C64C28" w:rsidP="00C64C28">
      <w:pPr>
        <w:tabs>
          <w:tab w:val="left" w:pos="720"/>
          <w:tab w:val="left" w:pos="900"/>
        </w:tabs>
        <w:spacing w:line="360" w:lineRule="auto"/>
        <w:ind w:rightChars="9" w:right="19"/>
        <w:jc w:val="left"/>
        <w:outlineLvl w:val="1"/>
        <w:rPr>
          <w:rFonts w:ascii="宋体" w:hAnsi="宋体" w:cs="宋体" w:hint="eastAsia"/>
          <w:b/>
          <w:kern w:val="0"/>
          <w:sz w:val="24"/>
          <w:szCs w:val="24"/>
        </w:rPr>
      </w:pPr>
      <w:bookmarkStart w:id="10" w:name="_Toc5303545"/>
      <w:bookmarkStart w:id="11" w:name="_Toc8916265"/>
      <w:r>
        <w:rPr>
          <w:rFonts w:ascii="宋体" w:hAnsi="宋体" w:cs="宋体" w:hint="eastAsia"/>
          <w:b/>
          <w:kern w:val="0"/>
          <w:sz w:val="24"/>
          <w:szCs w:val="24"/>
        </w:rPr>
        <w:lastRenderedPageBreak/>
        <w:t>六、发布公告的媒介</w:t>
      </w:r>
      <w:bookmarkEnd w:id="10"/>
      <w:bookmarkEnd w:id="11"/>
    </w:p>
    <w:p w:rsidR="00C64C28" w:rsidRDefault="00C64C28" w:rsidP="00C64C28">
      <w:pPr>
        <w:spacing w:line="360" w:lineRule="auto"/>
        <w:ind w:firstLine="480"/>
        <w:rPr>
          <w:rFonts w:ascii="宋体" w:hAnsi="宋体" w:cs="Courier New" w:hint="eastAsia"/>
          <w:sz w:val="24"/>
          <w:szCs w:val="24"/>
        </w:rPr>
      </w:pPr>
      <w:r>
        <w:rPr>
          <w:rFonts w:ascii="宋体" w:hAnsi="宋体" w:cs="Courier New" w:hint="eastAsia"/>
          <w:sz w:val="24"/>
          <w:szCs w:val="24"/>
        </w:rPr>
        <w:t>本次招标公告在</w:t>
      </w:r>
      <w:r>
        <w:rPr>
          <w:rFonts w:ascii="宋体" w:hAnsi="宋体" w:cs="宋体" w:hint="eastAsia"/>
          <w:color w:val="000000"/>
          <w:sz w:val="24"/>
          <w:szCs w:val="24"/>
        </w:rPr>
        <w:t>中招联合门户网站（http://www.365trade.com.cn/）、中国采购与招标网（www.chinabidding.com.cn）及中国</w:t>
      </w:r>
      <w:r>
        <w:rPr>
          <w:rFonts w:ascii="宋体" w:hAnsi="宋体" w:cs="宋体"/>
          <w:color w:val="000000"/>
          <w:sz w:val="24"/>
          <w:szCs w:val="24"/>
        </w:rPr>
        <w:t>招标投标</w:t>
      </w:r>
      <w:r>
        <w:rPr>
          <w:rFonts w:ascii="宋体" w:hAnsi="宋体" w:cs="宋体" w:hint="eastAsia"/>
          <w:color w:val="000000"/>
          <w:sz w:val="24"/>
          <w:szCs w:val="24"/>
        </w:rPr>
        <w:t>公共服务平台（</w:t>
      </w:r>
      <w:r>
        <w:rPr>
          <w:rFonts w:ascii="宋体" w:hAnsi="宋体" w:cs="宋体"/>
          <w:color w:val="000000"/>
          <w:sz w:val="24"/>
          <w:szCs w:val="24"/>
        </w:rPr>
        <w:t>http://www.cebpubservice.com</w:t>
      </w:r>
      <w:r>
        <w:rPr>
          <w:rFonts w:ascii="宋体" w:hAnsi="宋体" w:cs="宋体" w:hint="eastAsia"/>
          <w:color w:val="000000"/>
          <w:sz w:val="24"/>
          <w:szCs w:val="24"/>
        </w:rPr>
        <w:t>）上发布，</w:t>
      </w:r>
      <w:r>
        <w:rPr>
          <w:rFonts w:ascii="宋体" w:hAnsi="宋体" w:cs="Courier New" w:hint="eastAsia"/>
          <w:sz w:val="24"/>
          <w:szCs w:val="24"/>
        </w:rPr>
        <w:t>其他媒介转发无效。</w:t>
      </w:r>
    </w:p>
    <w:p w:rsidR="00C64C28" w:rsidRDefault="00C64C28" w:rsidP="00C64C28">
      <w:pPr>
        <w:tabs>
          <w:tab w:val="left" w:pos="720"/>
          <w:tab w:val="left" w:pos="900"/>
        </w:tabs>
        <w:spacing w:line="360" w:lineRule="auto"/>
        <w:ind w:rightChars="9" w:right="19"/>
        <w:jc w:val="left"/>
        <w:outlineLvl w:val="1"/>
        <w:rPr>
          <w:rFonts w:ascii="宋体" w:hAnsi="宋体"/>
          <w:b/>
          <w:sz w:val="24"/>
          <w:szCs w:val="24"/>
        </w:rPr>
      </w:pPr>
      <w:bookmarkStart w:id="12" w:name="_Toc5303546"/>
      <w:bookmarkStart w:id="13" w:name="_Toc8916266"/>
      <w:r>
        <w:rPr>
          <w:rFonts w:ascii="宋体" w:hAnsi="宋体" w:hint="eastAsia"/>
          <w:b/>
          <w:sz w:val="24"/>
          <w:szCs w:val="24"/>
        </w:rPr>
        <w:t>七、联系方式</w:t>
      </w:r>
      <w:bookmarkEnd w:id="12"/>
      <w:bookmarkEnd w:id="13"/>
    </w:p>
    <w:p w:rsidR="00C64C28" w:rsidRDefault="00C64C28" w:rsidP="00C64C28">
      <w:pPr>
        <w:spacing w:line="360" w:lineRule="auto"/>
        <w:ind w:firstLine="480"/>
        <w:rPr>
          <w:rFonts w:ascii="宋体" w:hAnsi="宋体" w:cs="Courier New" w:hint="eastAsia"/>
          <w:sz w:val="24"/>
          <w:szCs w:val="24"/>
        </w:rPr>
      </w:pPr>
      <w:r>
        <w:rPr>
          <w:rFonts w:ascii="宋体" w:hAnsi="宋体" w:cs="Courier New" w:hint="eastAsia"/>
          <w:sz w:val="24"/>
          <w:szCs w:val="24"/>
        </w:rPr>
        <w:t>招标人：内蒙古自治区民航机场集团有限责任公司通辽分公司</w:t>
      </w:r>
    </w:p>
    <w:p w:rsidR="00C64C28" w:rsidRDefault="00C64C28" w:rsidP="00C64C28">
      <w:pPr>
        <w:spacing w:line="360" w:lineRule="auto"/>
        <w:ind w:firstLine="480"/>
        <w:rPr>
          <w:rFonts w:ascii="宋体" w:hAnsi="宋体" w:cs="宋体" w:hint="eastAsia"/>
          <w:kern w:val="0"/>
          <w:sz w:val="24"/>
          <w:szCs w:val="24"/>
        </w:rPr>
      </w:pPr>
      <w:r>
        <w:rPr>
          <w:rFonts w:ascii="宋体" w:hAnsi="宋体" w:cs="宋体" w:hint="eastAsia"/>
          <w:kern w:val="0"/>
          <w:sz w:val="24"/>
          <w:szCs w:val="24"/>
        </w:rPr>
        <w:t>地  址：通辽市西南郊</w:t>
      </w:r>
    </w:p>
    <w:p w:rsidR="00C64C28" w:rsidRDefault="00C64C28" w:rsidP="00C64C28">
      <w:pPr>
        <w:spacing w:line="360" w:lineRule="auto"/>
        <w:ind w:firstLine="480"/>
        <w:rPr>
          <w:rFonts w:ascii="宋体" w:hAnsi="宋体" w:cs="Courier New" w:hint="eastAsia"/>
          <w:sz w:val="24"/>
          <w:szCs w:val="24"/>
        </w:rPr>
      </w:pPr>
      <w:r>
        <w:rPr>
          <w:rFonts w:ascii="宋体" w:hAnsi="宋体" w:cs="Courier New" w:hint="eastAsia"/>
          <w:sz w:val="24"/>
          <w:szCs w:val="24"/>
        </w:rPr>
        <w:t>联系人：袁先生</w:t>
      </w:r>
    </w:p>
    <w:p w:rsidR="00C64C28" w:rsidRDefault="00C64C28" w:rsidP="00C64C28">
      <w:pPr>
        <w:spacing w:line="360" w:lineRule="auto"/>
        <w:ind w:firstLine="480"/>
        <w:rPr>
          <w:rFonts w:ascii="宋体" w:hAnsi="宋体" w:cs="Courier New" w:hint="eastAsia"/>
          <w:color w:val="FF0000"/>
          <w:sz w:val="24"/>
          <w:szCs w:val="24"/>
        </w:rPr>
      </w:pPr>
      <w:r>
        <w:rPr>
          <w:rFonts w:ascii="宋体" w:hAnsi="宋体" w:cs="Courier New" w:hint="eastAsia"/>
          <w:sz w:val="24"/>
          <w:szCs w:val="24"/>
        </w:rPr>
        <w:t>联系电话</w:t>
      </w:r>
      <w:bookmarkStart w:id="14" w:name="OLE_LINK6"/>
      <w:r>
        <w:rPr>
          <w:rFonts w:ascii="宋体" w:hAnsi="宋体" w:cs="Courier New" w:hint="eastAsia"/>
          <w:sz w:val="24"/>
          <w:szCs w:val="24"/>
        </w:rPr>
        <w:t>：14747571114</w:t>
      </w:r>
    </w:p>
    <w:bookmarkEnd w:id="14"/>
    <w:p w:rsidR="00C64C28" w:rsidRDefault="00C64C28" w:rsidP="00C64C28">
      <w:pPr>
        <w:spacing w:line="360" w:lineRule="auto"/>
        <w:ind w:firstLine="480"/>
        <w:rPr>
          <w:rFonts w:ascii="宋体" w:hAnsi="宋体" w:cs="Courier New" w:hint="eastAsia"/>
          <w:sz w:val="24"/>
          <w:szCs w:val="24"/>
        </w:rPr>
      </w:pPr>
      <w:r>
        <w:rPr>
          <w:rFonts w:ascii="宋体" w:hAnsi="宋体" w:cs="Courier New" w:hint="eastAsia"/>
          <w:sz w:val="24"/>
          <w:szCs w:val="24"/>
        </w:rPr>
        <w:t>招标代理机构： 内蒙古招标有限责任公司</w:t>
      </w:r>
    </w:p>
    <w:p w:rsidR="00C64C28" w:rsidRDefault="00C64C28" w:rsidP="00C64C28">
      <w:pPr>
        <w:spacing w:line="360" w:lineRule="auto"/>
        <w:ind w:firstLine="480"/>
        <w:rPr>
          <w:rFonts w:ascii="宋体" w:hAnsi="宋体" w:cs="Courier New" w:hint="eastAsia"/>
          <w:sz w:val="24"/>
          <w:szCs w:val="24"/>
        </w:rPr>
      </w:pPr>
      <w:r>
        <w:rPr>
          <w:rFonts w:ascii="宋体" w:hAnsi="宋体" w:cs="Courier New" w:hint="eastAsia"/>
          <w:sz w:val="24"/>
          <w:szCs w:val="24"/>
        </w:rPr>
        <w:t>地  址:通辽市经济技术开发区阿古拉大街水域蓝湾CD区南门西侧50米</w:t>
      </w:r>
    </w:p>
    <w:p w:rsidR="00C64C28" w:rsidRDefault="00C64C28" w:rsidP="00C64C28">
      <w:pPr>
        <w:spacing w:line="360" w:lineRule="auto"/>
        <w:ind w:firstLine="480"/>
        <w:rPr>
          <w:rFonts w:ascii="宋体" w:hAnsi="宋体" w:cs="Courier New" w:hint="eastAsia"/>
          <w:sz w:val="24"/>
          <w:szCs w:val="24"/>
        </w:rPr>
      </w:pPr>
      <w:r>
        <w:rPr>
          <w:rFonts w:ascii="宋体" w:hAnsi="宋体" w:cs="Courier New" w:hint="eastAsia"/>
          <w:sz w:val="24"/>
          <w:szCs w:val="24"/>
        </w:rPr>
        <w:t>联系人： 刘旭东</w:t>
      </w:r>
    </w:p>
    <w:p w:rsidR="00716D43" w:rsidRPr="00C64C28" w:rsidRDefault="00C64C28" w:rsidP="00C64C28">
      <w:r>
        <w:rPr>
          <w:rFonts w:ascii="宋体" w:hAnsi="宋体" w:hint="eastAsia"/>
          <w:sz w:val="24"/>
          <w:szCs w:val="24"/>
        </w:rPr>
        <w:t xml:space="preserve">    联系电话：0475-8515881/15734751886</w:t>
      </w:r>
    </w:p>
    <w:sectPr w:rsidR="00716D43" w:rsidRPr="00C64C28" w:rsidSect="00D74F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164" w:rsidRDefault="00053164" w:rsidP="0049148E">
      <w:r>
        <w:separator/>
      </w:r>
    </w:p>
  </w:endnote>
  <w:endnote w:type="continuationSeparator" w:id="1">
    <w:p w:rsidR="00053164" w:rsidRDefault="00053164" w:rsidP="004914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164" w:rsidRDefault="00053164" w:rsidP="0049148E">
      <w:r>
        <w:separator/>
      </w:r>
    </w:p>
  </w:footnote>
  <w:footnote w:type="continuationSeparator" w:id="1">
    <w:p w:rsidR="00053164" w:rsidRDefault="00053164" w:rsidP="004914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148E"/>
    <w:rsid w:val="00053164"/>
    <w:rsid w:val="0049148E"/>
    <w:rsid w:val="00716D43"/>
    <w:rsid w:val="00C64C28"/>
    <w:rsid w:val="00D74F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C2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9148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9148E"/>
    <w:rPr>
      <w:sz w:val="18"/>
      <w:szCs w:val="18"/>
    </w:rPr>
  </w:style>
  <w:style w:type="paragraph" w:styleId="a4">
    <w:name w:val="footer"/>
    <w:basedOn w:val="a"/>
    <w:link w:val="Char0"/>
    <w:uiPriority w:val="99"/>
    <w:semiHidden/>
    <w:unhideWhenUsed/>
    <w:rsid w:val="0049148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9148E"/>
    <w:rPr>
      <w:sz w:val="18"/>
      <w:szCs w:val="18"/>
    </w:rPr>
  </w:style>
  <w:style w:type="character" w:styleId="a5">
    <w:name w:val="Hyperlink"/>
    <w:basedOn w:val="a0"/>
    <w:uiPriority w:val="99"/>
    <w:unhideWhenUsed/>
    <w:rsid w:val="0049148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65trade.com.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389</Words>
  <Characters>2223</Characters>
  <Application>Microsoft Office Word</Application>
  <DocSecurity>0</DocSecurity>
  <Lines>18</Lines>
  <Paragraphs>5</Paragraphs>
  <ScaleCrop>false</ScaleCrop>
  <Company>Company</Company>
  <LinksUpToDate>false</LinksUpToDate>
  <CharactersWithSpaces>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刘旭东</dc:creator>
  <cp:keywords/>
  <dc:description/>
  <cp:lastModifiedBy>刘旭东</cp:lastModifiedBy>
  <cp:revision>3</cp:revision>
  <dcterms:created xsi:type="dcterms:W3CDTF">2019-05-22T01:16:00Z</dcterms:created>
  <dcterms:modified xsi:type="dcterms:W3CDTF">2019-07-15T04:21:00Z</dcterms:modified>
</cp:coreProperties>
</file>