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78D" w:rsidRDefault="0052778D">
      <w:pPr>
        <w:outlineLvl w:val="0"/>
        <w:rPr>
          <w:b/>
          <w:sz w:val="24"/>
          <w:u w:val="single"/>
        </w:rPr>
      </w:pPr>
    </w:p>
    <w:p w:rsidR="0052778D" w:rsidRDefault="009F09AE">
      <w:pPr>
        <w:jc w:val="center"/>
        <w:outlineLvl w:val="0"/>
      </w:pPr>
      <w:bookmarkStart w:id="0" w:name="_Toc4143"/>
      <w:r>
        <w:rPr>
          <w:rStyle w:val="1Char"/>
          <w:rFonts w:hint="eastAsia"/>
        </w:rPr>
        <w:t>中资国际工程咨询集团有限责任公司关于</w:t>
      </w:r>
      <w:bookmarkEnd w:id="0"/>
      <w:r>
        <w:rPr>
          <w:rStyle w:val="1Char"/>
          <w:rFonts w:hint="eastAsia"/>
        </w:rPr>
        <w:t>万丰·新新传奇项目人防工程</w:t>
      </w:r>
      <w:r>
        <w:rPr>
          <w:rStyle w:val="1Char"/>
          <w:rFonts w:hint="eastAsia"/>
        </w:rPr>
        <w:t>（</w:t>
      </w:r>
      <w:r>
        <w:rPr>
          <w:rStyle w:val="1Char"/>
          <w:rFonts w:hint="eastAsia"/>
        </w:rPr>
        <w:t>ZZGJ2019-G2-0065</w:t>
      </w:r>
      <w:r>
        <w:rPr>
          <w:rStyle w:val="1Char"/>
          <w:rFonts w:hint="eastAsia"/>
        </w:rPr>
        <w:t>）</w:t>
      </w:r>
      <w:r>
        <w:rPr>
          <w:rStyle w:val="1Char"/>
          <w:rFonts w:hint="eastAsia"/>
        </w:rPr>
        <w:t>施工招标公告</w:t>
      </w:r>
    </w:p>
    <w:p w:rsidR="0052778D" w:rsidRDefault="009F09AE">
      <w:pPr>
        <w:pStyle w:val="2"/>
        <w:spacing w:before="0" w:after="0" w:line="380" w:lineRule="exact"/>
      </w:pPr>
      <w:bookmarkStart w:id="1" w:name="_Toc389065122"/>
      <w:bookmarkStart w:id="2" w:name="_Toc12761"/>
      <w:r>
        <w:t xml:space="preserve">1. </w:t>
      </w:r>
      <w:r>
        <w:t>招标条件</w:t>
      </w:r>
      <w:bookmarkEnd w:id="1"/>
      <w:bookmarkEnd w:id="2"/>
    </w:p>
    <w:p w:rsidR="0052778D" w:rsidRDefault="009F09AE">
      <w:pPr>
        <w:spacing w:line="380" w:lineRule="exact"/>
        <w:ind w:firstLineChars="200" w:firstLine="420"/>
      </w:pPr>
      <w:bookmarkStart w:id="3" w:name="_Toc389065123"/>
      <w:bookmarkStart w:id="4" w:name="_Toc28091"/>
      <w:r>
        <w:rPr>
          <w:rFonts w:ascii="宋体" w:hAnsi="宋体" w:hint="eastAsia"/>
          <w:u w:val="single"/>
        </w:rPr>
        <w:t>中资国际工程咨询集团有限责任公司</w:t>
      </w:r>
      <w:r>
        <w:rPr>
          <w:rFonts w:ascii="宋体" w:hAnsi="宋体" w:hint="eastAsia"/>
          <w:szCs w:val="21"/>
        </w:rPr>
        <w:t>受</w:t>
      </w:r>
      <w:r>
        <w:rPr>
          <w:rFonts w:hint="eastAsia"/>
          <w:u w:val="single"/>
        </w:rPr>
        <w:t>南宁武鸣万丰房地产开发有限公司</w:t>
      </w:r>
      <w:r>
        <w:rPr>
          <w:rFonts w:ascii="宋体" w:hAnsi="宋体" w:hint="eastAsia"/>
          <w:szCs w:val="21"/>
        </w:rPr>
        <w:t>的委托，对</w:t>
      </w:r>
      <w:r>
        <w:rPr>
          <w:rFonts w:ascii="宋体" w:hAnsi="宋体" w:hint="eastAsia"/>
          <w:szCs w:val="21"/>
          <w:u w:val="single"/>
        </w:rPr>
        <w:t>万丰·新新传奇项目人防工程</w:t>
      </w:r>
      <w:r>
        <w:rPr>
          <w:rFonts w:ascii="宋体" w:hAnsi="宋体" w:hint="eastAsia"/>
          <w:szCs w:val="21"/>
        </w:rPr>
        <w:t>的施工</w:t>
      </w:r>
      <w:r>
        <w:rPr>
          <w:rFonts w:hint="eastAsia"/>
          <w:szCs w:val="21"/>
        </w:rPr>
        <w:t>进行公开招标</w:t>
      </w:r>
      <w:r>
        <w:t>，招标人为</w:t>
      </w:r>
      <w:r>
        <w:rPr>
          <w:u w:val="single"/>
        </w:rPr>
        <w:t xml:space="preserve"> </w:t>
      </w:r>
      <w:r>
        <w:rPr>
          <w:rFonts w:hint="eastAsia"/>
          <w:u w:val="single"/>
        </w:rPr>
        <w:t>南宁武鸣万丰房地产开发有限公司</w:t>
      </w:r>
      <w:r>
        <w:rPr>
          <w:u w:val="single"/>
        </w:rPr>
        <w:t xml:space="preserve">  </w:t>
      </w:r>
      <w:r>
        <w:t>，建设资金来自</w:t>
      </w:r>
      <w:r>
        <w:rPr>
          <w:u w:val="single"/>
        </w:rPr>
        <w:t xml:space="preserve">  </w:t>
      </w:r>
      <w:r>
        <w:rPr>
          <w:rFonts w:hint="eastAsia"/>
          <w:u w:val="single"/>
        </w:rPr>
        <w:t>业主自主筹备</w:t>
      </w:r>
      <w:r>
        <w:rPr>
          <w:u w:val="single"/>
        </w:rPr>
        <w:t xml:space="preserve"> </w:t>
      </w:r>
      <w:r>
        <w:t>，项目出资比例为</w:t>
      </w:r>
      <w:r>
        <w:rPr>
          <w:u w:val="single"/>
        </w:rPr>
        <w:t xml:space="preserve">  </w:t>
      </w:r>
      <w:r>
        <w:rPr>
          <w:rFonts w:hint="eastAsia"/>
          <w:u w:val="single"/>
        </w:rPr>
        <w:t>100%</w:t>
      </w:r>
      <w:r>
        <w:rPr>
          <w:u w:val="single"/>
        </w:rPr>
        <w:t xml:space="preserve"> </w:t>
      </w:r>
      <w:r>
        <w:t>。项目已具备招标条件，</w:t>
      </w:r>
      <w:r>
        <w:rPr>
          <w:rFonts w:ascii="宋体" w:hAnsi="宋体" w:hint="eastAsia"/>
          <w:szCs w:val="21"/>
        </w:rPr>
        <w:t>现诚邀合格的</w:t>
      </w:r>
      <w:r>
        <w:rPr>
          <w:rFonts w:ascii="宋体" w:hAnsi="宋体" w:hint="eastAsia"/>
          <w:szCs w:val="21"/>
        </w:rPr>
        <w:t>投标人</w:t>
      </w:r>
      <w:r>
        <w:rPr>
          <w:rFonts w:ascii="宋体" w:hAnsi="宋体" w:hint="eastAsia"/>
          <w:szCs w:val="21"/>
        </w:rPr>
        <w:t>参加投标</w:t>
      </w:r>
      <w:r>
        <w:t>。</w:t>
      </w:r>
    </w:p>
    <w:p w:rsidR="0052778D" w:rsidRDefault="009F09AE">
      <w:pPr>
        <w:pStyle w:val="2"/>
        <w:tabs>
          <w:tab w:val="right" w:pos="9071"/>
        </w:tabs>
        <w:spacing w:before="0" w:after="0" w:line="380" w:lineRule="exact"/>
      </w:pPr>
      <w:r>
        <w:t xml:space="preserve">2. </w:t>
      </w:r>
      <w:r>
        <w:t>项目概况与招标范围</w:t>
      </w:r>
      <w:bookmarkEnd w:id="3"/>
      <w:bookmarkEnd w:id="4"/>
      <w:r>
        <w:tab/>
      </w:r>
    </w:p>
    <w:p w:rsidR="0052778D" w:rsidRDefault="009F09AE">
      <w:pPr>
        <w:spacing w:line="380" w:lineRule="exact"/>
        <w:ind w:firstLineChars="200" w:firstLine="420"/>
        <w:rPr>
          <w:iCs/>
          <w:szCs w:val="21"/>
          <w:u w:val="single"/>
        </w:rPr>
      </w:pPr>
      <w:r>
        <w:t>建设地点：</w:t>
      </w:r>
      <w:r>
        <w:rPr>
          <w:rFonts w:hint="eastAsia"/>
          <w:u w:val="single"/>
        </w:rPr>
        <w:t>南宁市武鸣区</w:t>
      </w:r>
    </w:p>
    <w:p w:rsidR="0052778D" w:rsidRDefault="009F09AE">
      <w:pPr>
        <w:spacing w:line="380" w:lineRule="exact"/>
        <w:ind w:firstLineChars="200" w:firstLine="420"/>
        <w:rPr>
          <w:u w:val="single"/>
        </w:rPr>
      </w:pPr>
      <w:r>
        <w:t>建设规模：</w:t>
      </w:r>
      <w:r>
        <w:rPr>
          <w:rFonts w:hint="eastAsia"/>
          <w:u w:val="single"/>
        </w:rPr>
        <w:t>万丰·新新传奇项目人防</w:t>
      </w:r>
      <w:r>
        <w:rPr>
          <w:rFonts w:hint="eastAsia"/>
          <w:u w:val="single"/>
        </w:rPr>
        <w:t>总</w:t>
      </w:r>
      <w:r>
        <w:rPr>
          <w:rFonts w:hint="eastAsia"/>
          <w:u w:val="single"/>
        </w:rPr>
        <w:t>面积</w:t>
      </w:r>
      <w:r>
        <w:rPr>
          <w:rFonts w:hint="eastAsia"/>
          <w:u w:val="single"/>
        </w:rPr>
        <w:t>约</w:t>
      </w:r>
      <w:r>
        <w:rPr>
          <w:rFonts w:hint="eastAsia"/>
          <w:u w:val="single"/>
        </w:rPr>
        <w:t>18906.00</w:t>
      </w:r>
      <w:r>
        <w:rPr>
          <w:rFonts w:hint="eastAsia"/>
          <w:u w:val="single"/>
        </w:rPr>
        <w:t>平方米。</w:t>
      </w:r>
    </w:p>
    <w:p w:rsidR="0052778D" w:rsidRDefault="009F09AE">
      <w:pPr>
        <w:spacing w:line="380" w:lineRule="exact"/>
        <w:ind w:firstLineChars="200" w:firstLine="420"/>
        <w:rPr>
          <w:u w:val="single"/>
        </w:rPr>
      </w:pPr>
      <w:r>
        <w:t>合同估算价：</w:t>
      </w:r>
      <w:r>
        <w:rPr>
          <w:u w:val="single"/>
        </w:rPr>
        <w:t xml:space="preserve">  </w:t>
      </w:r>
      <w:r>
        <w:rPr>
          <w:rFonts w:hint="eastAsia"/>
          <w:u w:val="single"/>
        </w:rPr>
        <w:t>约</w:t>
      </w:r>
      <w:r>
        <w:rPr>
          <w:rFonts w:hint="eastAsia"/>
          <w:u w:val="single"/>
        </w:rPr>
        <w:t>500</w:t>
      </w:r>
      <w:r>
        <w:rPr>
          <w:rFonts w:hint="eastAsia"/>
          <w:u w:val="single"/>
        </w:rPr>
        <w:t>万</w:t>
      </w:r>
      <w:r>
        <w:rPr>
          <w:rFonts w:hint="eastAsia"/>
          <w:u w:val="single"/>
        </w:rPr>
        <w:t>元</w:t>
      </w:r>
      <w:r>
        <w:rPr>
          <w:u w:val="single"/>
        </w:rPr>
        <w:t xml:space="preserve">    </w:t>
      </w:r>
    </w:p>
    <w:p w:rsidR="0052778D" w:rsidRDefault="009F09AE">
      <w:pPr>
        <w:spacing w:line="380" w:lineRule="exact"/>
        <w:ind w:firstLineChars="200" w:firstLine="420"/>
      </w:pPr>
      <w:r>
        <w:t>要求工期：</w:t>
      </w:r>
      <w:r>
        <w:rPr>
          <w:rFonts w:hint="eastAsia"/>
          <w:u w:val="single"/>
        </w:rPr>
        <w:t>按招标人要求进行施工安装，</w:t>
      </w:r>
      <w:r>
        <w:rPr>
          <w:rFonts w:ascii="宋体" w:hAnsi="宋体" w:cs="宋体" w:hint="eastAsia"/>
          <w:u w:val="single"/>
        </w:rPr>
        <w:t>预埋工程与</w:t>
      </w:r>
      <w:r>
        <w:rPr>
          <w:rFonts w:ascii="宋体" w:hAnsi="宋体" w:cs="宋体" w:hint="eastAsia"/>
          <w:u w:val="single"/>
        </w:rPr>
        <w:t>二、三期</w:t>
      </w:r>
      <w:r>
        <w:rPr>
          <w:rFonts w:ascii="宋体" w:hAnsi="宋体" w:cs="宋体" w:hint="eastAsia"/>
          <w:u w:val="single"/>
        </w:rPr>
        <w:t>主体工程进度同步，竣工验收日期须与</w:t>
      </w:r>
      <w:r>
        <w:rPr>
          <w:rFonts w:ascii="宋体" w:hAnsi="宋体" w:cs="宋体" w:hint="eastAsia"/>
          <w:u w:val="single"/>
        </w:rPr>
        <w:t>二、三期</w:t>
      </w:r>
      <w:r>
        <w:rPr>
          <w:rFonts w:ascii="宋体" w:hAnsi="宋体" w:cs="宋体" w:hint="eastAsia"/>
          <w:u w:val="single"/>
        </w:rPr>
        <w:t>主体施工工程同步</w:t>
      </w:r>
      <w:r>
        <w:rPr>
          <w:rFonts w:ascii="宋体" w:hAnsi="宋体" w:cs="宋体" w:hint="eastAsia"/>
          <w:u w:val="single"/>
        </w:rPr>
        <w:t>，并</w:t>
      </w:r>
      <w:r>
        <w:rPr>
          <w:rFonts w:ascii="宋体" w:hAnsi="宋体" w:cs="宋体" w:hint="eastAsia"/>
          <w:u w:val="single"/>
        </w:rPr>
        <w:t>于</w:t>
      </w:r>
      <w:r>
        <w:rPr>
          <w:rFonts w:ascii="宋体" w:hAnsi="宋体" w:cs="宋体" w:hint="eastAsia"/>
          <w:u w:val="single"/>
        </w:rPr>
        <w:t>二、三期</w:t>
      </w:r>
      <w:r>
        <w:rPr>
          <w:rFonts w:ascii="宋体" w:hAnsi="宋体" w:cs="宋体" w:hint="eastAsia"/>
          <w:u w:val="single"/>
        </w:rPr>
        <w:t>单体工程竣工验收后</w:t>
      </w:r>
      <w:r>
        <w:rPr>
          <w:rFonts w:ascii="宋体" w:hAnsi="宋体" w:cs="宋体" w:hint="eastAsia"/>
          <w:u w:val="single"/>
        </w:rPr>
        <w:t>15</w:t>
      </w:r>
      <w:r>
        <w:rPr>
          <w:rFonts w:ascii="宋体" w:hAnsi="宋体" w:cs="宋体" w:hint="eastAsia"/>
          <w:u w:val="single"/>
        </w:rPr>
        <w:t>天且达到人防验收条</w:t>
      </w:r>
      <w:r>
        <w:rPr>
          <w:rFonts w:ascii="宋体" w:hAnsi="宋体" w:cs="宋体" w:hint="eastAsia"/>
          <w:u w:val="single"/>
        </w:rPr>
        <w:t>件</w:t>
      </w:r>
      <w:r>
        <w:rPr>
          <w:rFonts w:hint="eastAsia"/>
          <w:u w:val="single"/>
        </w:rPr>
        <w:t>，实际开工日期应以本工程具备开工条件总监理工程师签发的开工报告为准</w:t>
      </w:r>
      <w:r>
        <w:rPr>
          <w:rFonts w:hint="eastAsia"/>
          <w:u w:val="single"/>
        </w:rPr>
        <w:t xml:space="preserve"> </w:t>
      </w:r>
      <w:r>
        <w:rPr>
          <w:rFonts w:hint="eastAsia"/>
        </w:rPr>
        <w:t>。</w:t>
      </w:r>
    </w:p>
    <w:p w:rsidR="0052778D" w:rsidRDefault="009F09AE">
      <w:pPr>
        <w:spacing w:line="380" w:lineRule="exact"/>
        <w:ind w:firstLineChars="200" w:firstLine="420"/>
        <w:rPr>
          <w:u w:val="single"/>
        </w:rPr>
      </w:pPr>
      <w:r>
        <w:t>招标范围：</w:t>
      </w:r>
      <w:r>
        <w:rPr>
          <w:rFonts w:hint="eastAsia"/>
          <w:u w:val="single"/>
        </w:rPr>
        <w:t>万丰·新新传奇项目人防工程，包括但不限于工程中的防护设备（人防门、封堵板）、战时通风专业、战时给排水专业（除水箱及配套设备外）及战时电气专业（除柴油发电机外）等设备材料采购制作、运输、安装（除防护设</w:t>
      </w:r>
      <w:r>
        <w:rPr>
          <w:rFonts w:hint="eastAsia"/>
          <w:u w:val="single"/>
        </w:rPr>
        <w:t>备预埋外其余预留预埋不在本次招标内）、调试、第三方检测、验收（</w:t>
      </w:r>
      <w:proofErr w:type="gramStart"/>
      <w:r>
        <w:rPr>
          <w:rFonts w:hint="eastAsia"/>
          <w:u w:val="single"/>
        </w:rPr>
        <w:t>含通过</w:t>
      </w:r>
      <w:proofErr w:type="gramEnd"/>
      <w:r>
        <w:rPr>
          <w:rFonts w:hint="eastAsia"/>
          <w:u w:val="single"/>
        </w:rPr>
        <w:t>人防主管部门的验收，取得验收合格及备案的相关证件）等全部内容。（具体以招标人提供的图纸、工程量清单、答疑纪要及最后发出的澄清或修改为准）</w:t>
      </w:r>
      <w:r>
        <w:rPr>
          <w:rFonts w:hAnsi="宋体" w:hint="eastAsia"/>
          <w:u w:val="single"/>
        </w:rPr>
        <w:t>。</w:t>
      </w:r>
    </w:p>
    <w:p w:rsidR="0052778D" w:rsidRDefault="009F09AE">
      <w:pPr>
        <w:spacing w:line="380" w:lineRule="exact"/>
        <w:ind w:firstLineChars="200" w:firstLine="420"/>
      </w:pPr>
      <w:r>
        <w:t>质量要求</w:t>
      </w:r>
      <w:r>
        <w:rPr>
          <w:rFonts w:hint="eastAsia"/>
        </w:rPr>
        <w:t>：合格</w:t>
      </w:r>
    </w:p>
    <w:p w:rsidR="0052778D" w:rsidRDefault="009F09AE">
      <w:pPr>
        <w:spacing w:line="380" w:lineRule="exact"/>
        <w:ind w:firstLineChars="200" w:firstLine="420"/>
        <w:rPr>
          <w:u w:val="single"/>
        </w:rPr>
      </w:pPr>
      <w:r>
        <w:t>标段划分：</w:t>
      </w:r>
      <w:r>
        <w:t xml:space="preserve"> </w:t>
      </w:r>
      <w:r>
        <w:rPr>
          <w:u w:val="single"/>
        </w:rPr>
        <w:t xml:space="preserve">   </w:t>
      </w:r>
      <w:r>
        <w:rPr>
          <w:rFonts w:hint="eastAsia"/>
          <w:u w:val="single"/>
        </w:rPr>
        <w:t>无</w:t>
      </w:r>
      <w:r>
        <w:rPr>
          <w:u w:val="single"/>
        </w:rPr>
        <w:t xml:space="preserve">    </w:t>
      </w:r>
      <w:r>
        <w:rPr>
          <w:rFonts w:hint="eastAsia"/>
        </w:rPr>
        <w:t>（如有）</w:t>
      </w:r>
    </w:p>
    <w:p w:rsidR="0052778D" w:rsidRDefault="009F09AE">
      <w:pPr>
        <w:pStyle w:val="2"/>
        <w:spacing w:before="0" w:after="0" w:line="380" w:lineRule="exact"/>
      </w:pPr>
      <w:bookmarkStart w:id="5" w:name="_Toc389065124"/>
      <w:bookmarkStart w:id="6" w:name="_Toc8144"/>
      <w:r>
        <w:t xml:space="preserve">3. </w:t>
      </w:r>
      <w:r>
        <w:t>投标人资格要求</w:t>
      </w:r>
      <w:bookmarkEnd w:id="5"/>
      <w:bookmarkEnd w:id="6"/>
    </w:p>
    <w:p w:rsidR="0052778D" w:rsidRDefault="009F09AE">
      <w:pPr>
        <w:spacing w:line="380" w:lineRule="exact"/>
        <w:ind w:firstLineChars="200" w:firstLine="420"/>
      </w:pPr>
      <w:r>
        <w:t xml:space="preserve">3.1 </w:t>
      </w:r>
      <w:r>
        <w:rPr>
          <w:rFonts w:hint="eastAsia"/>
        </w:rPr>
        <w:t>本次招标要求投标人在人员、设备、资金等方面具备相应的施工能力，并具有人民防空办公室颁发的《人防工程防护设备定点生产和安装企业资格认定证书》或具有中国勘察设计协会颁发的《人民防空专用设备生产和安装企业从业能力证书》。</w:t>
      </w:r>
    </w:p>
    <w:p w:rsidR="0052778D" w:rsidRDefault="009F09AE">
      <w:pPr>
        <w:spacing w:line="380" w:lineRule="exact"/>
        <w:ind w:firstLineChars="200" w:firstLine="420"/>
      </w:pPr>
      <w:r>
        <w:t>3.</w:t>
      </w:r>
      <w:r>
        <w:rPr>
          <w:rFonts w:hint="eastAsia"/>
        </w:rPr>
        <w:t>2</w:t>
      </w:r>
      <w:r>
        <w:t xml:space="preserve"> </w:t>
      </w:r>
      <w:r>
        <w:t>本次招标</w:t>
      </w:r>
      <w:r>
        <w:rPr>
          <w:u w:val="single"/>
        </w:rPr>
        <w:t xml:space="preserve"> </w:t>
      </w:r>
      <w:r>
        <w:rPr>
          <w:rFonts w:hint="eastAsia"/>
          <w:u w:val="single"/>
        </w:rPr>
        <w:t>不接受</w:t>
      </w:r>
      <w:r>
        <w:rPr>
          <w:u w:val="single"/>
        </w:rPr>
        <w:t xml:space="preserve"> </w:t>
      </w:r>
      <w:r>
        <w:t>联合体投标。</w:t>
      </w:r>
    </w:p>
    <w:p w:rsidR="0052778D" w:rsidRDefault="009F09AE">
      <w:pPr>
        <w:pStyle w:val="2"/>
        <w:spacing w:before="0" w:after="0" w:line="380" w:lineRule="exact"/>
      </w:pPr>
      <w:bookmarkStart w:id="7" w:name="_Toc13140"/>
      <w:bookmarkStart w:id="8" w:name="_Toc389065125"/>
      <w:r>
        <w:t xml:space="preserve">4. </w:t>
      </w:r>
      <w:r>
        <w:t>投标报名</w:t>
      </w:r>
      <w:bookmarkEnd w:id="7"/>
      <w:bookmarkEnd w:id="8"/>
    </w:p>
    <w:p w:rsidR="0052778D" w:rsidRDefault="009F09AE">
      <w:pPr>
        <w:adjustRightInd w:val="0"/>
        <w:snapToGrid w:val="0"/>
        <w:spacing w:line="380" w:lineRule="exact"/>
        <w:ind w:firstLineChars="200" w:firstLine="420"/>
        <w:rPr>
          <w:rFonts w:ascii="宋体" w:hAnsi="宋体"/>
          <w:szCs w:val="21"/>
        </w:rPr>
      </w:pPr>
      <w:r>
        <w:rPr>
          <w:rFonts w:ascii="宋体" w:hAnsi="宋体" w:hint="eastAsia"/>
          <w:szCs w:val="21"/>
        </w:rPr>
        <w:t>凡有意参加投标者，于</w:t>
      </w:r>
      <w:r>
        <w:rPr>
          <w:rFonts w:ascii="宋体" w:hAnsi="宋体"/>
          <w:szCs w:val="21"/>
        </w:rPr>
        <w:t xml:space="preserve"> </w:t>
      </w:r>
      <w:r>
        <w:rPr>
          <w:rFonts w:ascii="宋体" w:hAnsi="宋体" w:hint="eastAsia"/>
          <w:szCs w:val="21"/>
        </w:rPr>
        <w:t>201</w:t>
      </w:r>
      <w:r>
        <w:rPr>
          <w:rFonts w:ascii="宋体" w:hAnsi="宋体" w:hint="eastAsia"/>
          <w:szCs w:val="21"/>
        </w:rPr>
        <w:t>9</w:t>
      </w:r>
      <w:r>
        <w:rPr>
          <w:rFonts w:ascii="宋体" w:hAnsi="宋体"/>
          <w:szCs w:val="21"/>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u w:val="single"/>
        </w:rPr>
        <w:t>8</w:t>
      </w:r>
      <w:r>
        <w:rPr>
          <w:rFonts w:ascii="宋体" w:hAnsi="宋体"/>
          <w:szCs w:val="21"/>
          <w:u w:val="single"/>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u w:val="single"/>
        </w:rPr>
        <w:t>8</w:t>
      </w:r>
      <w:r>
        <w:rPr>
          <w:rFonts w:ascii="宋体" w:hAnsi="宋体" w:hint="eastAsia"/>
          <w:szCs w:val="21"/>
          <w:u w:val="single"/>
        </w:rPr>
        <w:t xml:space="preserve"> </w:t>
      </w:r>
      <w:r>
        <w:rPr>
          <w:rFonts w:ascii="宋体" w:hAnsi="宋体" w:hint="eastAsia"/>
          <w:szCs w:val="21"/>
        </w:rPr>
        <w:t>日至</w:t>
      </w:r>
      <w:r>
        <w:rPr>
          <w:rFonts w:ascii="宋体" w:hAnsi="宋体"/>
          <w:szCs w:val="21"/>
        </w:rPr>
        <w:t xml:space="preserve"> </w:t>
      </w:r>
      <w:r>
        <w:rPr>
          <w:rFonts w:ascii="宋体" w:hAnsi="宋体" w:hint="eastAsia"/>
          <w:szCs w:val="21"/>
        </w:rPr>
        <w:t>201</w:t>
      </w:r>
      <w:r>
        <w:rPr>
          <w:rFonts w:ascii="宋体" w:hAnsi="宋体" w:hint="eastAsia"/>
          <w:szCs w:val="21"/>
        </w:rPr>
        <w:t>9</w:t>
      </w:r>
      <w:r>
        <w:rPr>
          <w:rFonts w:ascii="宋体" w:hAnsi="宋体" w:hint="eastAsia"/>
          <w:szCs w:val="21"/>
        </w:rPr>
        <w:t>年</w:t>
      </w:r>
      <w:r>
        <w:rPr>
          <w:rFonts w:ascii="宋体" w:hAnsi="宋体" w:hint="eastAsia"/>
          <w:szCs w:val="21"/>
        </w:rPr>
        <w:t xml:space="preserve"> </w:t>
      </w:r>
      <w:r>
        <w:rPr>
          <w:rFonts w:ascii="宋体" w:hAnsi="宋体" w:hint="eastAsia"/>
          <w:szCs w:val="21"/>
          <w:u w:val="single"/>
        </w:rPr>
        <w:t>8</w:t>
      </w:r>
      <w:r>
        <w:rPr>
          <w:rFonts w:ascii="宋体" w:hAnsi="宋体" w:hint="eastAsia"/>
          <w:szCs w:val="21"/>
        </w:rPr>
        <w:t>月</w:t>
      </w:r>
      <w:r>
        <w:rPr>
          <w:rFonts w:ascii="宋体" w:hAnsi="宋体" w:hint="eastAsia"/>
          <w:szCs w:val="21"/>
          <w:u w:val="single"/>
        </w:rPr>
        <w:t>15</w:t>
      </w:r>
      <w:r>
        <w:rPr>
          <w:rFonts w:ascii="宋体" w:hAnsi="宋体" w:hint="eastAsia"/>
          <w:szCs w:val="21"/>
        </w:rPr>
        <w:t>日</w:t>
      </w:r>
      <w:r>
        <w:rPr>
          <w:rFonts w:ascii="宋体" w:hAnsi="宋体"/>
          <w:szCs w:val="21"/>
        </w:rPr>
        <w:t>(</w:t>
      </w:r>
      <w:r>
        <w:rPr>
          <w:rFonts w:ascii="宋体" w:hAnsi="宋体" w:hint="eastAsia"/>
          <w:szCs w:val="21"/>
        </w:rPr>
        <w:t>法定公休日、法定节假日除外</w:t>
      </w:r>
      <w:r>
        <w:rPr>
          <w:rFonts w:ascii="宋体" w:hAnsi="宋体"/>
          <w:szCs w:val="21"/>
        </w:rPr>
        <w:t xml:space="preserve">) </w:t>
      </w:r>
      <w:r>
        <w:rPr>
          <w:rFonts w:ascii="宋体" w:hAnsi="宋体" w:hint="eastAsia"/>
          <w:szCs w:val="21"/>
        </w:rPr>
        <w:t>，到</w:t>
      </w:r>
      <w:r>
        <w:rPr>
          <w:rFonts w:ascii="宋体" w:hAnsi="宋体" w:hint="eastAsia"/>
          <w:szCs w:val="21"/>
          <w:u w:val="single"/>
        </w:rPr>
        <w:t>中资国际工程咨询集团有限责任公司</w:t>
      </w:r>
      <w:r>
        <w:rPr>
          <w:rFonts w:ascii="宋体" w:hAnsi="宋体" w:hint="eastAsia"/>
          <w:szCs w:val="21"/>
        </w:rPr>
        <w:t>（南宁市</w:t>
      </w:r>
      <w:proofErr w:type="gramStart"/>
      <w:r>
        <w:rPr>
          <w:rFonts w:ascii="宋体" w:hAnsi="宋体" w:hint="eastAsia"/>
          <w:szCs w:val="21"/>
        </w:rPr>
        <w:t>青秀区长园</w:t>
      </w:r>
      <w:proofErr w:type="gramEnd"/>
      <w:r>
        <w:rPr>
          <w:rFonts w:ascii="宋体" w:hAnsi="宋体" w:hint="eastAsia"/>
          <w:szCs w:val="21"/>
        </w:rPr>
        <w:t>路</w:t>
      </w:r>
      <w:r>
        <w:rPr>
          <w:rFonts w:ascii="宋体" w:hAnsi="宋体" w:hint="eastAsia"/>
          <w:szCs w:val="21"/>
        </w:rPr>
        <w:t>8</w:t>
      </w:r>
      <w:r>
        <w:rPr>
          <w:rFonts w:ascii="宋体" w:hAnsi="宋体" w:hint="eastAsia"/>
          <w:szCs w:val="21"/>
        </w:rPr>
        <w:t>号</w:t>
      </w:r>
      <w:proofErr w:type="gramStart"/>
      <w:r>
        <w:rPr>
          <w:rFonts w:ascii="宋体" w:hAnsi="宋体" w:hint="eastAsia"/>
          <w:szCs w:val="21"/>
        </w:rPr>
        <w:t>大地华</w:t>
      </w:r>
      <w:proofErr w:type="gramEnd"/>
      <w:r>
        <w:rPr>
          <w:rFonts w:ascii="宋体" w:hAnsi="宋体" w:hint="eastAsia"/>
          <w:szCs w:val="21"/>
        </w:rPr>
        <w:t>城</w:t>
      </w:r>
      <w:r>
        <w:rPr>
          <w:rFonts w:ascii="宋体" w:hAnsi="宋体" w:hint="eastAsia"/>
          <w:szCs w:val="21"/>
        </w:rPr>
        <w:t>S3-01</w:t>
      </w:r>
      <w:r>
        <w:rPr>
          <w:rFonts w:ascii="宋体" w:hAnsi="宋体" w:hint="eastAsia"/>
          <w:szCs w:val="21"/>
        </w:rPr>
        <w:t>号商场三楼。）报名。</w:t>
      </w:r>
    </w:p>
    <w:p w:rsidR="0052778D" w:rsidRDefault="009F09AE">
      <w:pPr>
        <w:pStyle w:val="2"/>
        <w:spacing w:before="0" w:after="0" w:line="380" w:lineRule="exact"/>
      </w:pPr>
      <w:bookmarkStart w:id="9" w:name="_Toc10929"/>
      <w:bookmarkStart w:id="10" w:name="_Toc389065126"/>
      <w:r>
        <w:t xml:space="preserve">5. </w:t>
      </w:r>
      <w:r>
        <w:t>招标文件的获取</w:t>
      </w:r>
      <w:bookmarkEnd w:id="9"/>
      <w:bookmarkEnd w:id="10"/>
    </w:p>
    <w:p w:rsidR="0052778D" w:rsidRDefault="009F09AE">
      <w:pPr>
        <w:adjustRightInd w:val="0"/>
        <w:snapToGrid w:val="0"/>
        <w:spacing w:line="380" w:lineRule="exact"/>
        <w:ind w:firstLineChars="200" w:firstLine="420"/>
        <w:rPr>
          <w:rFonts w:ascii="宋体" w:hAnsi="宋体"/>
          <w:szCs w:val="21"/>
        </w:rPr>
      </w:pPr>
      <w:bookmarkStart w:id="11" w:name="_Toc389065127"/>
      <w:r>
        <w:rPr>
          <w:rFonts w:ascii="宋体" w:hAnsi="宋体"/>
          <w:szCs w:val="21"/>
        </w:rPr>
        <w:t>5.1</w:t>
      </w:r>
      <w:r>
        <w:rPr>
          <w:rFonts w:ascii="宋体" w:hAnsi="宋体" w:hint="eastAsia"/>
          <w:szCs w:val="21"/>
        </w:rPr>
        <w:t>凡报名者，由被授权人于</w:t>
      </w:r>
      <w:r>
        <w:rPr>
          <w:rFonts w:ascii="宋体" w:hAnsi="宋体" w:hint="eastAsia"/>
          <w:szCs w:val="21"/>
          <w:u w:val="single"/>
        </w:rPr>
        <w:t>201</w:t>
      </w:r>
      <w:r>
        <w:rPr>
          <w:rFonts w:ascii="宋体" w:hAnsi="宋体" w:hint="eastAsia"/>
          <w:szCs w:val="21"/>
          <w:u w:val="single"/>
        </w:rPr>
        <w:t>9</w:t>
      </w:r>
      <w:r>
        <w:rPr>
          <w:rFonts w:ascii="宋体" w:hAnsi="宋体" w:hint="eastAsia"/>
          <w:szCs w:val="21"/>
        </w:rPr>
        <w:t>年</w:t>
      </w:r>
      <w:r>
        <w:rPr>
          <w:rFonts w:ascii="宋体" w:hAnsi="宋体" w:hint="eastAsia"/>
          <w:szCs w:val="21"/>
          <w:u w:val="single"/>
        </w:rPr>
        <w:t>8</w:t>
      </w:r>
      <w:r>
        <w:rPr>
          <w:rFonts w:ascii="宋体" w:hAnsi="宋体" w:hint="eastAsia"/>
          <w:szCs w:val="21"/>
        </w:rPr>
        <w:t>月</w:t>
      </w:r>
      <w:r>
        <w:rPr>
          <w:rFonts w:ascii="宋体" w:hAnsi="宋体" w:hint="eastAsia"/>
          <w:szCs w:val="21"/>
          <w:u w:val="single"/>
        </w:rPr>
        <w:t xml:space="preserve"> </w:t>
      </w:r>
      <w:r>
        <w:rPr>
          <w:rFonts w:ascii="宋体" w:hAnsi="宋体" w:hint="eastAsia"/>
          <w:szCs w:val="21"/>
          <w:u w:val="single"/>
        </w:rPr>
        <w:t>8</w:t>
      </w:r>
      <w:r>
        <w:rPr>
          <w:rFonts w:ascii="宋体" w:hAnsi="宋体" w:hint="eastAsia"/>
          <w:szCs w:val="21"/>
        </w:rPr>
        <w:t>日至</w:t>
      </w:r>
      <w:r>
        <w:rPr>
          <w:rFonts w:ascii="宋体" w:hAnsi="宋体" w:hint="eastAsia"/>
          <w:szCs w:val="21"/>
          <w:u w:val="single"/>
        </w:rPr>
        <w:t>201</w:t>
      </w:r>
      <w:r>
        <w:rPr>
          <w:rFonts w:ascii="宋体" w:hAnsi="宋体" w:hint="eastAsia"/>
          <w:szCs w:val="21"/>
          <w:u w:val="single"/>
        </w:rPr>
        <w:t>9</w:t>
      </w:r>
      <w:r>
        <w:rPr>
          <w:rFonts w:ascii="宋体" w:hAnsi="宋体" w:hint="eastAsia"/>
          <w:szCs w:val="21"/>
        </w:rPr>
        <w:t>年</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u w:val="single"/>
        </w:rPr>
        <w:t>8</w:t>
      </w:r>
      <w:r>
        <w:rPr>
          <w:rFonts w:ascii="宋体" w:hAnsi="宋体" w:hint="eastAsia"/>
          <w:szCs w:val="21"/>
        </w:rPr>
        <w:t>月</w:t>
      </w:r>
      <w:r>
        <w:rPr>
          <w:rFonts w:ascii="宋体" w:hAnsi="宋体" w:hint="eastAsia"/>
          <w:szCs w:val="21"/>
          <w:u w:val="single"/>
        </w:rPr>
        <w:t xml:space="preserve"> </w:t>
      </w:r>
      <w:r>
        <w:rPr>
          <w:rFonts w:ascii="宋体" w:hAnsi="宋体" w:hint="eastAsia"/>
          <w:szCs w:val="21"/>
          <w:u w:val="single"/>
        </w:rPr>
        <w:t>15</w:t>
      </w:r>
      <w:r>
        <w:rPr>
          <w:rFonts w:ascii="宋体" w:hAnsi="宋体" w:hint="eastAsia"/>
          <w:szCs w:val="21"/>
        </w:rPr>
        <w:t>日</w:t>
      </w:r>
      <w:r>
        <w:rPr>
          <w:rFonts w:ascii="宋体" w:hAnsi="宋体"/>
          <w:szCs w:val="21"/>
        </w:rPr>
        <w:t>(</w:t>
      </w:r>
      <w:r>
        <w:rPr>
          <w:rFonts w:ascii="宋体" w:hAnsi="宋体" w:hint="eastAsia"/>
          <w:szCs w:val="21"/>
        </w:rPr>
        <w:t>法定公休日、法定节假日除外</w:t>
      </w:r>
      <w:r>
        <w:rPr>
          <w:rFonts w:ascii="宋体" w:hAnsi="宋体"/>
          <w:szCs w:val="21"/>
        </w:rPr>
        <w:t>)</w:t>
      </w:r>
      <w:r>
        <w:rPr>
          <w:rFonts w:ascii="宋体" w:hAnsi="宋体" w:hint="eastAsia"/>
          <w:szCs w:val="21"/>
        </w:rPr>
        <w:t>，每日</w:t>
      </w:r>
      <w:r>
        <w:rPr>
          <w:rFonts w:ascii="宋体" w:hAnsi="宋体" w:hint="eastAsia"/>
        </w:rPr>
        <w:t>上午</w:t>
      </w:r>
      <w:r>
        <w:rPr>
          <w:rFonts w:ascii="宋体" w:hAnsi="宋体" w:hint="eastAsia"/>
        </w:rPr>
        <w:t xml:space="preserve"> 8</w:t>
      </w:r>
      <w:r>
        <w:rPr>
          <w:rFonts w:ascii="宋体" w:hAnsi="宋体" w:hint="eastAsia"/>
        </w:rPr>
        <w:t>：</w:t>
      </w:r>
      <w:r>
        <w:rPr>
          <w:rFonts w:ascii="宋体" w:hAnsi="宋体" w:hint="eastAsia"/>
        </w:rPr>
        <w:t>30</w:t>
      </w:r>
      <w:r>
        <w:rPr>
          <w:rFonts w:ascii="宋体" w:hAnsi="宋体" w:hint="eastAsia"/>
        </w:rPr>
        <w:t>～</w:t>
      </w:r>
      <w:r>
        <w:rPr>
          <w:rFonts w:ascii="宋体" w:hAnsi="宋体" w:hint="eastAsia"/>
        </w:rPr>
        <w:t>12</w:t>
      </w:r>
      <w:r>
        <w:rPr>
          <w:rFonts w:ascii="宋体" w:hAnsi="宋体" w:hint="eastAsia"/>
        </w:rPr>
        <w:t>：</w:t>
      </w:r>
      <w:r>
        <w:rPr>
          <w:rFonts w:ascii="宋体" w:hAnsi="宋体" w:hint="eastAsia"/>
        </w:rPr>
        <w:t xml:space="preserve">00 </w:t>
      </w:r>
      <w:r>
        <w:rPr>
          <w:rFonts w:ascii="宋体" w:hAnsi="宋体" w:hint="eastAsia"/>
        </w:rPr>
        <w:t>；下午</w:t>
      </w:r>
      <w:r>
        <w:rPr>
          <w:rFonts w:ascii="宋体" w:hAnsi="宋体" w:hint="eastAsia"/>
        </w:rPr>
        <w:t xml:space="preserve"> 2</w:t>
      </w:r>
      <w:r>
        <w:rPr>
          <w:rFonts w:ascii="宋体" w:hAnsi="宋体" w:hint="eastAsia"/>
        </w:rPr>
        <w:t>：</w:t>
      </w:r>
      <w:r>
        <w:rPr>
          <w:rFonts w:ascii="宋体" w:hAnsi="宋体" w:hint="eastAsia"/>
        </w:rPr>
        <w:t>30</w:t>
      </w:r>
      <w:r>
        <w:rPr>
          <w:rFonts w:ascii="宋体" w:hAnsi="宋体" w:hint="eastAsia"/>
        </w:rPr>
        <w:t>～</w:t>
      </w:r>
      <w:r>
        <w:rPr>
          <w:rFonts w:ascii="宋体" w:hAnsi="宋体" w:hint="eastAsia"/>
        </w:rPr>
        <w:t>6</w:t>
      </w:r>
      <w:r>
        <w:rPr>
          <w:rFonts w:ascii="宋体" w:hAnsi="宋体" w:hint="eastAsia"/>
        </w:rPr>
        <w:t>：</w:t>
      </w:r>
      <w:r>
        <w:rPr>
          <w:rFonts w:ascii="宋体" w:hAnsi="宋体" w:hint="eastAsia"/>
        </w:rPr>
        <w:t>0</w:t>
      </w:r>
      <w:r>
        <w:rPr>
          <w:rFonts w:ascii="宋体" w:hAnsi="宋体" w:hint="eastAsia"/>
        </w:rPr>
        <w:t>0</w:t>
      </w:r>
      <w:r>
        <w:rPr>
          <w:rFonts w:ascii="宋体" w:hAnsi="宋体" w:hint="eastAsia"/>
        </w:rPr>
        <w:t>，双休日和法定节假日不</w:t>
      </w:r>
      <w:r>
        <w:rPr>
          <w:rFonts w:ascii="宋体" w:hAnsi="宋体" w:hint="eastAsia"/>
        </w:rPr>
        <w:lastRenderedPageBreak/>
        <w:t>办理业务</w:t>
      </w:r>
      <w:r>
        <w:rPr>
          <w:rFonts w:ascii="宋体" w:hAnsi="宋体" w:hint="eastAsia"/>
          <w:szCs w:val="21"/>
        </w:rPr>
        <w:t>，</w:t>
      </w:r>
      <w:proofErr w:type="gramStart"/>
      <w:r>
        <w:rPr>
          <w:rFonts w:ascii="宋体" w:hAnsi="宋体" w:hint="eastAsia"/>
          <w:szCs w:val="21"/>
        </w:rPr>
        <w:t>持以下</w:t>
      </w:r>
      <w:proofErr w:type="gramEnd"/>
      <w:r>
        <w:rPr>
          <w:rFonts w:ascii="宋体" w:hAnsi="宋体" w:hint="eastAsia"/>
          <w:szCs w:val="21"/>
        </w:rPr>
        <w:t>资料</w:t>
      </w:r>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）委托人授权委托书及其身份证</w:t>
      </w: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hint="eastAsia"/>
          <w:szCs w:val="21"/>
          <w:u w:val="single"/>
        </w:rPr>
        <w:t>营业执照、组织机构代码证、税务登记证（或三证合一资料）</w:t>
      </w: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hint="eastAsia"/>
          <w:szCs w:val="21"/>
          <w:u w:val="single"/>
        </w:rPr>
        <w:t>公告要求的资质证书</w:t>
      </w:r>
      <w:r>
        <w:rPr>
          <w:rFonts w:ascii="宋体" w:hAnsi="宋体" w:hint="eastAsia"/>
          <w:szCs w:val="21"/>
        </w:rPr>
        <w:t xml:space="preserve">  </w:t>
      </w:r>
      <w:r>
        <w:rPr>
          <w:rFonts w:ascii="宋体" w:hAnsi="宋体" w:hint="eastAsia"/>
          <w:szCs w:val="21"/>
        </w:rPr>
        <w:t>到</w:t>
      </w:r>
      <w:r>
        <w:rPr>
          <w:rFonts w:ascii="宋体" w:hAnsi="宋体" w:hint="eastAsia"/>
          <w:szCs w:val="21"/>
        </w:rPr>
        <w:t>中资国际工程咨询集团有限责任公司</w:t>
      </w:r>
      <w:r>
        <w:rPr>
          <w:rFonts w:ascii="宋体" w:hAnsi="宋体" w:hint="eastAsia"/>
          <w:szCs w:val="21"/>
        </w:rPr>
        <w:t>（南宁市</w:t>
      </w:r>
      <w:proofErr w:type="gramStart"/>
      <w:r>
        <w:rPr>
          <w:rFonts w:ascii="宋体" w:hAnsi="宋体" w:hint="eastAsia"/>
          <w:szCs w:val="21"/>
        </w:rPr>
        <w:t>青秀区长园</w:t>
      </w:r>
      <w:proofErr w:type="gramEnd"/>
      <w:r>
        <w:rPr>
          <w:rFonts w:ascii="宋体" w:hAnsi="宋体" w:hint="eastAsia"/>
          <w:szCs w:val="21"/>
        </w:rPr>
        <w:t>路</w:t>
      </w:r>
      <w:r>
        <w:rPr>
          <w:rFonts w:ascii="宋体" w:hAnsi="宋体" w:hint="eastAsia"/>
          <w:szCs w:val="21"/>
        </w:rPr>
        <w:t>8</w:t>
      </w:r>
      <w:r>
        <w:rPr>
          <w:rFonts w:ascii="宋体" w:hAnsi="宋体" w:hint="eastAsia"/>
          <w:szCs w:val="21"/>
        </w:rPr>
        <w:t>号</w:t>
      </w:r>
      <w:proofErr w:type="gramStart"/>
      <w:r>
        <w:rPr>
          <w:rFonts w:ascii="宋体" w:hAnsi="宋体" w:hint="eastAsia"/>
          <w:szCs w:val="21"/>
        </w:rPr>
        <w:t>大地华</w:t>
      </w:r>
      <w:proofErr w:type="gramEnd"/>
      <w:r>
        <w:rPr>
          <w:rFonts w:ascii="宋体" w:hAnsi="宋体" w:hint="eastAsia"/>
          <w:szCs w:val="21"/>
        </w:rPr>
        <w:t>城</w:t>
      </w:r>
      <w:r>
        <w:rPr>
          <w:rFonts w:ascii="宋体" w:hAnsi="宋体" w:hint="eastAsia"/>
          <w:szCs w:val="21"/>
        </w:rPr>
        <w:t>S3-01</w:t>
      </w:r>
      <w:r>
        <w:rPr>
          <w:rFonts w:ascii="宋体" w:hAnsi="宋体" w:hint="eastAsia"/>
          <w:szCs w:val="21"/>
        </w:rPr>
        <w:t>号商场三楼。）报名并获取招标文件。以上资料需带原件审核及复印件加盖公章。</w:t>
      </w:r>
    </w:p>
    <w:p w:rsidR="0052778D" w:rsidRDefault="009F09AE">
      <w:pPr>
        <w:adjustRightInd w:val="0"/>
        <w:snapToGrid w:val="0"/>
        <w:spacing w:line="360" w:lineRule="auto"/>
        <w:ind w:firstLine="420"/>
        <w:rPr>
          <w:rFonts w:ascii="宋体" w:hAnsi="宋体"/>
          <w:szCs w:val="21"/>
        </w:rPr>
      </w:pPr>
      <w:bookmarkStart w:id="12" w:name="_GoBack"/>
      <w:r>
        <w:rPr>
          <w:rFonts w:ascii="宋体" w:hAnsi="宋体" w:hint="eastAsia"/>
          <w:szCs w:val="21"/>
        </w:rPr>
        <w:t>5.2</w:t>
      </w:r>
      <w:r>
        <w:rPr>
          <w:rFonts w:ascii="宋体" w:hAnsi="宋体" w:hint="eastAsia"/>
        </w:rPr>
        <w:t>、售价：招标文件工本费每本</w:t>
      </w:r>
      <w:r>
        <w:rPr>
          <w:rFonts w:ascii="宋体" w:hAnsi="宋体" w:hint="eastAsia"/>
          <w:u w:val="single"/>
        </w:rPr>
        <w:t>250</w:t>
      </w:r>
      <w:r>
        <w:rPr>
          <w:rFonts w:ascii="宋体" w:hAnsi="宋体" w:hint="eastAsia"/>
        </w:rPr>
        <w:t>元</w:t>
      </w:r>
      <w:r>
        <w:rPr>
          <w:rFonts w:ascii="宋体" w:hAnsi="宋体" w:hint="eastAsia"/>
        </w:rPr>
        <w:t>；图纸每份</w:t>
      </w:r>
      <w:r>
        <w:rPr>
          <w:rFonts w:ascii="宋体" w:hAnsi="宋体" w:hint="eastAsia"/>
          <w:u w:val="single"/>
        </w:rPr>
        <w:t>250</w:t>
      </w:r>
      <w:r>
        <w:rPr>
          <w:rFonts w:ascii="宋体" w:hAnsi="宋体" w:hint="eastAsia"/>
        </w:rPr>
        <w:t>元</w:t>
      </w:r>
      <w:r>
        <w:rPr>
          <w:rFonts w:ascii="宋体" w:hAnsi="宋体" w:hint="eastAsia"/>
        </w:rPr>
        <w:t>，</w:t>
      </w:r>
      <w:r>
        <w:rPr>
          <w:rFonts w:ascii="宋体" w:hAnsi="宋体" w:hint="eastAsia"/>
        </w:rPr>
        <w:t>售后不退。如需邮购，另加邮费</w:t>
      </w:r>
      <w:r>
        <w:rPr>
          <w:rFonts w:ascii="宋体" w:hAnsi="宋体" w:hint="eastAsia"/>
        </w:rPr>
        <w:t>50</w:t>
      </w:r>
      <w:r>
        <w:rPr>
          <w:rFonts w:ascii="宋体" w:hAnsi="宋体" w:hint="eastAsia"/>
        </w:rPr>
        <w:t>元，交至</w:t>
      </w:r>
      <w:r>
        <w:rPr>
          <w:rFonts w:hAnsi="宋体" w:hint="eastAsia"/>
          <w:u w:val="single"/>
        </w:rPr>
        <w:t>中资国际工程咨询集团有限责任公司</w:t>
      </w:r>
      <w:r>
        <w:rPr>
          <w:rFonts w:ascii="宋体" w:hAnsi="宋体" w:hint="eastAsia"/>
          <w:u w:val="single"/>
        </w:rPr>
        <w:t>广西分公司账户</w:t>
      </w:r>
      <w:r>
        <w:rPr>
          <w:rFonts w:ascii="宋体" w:hAnsi="宋体" w:hint="eastAsia"/>
        </w:rPr>
        <w:t>，开户银行：</w:t>
      </w:r>
      <w:r>
        <w:rPr>
          <w:rFonts w:ascii="宋体" w:hAnsi="宋体" w:hint="eastAsia"/>
          <w:u w:val="single"/>
        </w:rPr>
        <w:t>招商银行南宁分行东葛路支行</w:t>
      </w:r>
      <w:r>
        <w:rPr>
          <w:rFonts w:ascii="宋体" w:hAnsi="宋体" w:hint="eastAsia"/>
        </w:rPr>
        <w:t>，银行账号：</w:t>
      </w:r>
      <w:r>
        <w:rPr>
          <w:rFonts w:ascii="宋体" w:hAnsi="宋体"/>
          <w:u w:val="single"/>
        </w:rPr>
        <w:t>771901372110211</w:t>
      </w:r>
      <w:r>
        <w:rPr>
          <w:rFonts w:ascii="宋体" w:hAnsi="宋体" w:hint="eastAsia"/>
        </w:rPr>
        <w:t>，并及时将转账底单、投标人信息、联系方式、邮箱地址等传真至</w:t>
      </w:r>
      <w:r>
        <w:rPr>
          <w:rFonts w:ascii="宋体" w:hAnsi="宋体" w:hint="eastAsia"/>
        </w:rPr>
        <w:t>0771-5823176</w:t>
      </w:r>
      <w:r>
        <w:rPr>
          <w:rFonts w:ascii="宋体" w:hAnsi="宋体" w:hint="eastAsia"/>
        </w:rPr>
        <w:t>，招标代理机构将在收到传真后三个工作日内将招标文件寄出。</w:t>
      </w:r>
      <w:r>
        <w:rPr>
          <w:rFonts w:ascii="宋体" w:hAnsi="宋体"/>
          <w:szCs w:val="21"/>
        </w:rPr>
        <w:t xml:space="preserve">  ` </w:t>
      </w:r>
    </w:p>
    <w:p w:rsidR="0052778D" w:rsidRDefault="009F09AE">
      <w:pPr>
        <w:pStyle w:val="2"/>
        <w:spacing w:before="0" w:after="0" w:line="380" w:lineRule="exact"/>
      </w:pPr>
      <w:bookmarkStart w:id="13" w:name="_Toc24909"/>
      <w:bookmarkEnd w:id="12"/>
      <w:r>
        <w:t xml:space="preserve">6. </w:t>
      </w:r>
      <w:r>
        <w:t>投标文件的递交</w:t>
      </w:r>
      <w:bookmarkEnd w:id="11"/>
      <w:bookmarkEnd w:id="13"/>
    </w:p>
    <w:p w:rsidR="0052778D" w:rsidRDefault="009F09AE">
      <w:pPr>
        <w:adjustRightInd w:val="0"/>
        <w:snapToGrid w:val="0"/>
        <w:spacing w:line="380" w:lineRule="exact"/>
        <w:ind w:firstLine="435"/>
        <w:rPr>
          <w:rFonts w:ascii="宋体" w:hAnsi="宋体"/>
          <w:szCs w:val="21"/>
          <w:u w:val="single"/>
        </w:rPr>
      </w:pPr>
      <w:bookmarkStart w:id="14" w:name="_Toc389065128"/>
      <w:r>
        <w:rPr>
          <w:rFonts w:ascii="宋体" w:hAnsi="宋体"/>
          <w:szCs w:val="21"/>
        </w:rPr>
        <w:t>6.1</w:t>
      </w:r>
      <w:r>
        <w:rPr>
          <w:rFonts w:ascii="宋体" w:hAnsi="宋体" w:hint="eastAsia"/>
          <w:szCs w:val="21"/>
        </w:rPr>
        <w:t>投标文件递交的截止时间（投标截止时间，下同）为</w:t>
      </w:r>
      <w:r>
        <w:rPr>
          <w:rFonts w:ascii="宋体" w:hAnsi="宋体"/>
          <w:szCs w:val="21"/>
          <w:u w:val="single"/>
        </w:rPr>
        <w:t xml:space="preserve"> </w:t>
      </w:r>
      <w:r>
        <w:rPr>
          <w:rFonts w:ascii="宋体" w:hAnsi="宋体" w:hint="eastAsia"/>
          <w:szCs w:val="21"/>
          <w:u w:val="single"/>
        </w:rPr>
        <w:t>201</w:t>
      </w:r>
      <w:r>
        <w:rPr>
          <w:rFonts w:ascii="宋体" w:hAnsi="宋体" w:hint="eastAsia"/>
          <w:szCs w:val="21"/>
          <w:u w:val="single"/>
        </w:rPr>
        <w:t>9</w:t>
      </w:r>
      <w:r>
        <w:rPr>
          <w:rFonts w:ascii="宋体" w:hAnsi="宋体"/>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u w:val="single"/>
        </w:rPr>
        <w:t>8</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u w:val="single"/>
        </w:rPr>
        <w:t>30</w:t>
      </w:r>
      <w:r>
        <w:rPr>
          <w:rFonts w:ascii="宋体" w:hAnsi="宋体" w:hint="eastAsia"/>
          <w:szCs w:val="21"/>
          <w:u w:val="single"/>
        </w:rPr>
        <w:t xml:space="preserve"> </w:t>
      </w:r>
      <w:r>
        <w:rPr>
          <w:rFonts w:ascii="宋体" w:hAnsi="宋体" w:hint="eastAsia"/>
          <w:szCs w:val="21"/>
        </w:rPr>
        <w:t>日</w:t>
      </w:r>
      <w:r>
        <w:rPr>
          <w:rFonts w:ascii="宋体" w:hAnsi="宋体"/>
          <w:szCs w:val="21"/>
          <w:u w:val="single"/>
        </w:rPr>
        <w:t xml:space="preserve"> 9</w:t>
      </w:r>
      <w:r>
        <w:rPr>
          <w:rFonts w:ascii="宋体" w:hAnsi="宋体" w:hint="eastAsia"/>
          <w:szCs w:val="21"/>
          <w:u w:val="single"/>
        </w:rPr>
        <w:t xml:space="preserve"> </w:t>
      </w:r>
      <w:r>
        <w:rPr>
          <w:rFonts w:ascii="宋体" w:hAnsi="宋体" w:hint="eastAsia"/>
          <w:szCs w:val="21"/>
        </w:rPr>
        <w:t>时</w:t>
      </w:r>
      <w:r>
        <w:rPr>
          <w:rFonts w:ascii="宋体" w:hAnsi="宋体"/>
          <w:szCs w:val="21"/>
          <w:u w:val="single"/>
        </w:rPr>
        <w:t xml:space="preserve"> </w:t>
      </w:r>
      <w:r>
        <w:rPr>
          <w:rFonts w:ascii="宋体" w:hAnsi="宋体" w:hint="eastAsia"/>
          <w:szCs w:val="21"/>
          <w:u w:val="single"/>
        </w:rPr>
        <w:t>00</w:t>
      </w:r>
      <w:r>
        <w:rPr>
          <w:rFonts w:ascii="宋体" w:hAnsi="宋体" w:hint="eastAsia"/>
          <w:szCs w:val="21"/>
        </w:rPr>
        <w:t>分，地点为</w:t>
      </w:r>
      <w:r>
        <w:rPr>
          <w:rFonts w:ascii="宋体" w:hAnsi="宋体" w:hint="eastAsia"/>
          <w:szCs w:val="21"/>
        </w:rPr>
        <w:t>中资国际工程咨询集团有限责任公司</w:t>
      </w:r>
      <w:r>
        <w:rPr>
          <w:rFonts w:ascii="宋体" w:hAnsi="宋体" w:hint="eastAsia"/>
          <w:szCs w:val="21"/>
        </w:rPr>
        <w:t>（南宁市</w:t>
      </w:r>
      <w:proofErr w:type="gramStart"/>
      <w:r>
        <w:rPr>
          <w:rFonts w:ascii="宋体" w:hAnsi="宋体" w:hint="eastAsia"/>
          <w:szCs w:val="21"/>
        </w:rPr>
        <w:t>青秀区长园</w:t>
      </w:r>
      <w:proofErr w:type="gramEnd"/>
      <w:r>
        <w:rPr>
          <w:rFonts w:ascii="宋体" w:hAnsi="宋体" w:hint="eastAsia"/>
          <w:szCs w:val="21"/>
        </w:rPr>
        <w:t>路</w:t>
      </w:r>
      <w:r>
        <w:rPr>
          <w:rFonts w:ascii="宋体" w:hAnsi="宋体" w:hint="eastAsia"/>
          <w:szCs w:val="21"/>
        </w:rPr>
        <w:t>8</w:t>
      </w:r>
      <w:r>
        <w:rPr>
          <w:rFonts w:ascii="宋体" w:hAnsi="宋体" w:hint="eastAsia"/>
          <w:szCs w:val="21"/>
        </w:rPr>
        <w:t>号</w:t>
      </w:r>
      <w:proofErr w:type="gramStart"/>
      <w:r>
        <w:rPr>
          <w:rFonts w:ascii="宋体" w:hAnsi="宋体" w:hint="eastAsia"/>
          <w:szCs w:val="21"/>
        </w:rPr>
        <w:t>大地华</w:t>
      </w:r>
      <w:proofErr w:type="gramEnd"/>
      <w:r>
        <w:rPr>
          <w:rFonts w:ascii="宋体" w:hAnsi="宋体" w:hint="eastAsia"/>
          <w:szCs w:val="21"/>
        </w:rPr>
        <w:t>城</w:t>
      </w:r>
      <w:r>
        <w:rPr>
          <w:rFonts w:ascii="宋体" w:hAnsi="宋体" w:hint="eastAsia"/>
          <w:szCs w:val="21"/>
        </w:rPr>
        <w:t>S3-01</w:t>
      </w:r>
      <w:r>
        <w:rPr>
          <w:rFonts w:ascii="宋体" w:hAnsi="宋体" w:hint="eastAsia"/>
          <w:szCs w:val="21"/>
        </w:rPr>
        <w:t>号商场三楼。）开标厅。</w:t>
      </w:r>
    </w:p>
    <w:p w:rsidR="0052778D" w:rsidRDefault="009F09AE">
      <w:pPr>
        <w:adjustRightInd w:val="0"/>
        <w:snapToGrid w:val="0"/>
        <w:spacing w:line="380" w:lineRule="exact"/>
        <w:ind w:firstLine="435"/>
        <w:rPr>
          <w:rFonts w:ascii="宋体" w:hAnsi="宋体"/>
          <w:szCs w:val="21"/>
        </w:rPr>
      </w:pPr>
      <w:r>
        <w:rPr>
          <w:rFonts w:ascii="宋体" w:hAnsi="宋体"/>
          <w:szCs w:val="21"/>
        </w:rPr>
        <w:t>6.2</w:t>
      </w:r>
      <w:r>
        <w:rPr>
          <w:rFonts w:ascii="宋体" w:hAnsi="宋体" w:hint="eastAsia"/>
          <w:szCs w:val="21"/>
        </w:rPr>
        <w:t>逾期送达的或者未送达指定地点或者不按照招标文件要求密封的投标文件，招标人不予受理。</w:t>
      </w:r>
    </w:p>
    <w:p w:rsidR="0052778D" w:rsidRDefault="009F09AE">
      <w:pPr>
        <w:pStyle w:val="2"/>
        <w:spacing w:before="0" w:after="0" w:line="380" w:lineRule="exact"/>
      </w:pPr>
      <w:bookmarkStart w:id="15" w:name="_Toc4114"/>
      <w:r>
        <w:t>7.</w:t>
      </w:r>
      <w:r>
        <w:rPr>
          <w:rFonts w:hint="eastAsia"/>
        </w:rPr>
        <w:t xml:space="preserve"> </w:t>
      </w:r>
      <w:r>
        <w:t>评标方式</w:t>
      </w:r>
      <w:bookmarkEnd w:id="14"/>
      <w:bookmarkEnd w:id="15"/>
    </w:p>
    <w:p w:rsidR="0052778D" w:rsidRDefault="009F09AE">
      <w:pPr>
        <w:pStyle w:val="2"/>
        <w:spacing w:before="0" w:after="0" w:line="380" w:lineRule="exact"/>
      </w:pPr>
      <w:bookmarkStart w:id="16" w:name="_Toc20969"/>
      <w:bookmarkStart w:id="17" w:name="_Toc389065130"/>
      <w:r>
        <w:rPr>
          <w:rFonts w:hint="eastAsia"/>
        </w:rPr>
        <w:t>综合评估法</w:t>
      </w:r>
      <w:bookmarkEnd w:id="16"/>
    </w:p>
    <w:p w:rsidR="0052778D" w:rsidRDefault="009F09AE">
      <w:pPr>
        <w:pStyle w:val="2"/>
        <w:spacing w:before="0" w:after="0" w:line="380" w:lineRule="exact"/>
      </w:pPr>
      <w:bookmarkStart w:id="18" w:name="_Toc4130"/>
      <w:r>
        <w:rPr>
          <w:rFonts w:hint="eastAsia"/>
        </w:rPr>
        <w:t>8</w:t>
      </w:r>
      <w:r>
        <w:t>.</w:t>
      </w:r>
      <w:r>
        <w:rPr>
          <w:rFonts w:hint="eastAsia"/>
        </w:rPr>
        <w:t xml:space="preserve"> </w:t>
      </w:r>
      <w:r>
        <w:t>发布公告的媒介</w:t>
      </w:r>
      <w:bookmarkEnd w:id="17"/>
      <w:bookmarkEnd w:id="18"/>
    </w:p>
    <w:p w:rsidR="0052778D" w:rsidRDefault="009F09AE">
      <w:pPr>
        <w:adjustRightInd w:val="0"/>
        <w:snapToGrid w:val="0"/>
        <w:spacing w:line="380" w:lineRule="exact"/>
        <w:rPr>
          <w:rFonts w:ascii="宋体" w:hAnsi="宋体"/>
          <w:szCs w:val="21"/>
        </w:rPr>
      </w:pPr>
      <w:bookmarkStart w:id="19" w:name="_Toc433357454"/>
      <w:r>
        <w:rPr>
          <w:rFonts w:ascii="宋体" w:hAnsi="宋体" w:hint="eastAsia"/>
          <w:szCs w:val="21"/>
        </w:rPr>
        <w:t xml:space="preserve"> </w:t>
      </w:r>
      <w:r>
        <w:rPr>
          <w:rFonts w:ascii="宋体" w:hAnsi="宋体" w:hint="eastAsia"/>
          <w:szCs w:val="21"/>
        </w:rPr>
        <w:t xml:space="preserve">   </w:t>
      </w:r>
      <w:r>
        <w:rPr>
          <w:rFonts w:ascii="宋体" w:hAnsi="宋体" w:hint="eastAsia"/>
          <w:szCs w:val="21"/>
        </w:rPr>
        <w:t>本次招标公告同时在</w:t>
      </w:r>
      <w:r>
        <w:rPr>
          <w:rFonts w:ascii="宋体" w:hAnsi="宋体" w:cs="Arial" w:hint="eastAsia"/>
        </w:rPr>
        <w:t>中国政府采购网</w:t>
      </w:r>
      <w:r>
        <w:rPr>
          <w:rFonts w:ascii="宋体" w:hAnsi="宋体" w:cs="Arial" w:hint="eastAsia"/>
        </w:rPr>
        <w:t>(</w:t>
      </w:r>
      <w:hyperlink r:id="rId7" w:history="1">
        <w:r>
          <w:rPr>
            <w:rStyle w:val="a7"/>
            <w:rFonts w:ascii="宋体" w:hAnsi="宋体" w:cs="Arial" w:hint="eastAsia"/>
            <w:color w:val="auto"/>
            <w:u w:val="none"/>
          </w:rPr>
          <w:t>www.ccgp.gov.cn</w:t>
        </w:r>
      </w:hyperlink>
      <w:r>
        <w:rPr>
          <w:rFonts w:ascii="宋体" w:hAnsi="宋体" w:cs="Arial" w:hint="eastAsia"/>
        </w:rPr>
        <w:t>)</w:t>
      </w:r>
      <w:r>
        <w:rPr>
          <w:rFonts w:ascii="宋体" w:hAnsi="宋体" w:cs="Arial" w:hint="eastAsia"/>
        </w:rPr>
        <w:t>、</w:t>
      </w:r>
      <w:r>
        <w:rPr>
          <w:rFonts w:ascii="宋体" w:hAnsi="宋体" w:hint="eastAsia"/>
          <w:shd w:val="clear" w:color="auto" w:fill="FFFFFF"/>
        </w:rPr>
        <w:t>中国采购与招标网（</w:t>
      </w:r>
      <w:r>
        <w:rPr>
          <w:rFonts w:ascii="宋体" w:hAnsi="宋体" w:hint="eastAsia"/>
          <w:shd w:val="clear" w:color="auto" w:fill="FFFFFF"/>
        </w:rPr>
        <w:t>www.chinabidding.com.cn</w:t>
      </w:r>
      <w:r>
        <w:rPr>
          <w:rFonts w:ascii="宋体" w:hAnsi="宋体" w:hint="eastAsia"/>
          <w:shd w:val="clear" w:color="auto" w:fill="FFFFFF"/>
        </w:rPr>
        <w:t>）、</w:t>
      </w:r>
      <w:r>
        <w:rPr>
          <w:rFonts w:ascii="宋体" w:hAnsi="宋体" w:hint="eastAsia"/>
          <w:shd w:val="clear" w:color="auto" w:fill="FFFFFF"/>
        </w:rPr>
        <w:t>中资国际工程咨询集团有限责任公司网</w:t>
      </w:r>
      <w:r>
        <w:rPr>
          <w:rFonts w:ascii="宋体" w:hAnsi="宋体" w:hint="eastAsia"/>
          <w:shd w:val="clear" w:color="auto" w:fill="FFFFFF"/>
        </w:rPr>
        <w:t>（</w:t>
      </w:r>
      <w:r>
        <w:rPr>
          <w:rFonts w:ascii="宋体" w:hAnsi="宋体" w:hint="eastAsia"/>
          <w:shd w:val="clear" w:color="auto" w:fill="FFFFFF"/>
        </w:rPr>
        <w:t>www.zzzb.net</w:t>
      </w:r>
      <w:r>
        <w:rPr>
          <w:rFonts w:ascii="宋体" w:hAnsi="宋体" w:hint="eastAsia"/>
          <w:shd w:val="clear" w:color="auto" w:fill="FFFFFF"/>
        </w:rPr>
        <w:t>）</w:t>
      </w:r>
      <w:r>
        <w:rPr>
          <w:rFonts w:ascii="宋体" w:hAnsi="宋体" w:hint="eastAsia"/>
          <w:szCs w:val="21"/>
        </w:rPr>
        <w:t>发布。</w:t>
      </w:r>
      <w:r>
        <w:rPr>
          <w:rFonts w:ascii="宋体" w:hAnsi="宋体" w:hint="eastAsia"/>
          <w:szCs w:val="21"/>
        </w:rPr>
        <w:t xml:space="preserve"> </w:t>
      </w:r>
    </w:p>
    <w:p w:rsidR="0052778D" w:rsidRDefault="009F09AE">
      <w:pPr>
        <w:pStyle w:val="2"/>
        <w:spacing w:before="0" w:after="0" w:line="380" w:lineRule="exact"/>
      </w:pPr>
      <w:bookmarkStart w:id="20" w:name="_Toc16300"/>
      <w:bookmarkStart w:id="21" w:name="_Toc389065131"/>
      <w:bookmarkEnd w:id="19"/>
      <w:r>
        <w:rPr>
          <w:rFonts w:hint="eastAsia"/>
        </w:rPr>
        <w:t>9</w:t>
      </w:r>
      <w:r>
        <w:t>.</w:t>
      </w:r>
      <w:r>
        <w:rPr>
          <w:rFonts w:hint="eastAsia"/>
        </w:rPr>
        <w:t xml:space="preserve"> </w:t>
      </w:r>
      <w:r>
        <w:t>联系方式</w:t>
      </w:r>
      <w:bookmarkEnd w:id="20"/>
      <w:bookmarkEnd w:id="21"/>
    </w:p>
    <w:p w:rsidR="0052778D" w:rsidRDefault="009F09AE">
      <w:pPr>
        <w:spacing w:line="380" w:lineRule="exact"/>
        <w:ind w:leftChars="200" w:left="6300" w:hangingChars="2800" w:hanging="5880"/>
        <w:rPr>
          <w:rFonts w:ascii="宋体" w:hAnsi="宋体"/>
          <w:u w:val="single"/>
        </w:rPr>
      </w:pPr>
      <w:r>
        <w:t>招</w:t>
      </w:r>
      <w:r>
        <w:t xml:space="preserve"> </w:t>
      </w:r>
      <w:r>
        <w:t>标</w:t>
      </w:r>
      <w:r>
        <w:t xml:space="preserve"> </w:t>
      </w:r>
      <w:r>
        <w:t>人：</w:t>
      </w:r>
      <w:r>
        <w:rPr>
          <w:rFonts w:hint="eastAsia"/>
          <w:u w:val="single"/>
        </w:rPr>
        <w:t>南宁武鸣万丰房地产开发有限公司</w:t>
      </w:r>
      <w:r>
        <w:t xml:space="preserve"> </w:t>
      </w:r>
      <w:r>
        <w:t>招标代理机构：</w:t>
      </w:r>
      <w:r>
        <w:rPr>
          <w:rFonts w:ascii="宋体" w:hAnsi="宋体" w:hint="eastAsia"/>
          <w:u w:val="single"/>
        </w:rPr>
        <w:t>中资国际工程咨询集团有限责任公司</w:t>
      </w:r>
    </w:p>
    <w:p w:rsidR="0052778D" w:rsidRDefault="009F09AE">
      <w:pPr>
        <w:spacing w:line="380" w:lineRule="exact"/>
        <w:ind w:leftChars="200" w:left="5670" w:hangingChars="2500" w:hanging="5250"/>
        <w:rPr>
          <w:u w:val="single"/>
        </w:rPr>
      </w:pPr>
      <w:r>
        <w:t>地</w:t>
      </w:r>
      <w:r>
        <w:t xml:space="preserve">    </w:t>
      </w:r>
      <w:r>
        <w:t>址：</w:t>
      </w:r>
      <w:r>
        <w:rPr>
          <w:rFonts w:hint="eastAsia"/>
          <w:u w:val="single"/>
          <w:lang w:val="zh-CN"/>
        </w:rPr>
        <w:t>南宁市</w:t>
      </w:r>
      <w:proofErr w:type="gramStart"/>
      <w:r>
        <w:rPr>
          <w:rFonts w:hint="eastAsia"/>
          <w:u w:val="single"/>
          <w:lang w:val="zh-CN"/>
        </w:rPr>
        <w:t>青秀</w:t>
      </w:r>
      <w:proofErr w:type="gramEnd"/>
      <w:r>
        <w:rPr>
          <w:rFonts w:hint="eastAsia"/>
          <w:u w:val="single"/>
          <w:lang w:val="zh-CN"/>
        </w:rPr>
        <w:t>区竹溪南路</w:t>
      </w:r>
      <w:r>
        <w:rPr>
          <w:rFonts w:hint="eastAsia"/>
          <w:u w:val="single"/>
          <w:lang w:val="zh-CN"/>
        </w:rPr>
        <w:t>8</w:t>
      </w:r>
      <w:r>
        <w:rPr>
          <w:rFonts w:hint="eastAsia"/>
          <w:u w:val="single"/>
          <w:lang w:val="zh-CN"/>
        </w:rPr>
        <w:t>号</w:t>
      </w:r>
      <w:r>
        <w:t xml:space="preserve">   </w:t>
      </w:r>
      <w:r>
        <w:rPr>
          <w:rFonts w:hint="eastAsia"/>
        </w:rPr>
        <w:t xml:space="preserve">  </w:t>
      </w:r>
      <w:r>
        <w:t>地</w:t>
      </w:r>
      <w:r>
        <w:t xml:space="preserve">    </w:t>
      </w:r>
      <w:r>
        <w:t>址：</w:t>
      </w:r>
      <w:r>
        <w:rPr>
          <w:u w:val="single"/>
        </w:rPr>
        <w:t xml:space="preserve">  </w:t>
      </w:r>
      <w:r>
        <w:rPr>
          <w:rFonts w:hint="eastAsia"/>
          <w:u w:val="single"/>
        </w:rPr>
        <w:t>南宁市</w:t>
      </w:r>
      <w:proofErr w:type="gramStart"/>
      <w:r>
        <w:rPr>
          <w:rFonts w:hint="eastAsia"/>
          <w:u w:val="single"/>
        </w:rPr>
        <w:t>青秀区长园</w:t>
      </w:r>
      <w:proofErr w:type="gramEnd"/>
      <w:r>
        <w:rPr>
          <w:rFonts w:hint="eastAsia"/>
          <w:u w:val="single"/>
        </w:rPr>
        <w:t>路</w:t>
      </w:r>
      <w:r>
        <w:rPr>
          <w:rFonts w:hint="eastAsia"/>
          <w:u w:val="single"/>
        </w:rPr>
        <w:t>8</w:t>
      </w:r>
      <w:r>
        <w:rPr>
          <w:rFonts w:hint="eastAsia"/>
          <w:u w:val="single"/>
        </w:rPr>
        <w:t>号</w:t>
      </w:r>
      <w:proofErr w:type="gramStart"/>
      <w:r>
        <w:rPr>
          <w:rFonts w:hint="eastAsia"/>
          <w:u w:val="single"/>
        </w:rPr>
        <w:t>大地华</w:t>
      </w:r>
      <w:proofErr w:type="gramEnd"/>
      <w:r>
        <w:rPr>
          <w:rFonts w:hint="eastAsia"/>
          <w:u w:val="single"/>
        </w:rPr>
        <w:t>城</w:t>
      </w:r>
      <w:r>
        <w:rPr>
          <w:rFonts w:hint="eastAsia"/>
          <w:u w:val="single"/>
        </w:rPr>
        <w:t>S3-01</w:t>
      </w:r>
      <w:r>
        <w:rPr>
          <w:rFonts w:hint="eastAsia"/>
          <w:u w:val="single"/>
        </w:rPr>
        <w:t>号商场三楼</w:t>
      </w:r>
      <w:r>
        <w:rPr>
          <w:u w:val="single"/>
        </w:rPr>
        <w:t xml:space="preserve"> </w:t>
      </w:r>
    </w:p>
    <w:p w:rsidR="0052778D" w:rsidRDefault="009F09AE">
      <w:pPr>
        <w:spacing w:line="380" w:lineRule="exact"/>
        <w:ind w:firstLineChars="200" w:firstLine="420"/>
      </w:pPr>
      <w:proofErr w:type="gramStart"/>
      <w:r>
        <w:t>邮</w:t>
      </w:r>
      <w:proofErr w:type="gramEnd"/>
      <w:r>
        <w:t xml:space="preserve">    </w:t>
      </w:r>
      <w:r>
        <w:t>编：</w:t>
      </w:r>
      <w:r>
        <w:rPr>
          <w:u w:val="single"/>
        </w:rPr>
        <w:t xml:space="preserve">                         </w:t>
      </w:r>
      <w:r>
        <w:t xml:space="preserve">   </w:t>
      </w:r>
      <w:r>
        <w:rPr>
          <w:rFonts w:hint="eastAsia"/>
        </w:rPr>
        <w:t xml:space="preserve">  </w:t>
      </w:r>
      <w:proofErr w:type="gramStart"/>
      <w:r>
        <w:t>邮</w:t>
      </w:r>
      <w:proofErr w:type="gramEnd"/>
      <w:r>
        <w:t xml:space="preserve">    </w:t>
      </w:r>
      <w:r>
        <w:t>编：</w:t>
      </w:r>
      <w:r>
        <w:rPr>
          <w:u w:val="single"/>
        </w:rPr>
        <w:t xml:space="preserve">                            </w:t>
      </w:r>
    </w:p>
    <w:p w:rsidR="0052778D" w:rsidRDefault="009F09AE">
      <w:pPr>
        <w:spacing w:line="380" w:lineRule="exact"/>
        <w:ind w:firstLineChars="200" w:firstLine="420"/>
      </w:pPr>
      <w:r>
        <w:t>联</w:t>
      </w:r>
      <w:r>
        <w:t xml:space="preserve"> </w:t>
      </w:r>
      <w:r>
        <w:t>系</w:t>
      </w:r>
      <w:r>
        <w:t xml:space="preserve"> </w:t>
      </w:r>
      <w:r>
        <w:t>人：</w:t>
      </w:r>
      <w:r>
        <w:rPr>
          <w:u w:val="single"/>
        </w:rPr>
        <w:t xml:space="preserve"> </w:t>
      </w:r>
      <w:r>
        <w:rPr>
          <w:rFonts w:hint="eastAsia"/>
          <w:u w:val="single"/>
        </w:rPr>
        <w:t xml:space="preserve">  </w:t>
      </w:r>
      <w:r>
        <w:rPr>
          <w:rFonts w:hint="eastAsia"/>
          <w:u w:val="single"/>
        </w:rPr>
        <w:t>林</w:t>
      </w:r>
      <w:r>
        <w:rPr>
          <w:rFonts w:hint="eastAsia"/>
          <w:u w:val="single"/>
        </w:rPr>
        <w:t>工</w:t>
      </w:r>
      <w:r>
        <w:rPr>
          <w:rFonts w:hint="eastAsia"/>
          <w:u w:val="single"/>
        </w:rPr>
        <w:t xml:space="preserve">    </w:t>
      </w:r>
      <w:r>
        <w:rPr>
          <w:u w:val="single"/>
        </w:rPr>
        <w:t xml:space="preserve">             </w:t>
      </w:r>
      <w:r>
        <w:rPr>
          <w:rFonts w:hint="eastAsia"/>
          <w:u w:val="single"/>
        </w:rPr>
        <w:t xml:space="preserve">  </w:t>
      </w:r>
      <w:r>
        <w:t xml:space="preserve"> </w:t>
      </w:r>
      <w:r>
        <w:rPr>
          <w:rFonts w:hint="eastAsia"/>
        </w:rPr>
        <w:t xml:space="preserve">   </w:t>
      </w:r>
      <w:r>
        <w:t>联</w:t>
      </w:r>
      <w:r>
        <w:t xml:space="preserve"> </w:t>
      </w:r>
      <w:r>
        <w:t>系</w:t>
      </w:r>
      <w:r>
        <w:t xml:space="preserve"> </w:t>
      </w:r>
      <w:r>
        <w:t>人：</w:t>
      </w:r>
      <w:r>
        <w:rPr>
          <w:u w:val="single"/>
        </w:rPr>
        <w:t xml:space="preserve"> </w:t>
      </w:r>
      <w:r>
        <w:rPr>
          <w:rFonts w:hint="eastAsia"/>
          <w:u w:val="single"/>
        </w:rPr>
        <w:t>黄</w:t>
      </w:r>
      <w:r>
        <w:rPr>
          <w:rFonts w:hint="eastAsia"/>
          <w:u w:val="single"/>
        </w:rPr>
        <w:t>工</w:t>
      </w:r>
      <w:r>
        <w:rPr>
          <w:u w:val="single"/>
        </w:rPr>
        <w:t xml:space="preserve">        </w:t>
      </w:r>
    </w:p>
    <w:p w:rsidR="0052778D" w:rsidRDefault="009F09AE">
      <w:pPr>
        <w:spacing w:line="380" w:lineRule="exact"/>
        <w:ind w:firstLineChars="200" w:firstLine="420"/>
      </w:pPr>
      <w:r>
        <w:t>电</w:t>
      </w:r>
      <w:r>
        <w:t xml:space="preserve">    </w:t>
      </w:r>
      <w:r>
        <w:t>话：</w:t>
      </w:r>
      <w:r>
        <w:rPr>
          <w:u w:val="single"/>
        </w:rPr>
        <w:t xml:space="preserve"> </w:t>
      </w:r>
      <w:r>
        <w:rPr>
          <w:rFonts w:hint="eastAsia"/>
          <w:u w:val="single"/>
        </w:rPr>
        <w:t>077</w:t>
      </w:r>
      <w:r>
        <w:rPr>
          <w:rFonts w:hint="eastAsia"/>
          <w:u w:val="single"/>
        </w:rPr>
        <w:t>1</w:t>
      </w:r>
      <w:r w:rsidR="0066108A">
        <w:rPr>
          <w:rFonts w:hint="eastAsia"/>
          <w:u w:val="single"/>
        </w:rPr>
        <w:t>-</w:t>
      </w:r>
      <w:r>
        <w:rPr>
          <w:rFonts w:hint="eastAsia"/>
          <w:u w:val="single"/>
        </w:rPr>
        <w:t xml:space="preserve">5571831   </w:t>
      </w:r>
      <w:r>
        <w:rPr>
          <w:u w:val="single"/>
        </w:rPr>
        <w:t xml:space="preserve">         </w:t>
      </w:r>
      <w:r>
        <w:t xml:space="preserve">   </w:t>
      </w:r>
      <w:r>
        <w:rPr>
          <w:rFonts w:hint="eastAsia"/>
        </w:rPr>
        <w:t xml:space="preserve">  </w:t>
      </w:r>
      <w:r>
        <w:t>电</w:t>
      </w:r>
      <w:r>
        <w:t xml:space="preserve">    </w:t>
      </w:r>
      <w:r>
        <w:t>话：</w:t>
      </w:r>
      <w:r>
        <w:rPr>
          <w:u w:val="single"/>
        </w:rPr>
        <w:t xml:space="preserve">  </w:t>
      </w:r>
      <w:r>
        <w:rPr>
          <w:rFonts w:hint="eastAsia"/>
          <w:u w:val="single"/>
        </w:rPr>
        <w:t>0771</w:t>
      </w:r>
      <w:r>
        <w:rPr>
          <w:u w:val="single"/>
        </w:rPr>
        <w:t>-</w:t>
      </w:r>
      <w:r>
        <w:rPr>
          <w:rFonts w:hint="eastAsia"/>
          <w:u w:val="single"/>
        </w:rPr>
        <w:t>5675006</w:t>
      </w:r>
      <w:r>
        <w:rPr>
          <w:u w:val="single"/>
        </w:rPr>
        <w:t xml:space="preserve"> </w:t>
      </w:r>
    </w:p>
    <w:p w:rsidR="0052778D" w:rsidRDefault="009F09AE">
      <w:pPr>
        <w:spacing w:line="380" w:lineRule="exact"/>
        <w:ind w:firstLineChars="200" w:firstLine="420"/>
      </w:pPr>
      <w:r>
        <w:t>传</w:t>
      </w:r>
      <w:r>
        <w:t xml:space="preserve">    </w:t>
      </w:r>
      <w:r>
        <w:t>真：</w:t>
      </w:r>
      <w:r>
        <w:rPr>
          <w:u w:val="single"/>
        </w:rPr>
        <w:t xml:space="preserve">  </w:t>
      </w:r>
      <w:r>
        <w:rPr>
          <w:rFonts w:hint="eastAsia"/>
          <w:u w:val="single"/>
        </w:rPr>
        <w:t>0771</w:t>
      </w:r>
      <w:r>
        <w:rPr>
          <w:u w:val="single"/>
        </w:rPr>
        <w:t>-</w:t>
      </w:r>
      <w:r>
        <w:rPr>
          <w:rFonts w:hint="eastAsia"/>
          <w:u w:val="single"/>
        </w:rPr>
        <w:t>5343222</w:t>
      </w:r>
      <w:r>
        <w:rPr>
          <w:u w:val="single"/>
        </w:rPr>
        <w:t xml:space="preserve">            </w:t>
      </w:r>
      <w:r>
        <w:t xml:space="preserve">   </w:t>
      </w:r>
      <w:r>
        <w:rPr>
          <w:rFonts w:hint="eastAsia"/>
        </w:rPr>
        <w:t xml:space="preserve"> </w:t>
      </w:r>
      <w:r>
        <w:t>传</w:t>
      </w:r>
      <w:r>
        <w:t xml:space="preserve">    </w:t>
      </w:r>
      <w:r>
        <w:t>真：</w:t>
      </w:r>
      <w:r>
        <w:rPr>
          <w:u w:val="single"/>
        </w:rPr>
        <w:t xml:space="preserve">  </w:t>
      </w:r>
      <w:r>
        <w:rPr>
          <w:rFonts w:hint="eastAsia"/>
          <w:u w:val="single"/>
        </w:rPr>
        <w:t>0771</w:t>
      </w:r>
      <w:r>
        <w:rPr>
          <w:u w:val="single"/>
        </w:rPr>
        <w:t>-</w:t>
      </w:r>
      <w:r>
        <w:rPr>
          <w:rFonts w:hint="eastAsia"/>
          <w:u w:val="single"/>
        </w:rPr>
        <w:t>5675006</w:t>
      </w:r>
      <w:r>
        <w:rPr>
          <w:u w:val="single"/>
        </w:rPr>
        <w:t xml:space="preserve">   </w:t>
      </w:r>
    </w:p>
    <w:p w:rsidR="0052778D" w:rsidRDefault="009F09AE">
      <w:pPr>
        <w:spacing w:line="380" w:lineRule="exact"/>
        <w:ind w:firstLineChars="200" w:firstLine="420"/>
      </w:pPr>
      <w:r>
        <w:t xml:space="preserve">                                       </w:t>
      </w:r>
      <w:r>
        <w:t>电子邮箱：</w:t>
      </w:r>
      <w:r>
        <w:rPr>
          <w:u w:val="single"/>
        </w:rPr>
        <w:t xml:space="preserve"> </w:t>
      </w:r>
      <w:r>
        <w:rPr>
          <w:rFonts w:hint="eastAsia"/>
          <w:u w:val="single"/>
        </w:rPr>
        <w:t>zhongzi176</w:t>
      </w:r>
      <w:r>
        <w:rPr>
          <w:rFonts w:hint="eastAsia"/>
          <w:u w:val="single"/>
        </w:rPr>
        <w:t>@</w:t>
      </w:r>
      <w:r>
        <w:rPr>
          <w:rFonts w:hint="eastAsia"/>
          <w:u w:val="single"/>
        </w:rPr>
        <w:t>163</w:t>
      </w:r>
      <w:r>
        <w:rPr>
          <w:rFonts w:hint="eastAsia"/>
          <w:u w:val="single"/>
        </w:rPr>
        <w:t>.com</w:t>
      </w:r>
      <w:r>
        <w:rPr>
          <w:u w:val="single"/>
        </w:rPr>
        <w:t xml:space="preserve">  </w:t>
      </w:r>
    </w:p>
    <w:p w:rsidR="0052778D" w:rsidRDefault="0052778D" w:rsidP="0066108A">
      <w:pPr>
        <w:spacing w:line="380" w:lineRule="exact"/>
        <w:ind w:right="420" w:firstLineChars="2558" w:firstLine="5372"/>
        <w:rPr>
          <w:szCs w:val="21"/>
          <w:u w:val="single"/>
        </w:rPr>
      </w:pPr>
    </w:p>
    <w:p w:rsidR="0052778D" w:rsidRDefault="0052778D" w:rsidP="0066108A">
      <w:pPr>
        <w:spacing w:line="380" w:lineRule="exact"/>
        <w:ind w:right="420" w:firstLineChars="2558" w:firstLine="5372"/>
        <w:rPr>
          <w:szCs w:val="21"/>
          <w:u w:val="single"/>
        </w:rPr>
      </w:pPr>
    </w:p>
    <w:p w:rsidR="0052778D" w:rsidRDefault="0052778D" w:rsidP="0066108A">
      <w:pPr>
        <w:spacing w:line="380" w:lineRule="exact"/>
        <w:ind w:right="420" w:firstLineChars="2558" w:firstLine="5372"/>
        <w:rPr>
          <w:szCs w:val="21"/>
          <w:u w:val="single"/>
        </w:rPr>
      </w:pPr>
    </w:p>
    <w:p w:rsidR="0052778D" w:rsidRDefault="009F09AE">
      <w:pPr>
        <w:wordWrap w:val="0"/>
        <w:spacing w:line="360" w:lineRule="auto"/>
        <w:jc w:val="right"/>
        <w:rPr>
          <w:szCs w:val="21"/>
        </w:rPr>
      </w:pPr>
      <w:r>
        <w:rPr>
          <w:u w:val="single"/>
        </w:rPr>
        <w:t xml:space="preserve">  </w:t>
      </w:r>
      <w:r>
        <w:rPr>
          <w:rFonts w:hint="eastAsia"/>
          <w:u w:val="single"/>
        </w:rPr>
        <w:t>201</w:t>
      </w:r>
      <w:r>
        <w:rPr>
          <w:rFonts w:hint="eastAsia"/>
          <w:u w:val="single"/>
        </w:rPr>
        <w:t>9</w:t>
      </w:r>
      <w:r>
        <w:rPr>
          <w:u w:val="single"/>
        </w:rPr>
        <w:t xml:space="preserve"> </w:t>
      </w:r>
      <w:r>
        <w:rPr>
          <w:szCs w:val="21"/>
        </w:rPr>
        <w:t>年</w:t>
      </w:r>
      <w:r>
        <w:rPr>
          <w:u w:val="single"/>
        </w:rPr>
        <w:t xml:space="preserve"> </w:t>
      </w:r>
      <w:r>
        <w:rPr>
          <w:rFonts w:hint="eastAsia"/>
          <w:u w:val="single"/>
        </w:rPr>
        <w:t>8</w:t>
      </w:r>
      <w:r>
        <w:rPr>
          <w:szCs w:val="21"/>
        </w:rPr>
        <w:t>月</w:t>
      </w:r>
      <w:r>
        <w:rPr>
          <w:rFonts w:hint="eastAsia"/>
          <w:u w:val="single"/>
        </w:rPr>
        <w:t>8</w:t>
      </w:r>
      <w:r>
        <w:rPr>
          <w:u w:val="single"/>
        </w:rPr>
        <w:t xml:space="preserve"> </w:t>
      </w:r>
      <w:r>
        <w:rPr>
          <w:szCs w:val="21"/>
        </w:rPr>
        <w:t>日</w:t>
      </w:r>
    </w:p>
    <w:p w:rsidR="0052778D" w:rsidRDefault="0052778D"/>
    <w:sectPr w:rsidR="0052778D" w:rsidSect="005277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9AE" w:rsidRDefault="009F09AE" w:rsidP="0066108A">
      <w:r>
        <w:separator/>
      </w:r>
    </w:p>
  </w:endnote>
  <w:endnote w:type="continuationSeparator" w:id="0">
    <w:p w:rsidR="009F09AE" w:rsidRDefault="009F09AE" w:rsidP="006610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9AE" w:rsidRDefault="009F09AE" w:rsidP="0066108A">
      <w:r>
        <w:separator/>
      </w:r>
    </w:p>
  </w:footnote>
  <w:footnote w:type="continuationSeparator" w:id="0">
    <w:p w:rsidR="009F09AE" w:rsidRDefault="009F09AE" w:rsidP="006610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AF26C81"/>
    <w:rsid w:val="0052778D"/>
    <w:rsid w:val="0066108A"/>
    <w:rsid w:val="009F09AE"/>
    <w:rsid w:val="032152D6"/>
    <w:rsid w:val="6AF26C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oa heading" w:qFormat="1"/>
    <w:lsdException w:name="Title" w:qFormat="1"/>
    <w:lsdException w:name="Default Paragraph Font" w:semiHidden="1"/>
    <w:lsdException w:name="Body Text" w:qFormat="1"/>
    <w:lsdException w:name="Subtitle" w:qFormat="1"/>
    <w:lsdException w:name="Body Text First Indent"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2778D"/>
    <w:pPr>
      <w:widowControl w:val="0"/>
      <w:jc w:val="both"/>
    </w:pPr>
    <w:rPr>
      <w:kern w:val="2"/>
      <w:sz w:val="21"/>
      <w:szCs w:val="24"/>
    </w:rPr>
  </w:style>
  <w:style w:type="paragraph" w:styleId="1">
    <w:name w:val="heading 1"/>
    <w:basedOn w:val="a1"/>
    <w:next w:val="a"/>
    <w:link w:val="1Char"/>
    <w:qFormat/>
    <w:rsid w:val="0052778D"/>
    <w:pPr>
      <w:keepNext/>
      <w:keepLines/>
      <w:spacing w:line="576" w:lineRule="auto"/>
      <w:jc w:val="center"/>
      <w:outlineLvl w:val="0"/>
    </w:pPr>
    <w:rPr>
      <w:rFonts w:ascii="Times New Roman" w:hAnsi="Times New Roman"/>
      <w:b/>
      <w:kern w:val="44"/>
      <w:sz w:val="32"/>
    </w:rPr>
  </w:style>
  <w:style w:type="paragraph" w:styleId="2">
    <w:name w:val="heading 2"/>
    <w:basedOn w:val="a"/>
    <w:next w:val="a"/>
    <w:qFormat/>
    <w:rsid w:val="0052778D"/>
    <w:pPr>
      <w:keepNext/>
      <w:keepLines/>
      <w:spacing w:before="60" w:after="60" w:line="413" w:lineRule="auto"/>
      <w:outlineLvl w:val="1"/>
    </w:pPr>
    <w:rPr>
      <w:rFonts w:ascii="Arial" w:eastAsia="黑体" w:hAnsi="Arial"/>
      <w:b/>
      <w:bCs/>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First Indent"/>
    <w:basedOn w:val="a5"/>
    <w:qFormat/>
    <w:rsid w:val="0052778D"/>
    <w:pPr>
      <w:spacing w:beforeLines="50" w:afterLines="50" w:line="360" w:lineRule="auto"/>
      <w:ind w:firstLineChars="100" w:firstLine="420"/>
    </w:pPr>
  </w:style>
  <w:style w:type="paragraph" w:styleId="a5">
    <w:name w:val="Body Text"/>
    <w:basedOn w:val="a"/>
    <w:qFormat/>
    <w:rsid w:val="0052778D"/>
    <w:pPr>
      <w:adjustRightInd w:val="0"/>
      <w:spacing w:after="60" w:line="360" w:lineRule="atLeast"/>
      <w:ind w:leftChars="30" w:left="72" w:rightChars="30" w:right="30"/>
      <w:jc w:val="center"/>
      <w:textAlignment w:val="baseline"/>
    </w:pPr>
    <w:rPr>
      <w:szCs w:val="22"/>
    </w:rPr>
  </w:style>
  <w:style w:type="paragraph" w:styleId="a1">
    <w:name w:val="toa heading"/>
    <w:basedOn w:val="a"/>
    <w:next w:val="a"/>
    <w:qFormat/>
    <w:rsid w:val="0052778D"/>
    <w:rPr>
      <w:rFonts w:ascii="Arial" w:hAnsi="Arial"/>
      <w:sz w:val="24"/>
    </w:rPr>
  </w:style>
  <w:style w:type="paragraph" w:styleId="a6">
    <w:name w:val="Plain Text"/>
    <w:basedOn w:val="a"/>
    <w:qFormat/>
    <w:rsid w:val="0052778D"/>
  </w:style>
  <w:style w:type="character" w:styleId="a7">
    <w:name w:val="Hyperlink"/>
    <w:uiPriority w:val="99"/>
    <w:qFormat/>
    <w:rsid w:val="0052778D"/>
    <w:rPr>
      <w:color w:val="0000FF"/>
      <w:u w:val="single"/>
    </w:rPr>
  </w:style>
  <w:style w:type="character" w:customStyle="1" w:styleId="1Char">
    <w:name w:val="标题 1 Char"/>
    <w:link w:val="1"/>
    <w:qFormat/>
    <w:rsid w:val="0052778D"/>
    <w:rPr>
      <w:rFonts w:ascii="Times New Roman" w:eastAsia="宋体" w:hAnsi="Times New Roman"/>
      <w:b/>
      <w:kern w:val="44"/>
      <w:sz w:val="32"/>
    </w:rPr>
  </w:style>
  <w:style w:type="paragraph" w:styleId="a8">
    <w:name w:val="header"/>
    <w:basedOn w:val="a"/>
    <w:link w:val="Char"/>
    <w:rsid w:val="006610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2"/>
    <w:link w:val="a8"/>
    <w:rsid w:val="0066108A"/>
    <w:rPr>
      <w:kern w:val="2"/>
      <w:sz w:val="18"/>
      <w:szCs w:val="18"/>
    </w:rPr>
  </w:style>
  <w:style w:type="paragraph" w:styleId="a9">
    <w:name w:val="footer"/>
    <w:basedOn w:val="a"/>
    <w:link w:val="Char0"/>
    <w:rsid w:val="0066108A"/>
    <w:pPr>
      <w:tabs>
        <w:tab w:val="center" w:pos="4153"/>
        <w:tab w:val="right" w:pos="8306"/>
      </w:tabs>
      <w:snapToGrid w:val="0"/>
      <w:jc w:val="left"/>
    </w:pPr>
    <w:rPr>
      <w:sz w:val="18"/>
      <w:szCs w:val="18"/>
    </w:rPr>
  </w:style>
  <w:style w:type="character" w:customStyle="1" w:styleId="Char0">
    <w:name w:val="页脚 Char"/>
    <w:basedOn w:val="a2"/>
    <w:link w:val="a9"/>
    <w:rsid w:val="0066108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cgp.gov.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314</Words>
  <Characters>1793</Characters>
  <Application>Microsoft Office Word</Application>
  <DocSecurity>0</DocSecurity>
  <Lines>14</Lines>
  <Paragraphs>4</Paragraphs>
  <ScaleCrop>false</ScaleCrop>
  <Company>CHINA</Company>
  <LinksUpToDate>false</LinksUpToDate>
  <CharactersWithSpaces>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李雅薇</cp:lastModifiedBy>
  <cp:revision>2</cp:revision>
  <dcterms:created xsi:type="dcterms:W3CDTF">2019-08-08T02:02:00Z</dcterms:created>
  <dcterms:modified xsi:type="dcterms:W3CDTF">2019-08-08T07:38:00Z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