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32EC" w:rsidRPr="004269C5" w:rsidRDefault="007332EC" w:rsidP="004269C5">
      <w:pPr>
        <w:pStyle w:val="a6"/>
        <w:spacing w:line="420" w:lineRule="exact"/>
        <w:ind w:firstLineChars="0" w:firstLine="0"/>
        <w:rPr>
          <w:rFonts w:ascii="华文中宋" w:eastAsia="华文中宋" w:hAnsi="华文中宋"/>
          <w:color w:val="000000" w:themeColor="text1"/>
          <w:sz w:val="28"/>
          <w:szCs w:val="36"/>
        </w:rPr>
      </w:pPr>
      <w:r w:rsidRPr="004269C5">
        <w:rPr>
          <w:rFonts w:ascii="华文仿宋" w:eastAsia="华文仿宋" w:hAnsi="华文仿宋" w:hint="eastAsia"/>
          <w:color w:val="000000" w:themeColor="text1"/>
          <w:sz w:val="28"/>
          <w:szCs w:val="36"/>
        </w:rPr>
        <w:t>附件：</w:t>
      </w:r>
      <w:r w:rsidRPr="004269C5">
        <w:rPr>
          <w:rFonts w:ascii="华文中宋" w:eastAsia="华文中宋" w:hAnsi="华文中宋"/>
          <w:color w:val="000000" w:themeColor="text1"/>
          <w:sz w:val="28"/>
          <w:szCs w:val="36"/>
        </w:rPr>
        <w:t xml:space="preserve"> </w:t>
      </w:r>
    </w:p>
    <w:p w:rsidR="007332EC" w:rsidRPr="004269C5" w:rsidRDefault="007332EC" w:rsidP="004269C5">
      <w:pPr>
        <w:pStyle w:val="a6"/>
        <w:spacing w:line="420" w:lineRule="exact"/>
        <w:ind w:firstLineChars="0" w:firstLine="0"/>
        <w:jc w:val="center"/>
        <w:rPr>
          <w:rFonts w:ascii="华文仿宋" w:eastAsia="华文仿宋" w:hAnsi="华文仿宋"/>
          <w:color w:val="000000" w:themeColor="text1"/>
          <w:sz w:val="36"/>
          <w:szCs w:val="44"/>
        </w:rPr>
      </w:pPr>
      <w:r w:rsidRPr="004269C5">
        <w:rPr>
          <w:rFonts w:ascii="华文仿宋" w:eastAsia="华文仿宋" w:hAnsi="华文仿宋" w:hint="eastAsia"/>
          <w:color w:val="000000" w:themeColor="text1"/>
          <w:sz w:val="36"/>
          <w:szCs w:val="44"/>
        </w:rPr>
        <w:t>特别告知</w:t>
      </w:r>
    </w:p>
    <w:p w:rsidR="007332EC" w:rsidRPr="004269C5" w:rsidRDefault="007332EC" w:rsidP="004269C5">
      <w:pPr>
        <w:pStyle w:val="a6"/>
        <w:spacing w:line="420" w:lineRule="exact"/>
        <w:ind w:leftChars="-67" w:left="-55" w:hangingChars="44" w:hanging="106"/>
        <w:rPr>
          <w:rFonts w:ascii="华文仿宋" w:eastAsia="华文仿宋" w:hAnsi="华文仿宋"/>
          <w:color w:val="000000" w:themeColor="text1"/>
          <w:szCs w:val="32"/>
        </w:rPr>
      </w:pPr>
    </w:p>
    <w:p w:rsidR="007332EC" w:rsidRPr="004269C5" w:rsidRDefault="007332EC" w:rsidP="004269C5">
      <w:pPr>
        <w:pStyle w:val="a6"/>
        <w:spacing w:line="420" w:lineRule="exact"/>
        <w:ind w:leftChars="-67" w:left="-55" w:hangingChars="44" w:hanging="106"/>
        <w:rPr>
          <w:rFonts w:ascii="仿宋" w:eastAsia="仿宋" w:hAnsi="仿宋"/>
          <w:color w:val="000000" w:themeColor="text1"/>
          <w:szCs w:val="32"/>
        </w:rPr>
      </w:pPr>
      <w:r w:rsidRPr="004269C5">
        <w:rPr>
          <w:rFonts w:ascii="仿宋" w:eastAsia="仿宋" w:hAnsi="仿宋" w:hint="eastAsia"/>
          <w:color w:val="000000" w:themeColor="text1"/>
          <w:szCs w:val="32"/>
        </w:rPr>
        <w:t>各潜在</w:t>
      </w:r>
      <w:r w:rsidRPr="004269C5">
        <w:rPr>
          <w:rFonts w:ascii="仿宋" w:eastAsia="仿宋" w:hAnsi="仿宋"/>
          <w:color w:val="000000" w:themeColor="text1"/>
          <w:szCs w:val="32"/>
        </w:rPr>
        <w:t>投标人</w:t>
      </w:r>
      <w:r w:rsidRPr="004269C5">
        <w:rPr>
          <w:rFonts w:ascii="仿宋" w:eastAsia="仿宋" w:hAnsi="仿宋" w:hint="eastAsia"/>
          <w:color w:val="000000" w:themeColor="text1"/>
          <w:szCs w:val="32"/>
        </w:rPr>
        <w:t>：</w:t>
      </w:r>
    </w:p>
    <w:p w:rsidR="007332EC" w:rsidRPr="004269C5" w:rsidRDefault="007332EC" w:rsidP="004269C5">
      <w:pPr>
        <w:pStyle w:val="a6"/>
        <w:tabs>
          <w:tab w:val="left" w:pos="1418"/>
        </w:tabs>
        <w:spacing w:line="420" w:lineRule="exact"/>
        <w:ind w:firstLineChars="177" w:firstLine="425"/>
        <w:rPr>
          <w:rFonts w:ascii="仿宋" w:eastAsia="仿宋" w:hAnsi="仿宋"/>
          <w:color w:val="000000" w:themeColor="text1"/>
          <w:szCs w:val="32"/>
        </w:rPr>
      </w:pPr>
      <w:r w:rsidRPr="004269C5">
        <w:rPr>
          <w:rFonts w:ascii="仿宋" w:eastAsia="仿宋" w:hAnsi="仿宋" w:hint="eastAsia"/>
          <w:color w:val="000000" w:themeColor="text1"/>
          <w:szCs w:val="32"/>
        </w:rPr>
        <w:t>本项目接受网上发售、下载电子版招标(采购)文件/资格</w:t>
      </w:r>
      <w:r w:rsidRPr="004269C5">
        <w:rPr>
          <w:rFonts w:ascii="仿宋" w:eastAsia="仿宋" w:hAnsi="仿宋"/>
          <w:color w:val="000000" w:themeColor="text1"/>
          <w:szCs w:val="32"/>
        </w:rPr>
        <w:t>审查文件</w:t>
      </w:r>
      <w:r w:rsidRPr="004269C5">
        <w:rPr>
          <w:rFonts w:ascii="仿宋" w:eastAsia="仿宋" w:hAnsi="仿宋" w:hint="eastAsia"/>
          <w:color w:val="000000" w:themeColor="text1"/>
          <w:szCs w:val="32"/>
        </w:rPr>
        <w:t>（下</w:t>
      </w:r>
      <w:r w:rsidRPr="004269C5">
        <w:rPr>
          <w:rFonts w:ascii="仿宋" w:eastAsia="仿宋" w:hAnsi="仿宋"/>
          <w:color w:val="000000" w:themeColor="text1"/>
          <w:szCs w:val="32"/>
        </w:rPr>
        <w:t>简称“</w:t>
      </w:r>
      <w:r w:rsidRPr="004269C5">
        <w:rPr>
          <w:rFonts w:ascii="仿宋" w:eastAsia="仿宋" w:hAnsi="仿宋" w:hint="eastAsia"/>
          <w:color w:val="000000" w:themeColor="text1"/>
          <w:szCs w:val="32"/>
        </w:rPr>
        <w:t>标书</w:t>
      </w:r>
      <w:r w:rsidRPr="004269C5">
        <w:rPr>
          <w:rFonts w:ascii="仿宋" w:eastAsia="仿宋" w:hAnsi="仿宋"/>
          <w:color w:val="000000" w:themeColor="text1"/>
          <w:szCs w:val="32"/>
        </w:rPr>
        <w:t>”</w:t>
      </w:r>
      <w:r w:rsidRPr="004269C5">
        <w:rPr>
          <w:rFonts w:ascii="仿宋" w:eastAsia="仿宋" w:hAnsi="仿宋" w:hint="eastAsia"/>
          <w:color w:val="000000" w:themeColor="text1"/>
          <w:szCs w:val="32"/>
        </w:rPr>
        <w:t>），现将有关注意事项</w:t>
      </w:r>
      <w:r w:rsidRPr="004269C5">
        <w:rPr>
          <w:rFonts w:ascii="仿宋" w:eastAsia="仿宋" w:hAnsi="仿宋"/>
          <w:color w:val="000000" w:themeColor="text1"/>
          <w:szCs w:val="32"/>
        </w:rPr>
        <w:t>特别告知如下</w:t>
      </w:r>
      <w:r w:rsidRPr="004269C5">
        <w:rPr>
          <w:rFonts w:ascii="仿宋" w:eastAsia="仿宋" w:hAnsi="仿宋" w:hint="eastAsia"/>
          <w:color w:val="000000" w:themeColor="text1"/>
          <w:szCs w:val="32"/>
        </w:rPr>
        <w:t>：</w:t>
      </w:r>
    </w:p>
    <w:p w:rsidR="007332EC" w:rsidRPr="004269C5" w:rsidRDefault="007332EC" w:rsidP="004269C5">
      <w:pPr>
        <w:pStyle w:val="a6"/>
        <w:widowControl w:val="0"/>
        <w:numPr>
          <w:ilvl w:val="0"/>
          <w:numId w:val="1"/>
        </w:numPr>
        <w:tabs>
          <w:tab w:val="left" w:pos="1418"/>
        </w:tabs>
        <w:spacing w:line="420" w:lineRule="exact"/>
        <w:ind w:left="0" w:firstLineChars="0" w:firstLine="567"/>
        <w:rPr>
          <w:rFonts w:ascii="仿宋" w:eastAsia="仿宋" w:hAnsi="仿宋"/>
          <w:color w:val="000000" w:themeColor="text1"/>
          <w:szCs w:val="32"/>
        </w:rPr>
      </w:pPr>
      <w:r w:rsidRPr="004269C5">
        <w:rPr>
          <w:rFonts w:ascii="仿宋" w:eastAsia="仿宋" w:hAnsi="仿宋" w:hint="eastAsia"/>
          <w:color w:val="000000" w:themeColor="text1"/>
          <w:szCs w:val="32"/>
        </w:rPr>
        <w:t>网上</w:t>
      </w:r>
      <w:r w:rsidRPr="004269C5">
        <w:rPr>
          <w:rFonts w:ascii="仿宋" w:eastAsia="仿宋" w:hAnsi="仿宋"/>
          <w:color w:val="000000" w:themeColor="text1"/>
          <w:szCs w:val="32"/>
        </w:rPr>
        <w:t>注册：</w:t>
      </w:r>
      <w:r w:rsidRPr="004269C5">
        <w:rPr>
          <w:rFonts w:ascii="仿宋" w:eastAsia="仿宋" w:hAnsi="仿宋" w:hint="eastAsia"/>
          <w:color w:val="000000" w:themeColor="text1"/>
          <w:szCs w:val="32"/>
        </w:rPr>
        <w:t>凡有意在线获取电子版标书的潜在投标人，请务必在本项目电子版标书发售截止时间前，登录中招联合招标采购平台（</w:t>
      </w:r>
      <w:hyperlink r:id="rId7" w:history="1">
        <w:r w:rsidRPr="004269C5">
          <w:rPr>
            <w:rFonts w:ascii="仿宋" w:eastAsia="仿宋" w:hAnsi="仿宋"/>
            <w:color w:val="000000" w:themeColor="text1"/>
            <w:szCs w:val="32"/>
          </w:rPr>
          <w:t>http://www.365trade.com.cn</w:t>
        </w:r>
      </w:hyperlink>
      <w:r w:rsidRPr="004269C5">
        <w:rPr>
          <w:rFonts w:ascii="仿宋" w:eastAsia="仿宋" w:hAnsi="仿宋" w:hint="eastAsia"/>
          <w:color w:val="000000" w:themeColor="text1"/>
          <w:szCs w:val="32"/>
        </w:rPr>
        <w:t>；</w:t>
      </w:r>
      <w:r w:rsidRPr="004269C5">
        <w:rPr>
          <w:rFonts w:ascii="仿宋" w:eastAsia="仿宋" w:hAnsi="仿宋"/>
          <w:color w:val="000000" w:themeColor="text1"/>
          <w:szCs w:val="32"/>
        </w:rPr>
        <w:t>下简称“</w:t>
      </w:r>
      <w:r w:rsidRPr="004269C5">
        <w:rPr>
          <w:rFonts w:ascii="仿宋" w:eastAsia="仿宋" w:hAnsi="仿宋" w:hint="eastAsia"/>
          <w:color w:val="000000" w:themeColor="text1"/>
          <w:szCs w:val="32"/>
        </w:rPr>
        <w:t>交易</w:t>
      </w:r>
      <w:r w:rsidRPr="004269C5">
        <w:rPr>
          <w:rFonts w:ascii="仿宋" w:eastAsia="仿宋" w:hAnsi="仿宋"/>
          <w:color w:val="000000" w:themeColor="text1"/>
          <w:szCs w:val="32"/>
        </w:rPr>
        <w:t>平台”</w:t>
      </w:r>
      <w:r w:rsidRPr="004269C5">
        <w:rPr>
          <w:rFonts w:ascii="仿宋" w:eastAsia="仿宋" w:hAnsi="仿宋" w:hint="eastAsia"/>
          <w:color w:val="000000" w:themeColor="text1"/>
          <w:szCs w:val="32"/>
        </w:rPr>
        <w:t>）或在中招国际招标</w:t>
      </w:r>
      <w:r w:rsidRPr="004269C5">
        <w:rPr>
          <w:rFonts w:ascii="仿宋" w:eastAsia="仿宋" w:hAnsi="仿宋"/>
          <w:color w:val="000000" w:themeColor="text1"/>
          <w:szCs w:val="32"/>
        </w:rPr>
        <w:t>有限公司网站主页</w:t>
      </w:r>
      <w:r w:rsidRPr="004269C5">
        <w:rPr>
          <w:rFonts w:ascii="仿宋" w:eastAsia="仿宋" w:hAnsi="仿宋" w:hint="eastAsia"/>
          <w:color w:val="000000" w:themeColor="text1"/>
          <w:szCs w:val="32"/>
        </w:rPr>
        <w:t>进行免费注册。潜在</w:t>
      </w:r>
      <w:r w:rsidRPr="004269C5">
        <w:rPr>
          <w:rFonts w:ascii="仿宋" w:eastAsia="仿宋" w:hAnsi="仿宋"/>
          <w:color w:val="000000" w:themeColor="text1"/>
          <w:szCs w:val="32"/>
        </w:rPr>
        <w:t>投标人</w:t>
      </w:r>
      <w:r w:rsidRPr="004269C5">
        <w:rPr>
          <w:rFonts w:ascii="仿宋" w:eastAsia="仿宋" w:hAnsi="仿宋" w:hint="eastAsia"/>
          <w:color w:val="000000" w:themeColor="text1"/>
          <w:szCs w:val="32"/>
        </w:rPr>
        <w:t>只需</w:t>
      </w:r>
      <w:r w:rsidRPr="004269C5">
        <w:rPr>
          <w:rFonts w:ascii="仿宋" w:eastAsia="仿宋" w:hAnsi="仿宋"/>
          <w:color w:val="000000" w:themeColor="text1"/>
          <w:szCs w:val="32"/>
        </w:rPr>
        <w:t>注册一次，</w:t>
      </w:r>
      <w:r w:rsidRPr="004269C5">
        <w:rPr>
          <w:rFonts w:ascii="仿宋" w:eastAsia="仿宋" w:hAnsi="仿宋" w:hint="eastAsia"/>
          <w:color w:val="000000" w:themeColor="text1"/>
          <w:szCs w:val="32"/>
        </w:rPr>
        <w:t>不同</w:t>
      </w:r>
      <w:r w:rsidRPr="004269C5">
        <w:rPr>
          <w:rFonts w:ascii="仿宋" w:eastAsia="仿宋" w:hAnsi="仿宋"/>
          <w:color w:val="000000" w:themeColor="text1"/>
          <w:szCs w:val="32"/>
        </w:rPr>
        <w:t>的经办人可建立多个账户。</w:t>
      </w:r>
      <w:r w:rsidRPr="004269C5">
        <w:rPr>
          <w:rFonts w:ascii="仿宋" w:eastAsia="仿宋" w:hAnsi="仿宋" w:hint="eastAsia"/>
          <w:color w:val="000000" w:themeColor="text1"/>
          <w:szCs w:val="32"/>
        </w:rPr>
        <w:t>交易平台负责对投标人注册信息与其提供扫描件信息进行一致性检查。</w:t>
      </w:r>
    </w:p>
    <w:p w:rsidR="007332EC" w:rsidRPr="004269C5" w:rsidRDefault="007332EC" w:rsidP="004269C5">
      <w:pPr>
        <w:pStyle w:val="a6"/>
        <w:widowControl w:val="0"/>
        <w:numPr>
          <w:ilvl w:val="0"/>
          <w:numId w:val="1"/>
        </w:numPr>
        <w:tabs>
          <w:tab w:val="left" w:pos="1418"/>
        </w:tabs>
        <w:spacing w:line="420" w:lineRule="exact"/>
        <w:ind w:left="0" w:firstLineChars="0" w:firstLine="567"/>
        <w:jc w:val="both"/>
        <w:rPr>
          <w:rFonts w:ascii="仿宋" w:eastAsia="仿宋" w:hAnsi="仿宋"/>
          <w:color w:val="000000" w:themeColor="text1"/>
          <w:szCs w:val="32"/>
        </w:rPr>
      </w:pPr>
      <w:r w:rsidRPr="004269C5">
        <w:rPr>
          <w:rFonts w:ascii="仿宋" w:eastAsia="仿宋" w:hAnsi="仿宋" w:hint="eastAsia"/>
          <w:color w:val="000000" w:themeColor="text1"/>
          <w:szCs w:val="32"/>
        </w:rPr>
        <w:t>标书</w:t>
      </w:r>
      <w:r w:rsidRPr="004269C5">
        <w:rPr>
          <w:rFonts w:ascii="仿宋" w:eastAsia="仿宋" w:hAnsi="仿宋"/>
          <w:color w:val="000000" w:themeColor="text1"/>
          <w:szCs w:val="32"/>
        </w:rPr>
        <w:t>下载：</w:t>
      </w:r>
      <w:r w:rsidRPr="004269C5">
        <w:rPr>
          <w:rFonts w:ascii="仿宋" w:eastAsia="仿宋" w:hAnsi="仿宋" w:hint="eastAsia"/>
          <w:color w:val="000000" w:themeColor="text1"/>
          <w:szCs w:val="32"/>
        </w:rPr>
        <w:t>经办人凭</w:t>
      </w:r>
      <w:r w:rsidRPr="004269C5">
        <w:rPr>
          <w:rFonts w:ascii="仿宋" w:eastAsia="仿宋" w:hAnsi="仿宋"/>
          <w:color w:val="000000" w:themeColor="text1"/>
          <w:szCs w:val="32"/>
        </w:rPr>
        <w:t>获得的用户名、密码</w:t>
      </w:r>
      <w:r w:rsidRPr="004269C5">
        <w:rPr>
          <w:rFonts w:ascii="仿宋" w:eastAsia="仿宋" w:hAnsi="仿宋" w:hint="eastAsia"/>
          <w:color w:val="000000" w:themeColor="text1"/>
          <w:szCs w:val="32"/>
        </w:rPr>
        <w:t>验证身份登录、上传</w:t>
      </w:r>
      <w:r w:rsidRPr="004269C5">
        <w:rPr>
          <w:rFonts w:ascii="仿宋" w:eastAsia="仿宋" w:hAnsi="仿宋"/>
          <w:color w:val="000000" w:themeColor="text1"/>
          <w:szCs w:val="32"/>
        </w:rPr>
        <w:t>《</w:t>
      </w:r>
      <w:r w:rsidRPr="004269C5">
        <w:rPr>
          <w:rFonts w:ascii="仿宋" w:eastAsia="仿宋" w:hAnsi="仿宋" w:hint="eastAsia"/>
          <w:color w:val="000000" w:themeColor="text1"/>
          <w:szCs w:val="32"/>
        </w:rPr>
        <w:t>招标（采购）公告</w:t>
      </w:r>
      <w:r w:rsidRPr="004269C5">
        <w:rPr>
          <w:rFonts w:ascii="仿宋" w:eastAsia="仿宋" w:hAnsi="仿宋"/>
          <w:color w:val="000000" w:themeColor="text1"/>
          <w:szCs w:val="32"/>
        </w:rPr>
        <w:t>》</w:t>
      </w:r>
      <w:r w:rsidRPr="004269C5">
        <w:rPr>
          <w:rFonts w:ascii="仿宋" w:eastAsia="仿宋" w:hAnsi="仿宋" w:hint="eastAsia"/>
          <w:color w:val="000000" w:themeColor="text1"/>
          <w:szCs w:val="32"/>
        </w:rPr>
        <w:t>要求</w:t>
      </w:r>
      <w:r w:rsidRPr="004269C5">
        <w:rPr>
          <w:rFonts w:ascii="仿宋" w:eastAsia="仿宋" w:hAnsi="仿宋"/>
          <w:color w:val="000000" w:themeColor="text1"/>
          <w:szCs w:val="32"/>
        </w:rPr>
        <w:t>的报名资料</w:t>
      </w:r>
      <w:r w:rsidRPr="004269C5">
        <w:rPr>
          <w:rFonts w:ascii="仿宋" w:eastAsia="仿宋" w:hAnsi="仿宋" w:hint="eastAsia"/>
          <w:color w:val="000000" w:themeColor="text1"/>
          <w:szCs w:val="32"/>
        </w:rPr>
        <w:t>（如有）、购买并下载电子标书，逾期将无法下载获取。</w:t>
      </w:r>
    </w:p>
    <w:p w:rsidR="007332EC" w:rsidRPr="004269C5" w:rsidRDefault="007332EC" w:rsidP="004269C5">
      <w:pPr>
        <w:pStyle w:val="a6"/>
        <w:tabs>
          <w:tab w:val="left" w:pos="1418"/>
        </w:tabs>
        <w:spacing w:line="420" w:lineRule="exact"/>
        <w:ind w:firstLineChars="221" w:firstLine="530"/>
        <w:rPr>
          <w:rFonts w:ascii="仿宋" w:eastAsia="仿宋" w:hAnsi="仿宋"/>
          <w:color w:val="000000" w:themeColor="text1"/>
          <w:szCs w:val="32"/>
        </w:rPr>
      </w:pPr>
      <w:r w:rsidRPr="004269C5">
        <w:rPr>
          <w:rFonts w:ascii="仿宋" w:eastAsia="仿宋" w:hAnsi="仿宋" w:hint="eastAsia"/>
          <w:color w:val="000000" w:themeColor="text1"/>
          <w:szCs w:val="32"/>
        </w:rPr>
        <w:t>潜在投标人</w:t>
      </w:r>
      <w:r w:rsidRPr="004269C5">
        <w:rPr>
          <w:rFonts w:ascii="仿宋" w:eastAsia="仿宋" w:hAnsi="仿宋"/>
          <w:color w:val="000000" w:themeColor="text1"/>
          <w:szCs w:val="32"/>
        </w:rPr>
        <w:t>可选择现场购买</w:t>
      </w:r>
      <w:r w:rsidRPr="004269C5">
        <w:rPr>
          <w:rFonts w:ascii="仿宋" w:eastAsia="仿宋" w:hAnsi="仿宋" w:hint="eastAsia"/>
          <w:color w:val="000000" w:themeColor="text1"/>
          <w:szCs w:val="32"/>
        </w:rPr>
        <w:t>纸质标书</w:t>
      </w:r>
      <w:r w:rsidRPr="004269C5">
        <w:rPr>
          <w:rFonts w:ascii="仿宋" w:eastAsia="仿宋" w:hAnsi="仿宋"/>
          <w:color w:val="000000" w:themeColor="text1"/>
          <w:szCs w:val="32"/>
        </w:rPr>
        <w:t>，</w:t>
      </w:r>
      <w:r w:rsidRPr="004269C5">
        <w:rPr>
          <w:rFonts w:ascii="仿宋" w:eastAsia="仿宋" w:hAnsi="仿宋" w:hint="eastAsia"/>
          <w:color w:val="000000" w:themeColor="text1"/>
          <w:szCs w:val="32"/>
        </w:rPr>
        <w:t>但仍需</w:t>
      </w:r>
      <w:r w:rsidRPr="004269C5">
        <w:rPr>
          <w:rFonts w:ascii="仿宋" w:eastAsia="仿宋" w:hAnsi="仿宋"/>
          <w:color w:val="000000" w:themeColor="text1"/>
          <w:szCs w:val="32"/>
        </w:rPr>
        <w:t>完成免费注册事宜</w:t>
      </w:r>
      <w:r w:rsidRPr="004269C5">
        <w:rPr>
          <w:rFonts w:ascii="仿宋" w:eastAsia="仿宋" w:hAnsi="仿宋" w:hint="eastAsia"/>
          <w:color w:val="000000" w:themeColor="text1"/>
          <w:szCs w:val="32"/>
        </w:rPr>
        <w:t>。购买纸质</w:t>
      </w:r>
      <w:r w:rsidRPr="004269C5">
        <w:rPr>
          <w:rFonts w:ascii="仿宋" w:eastAsia="仿宋" w:hAnsi="仿宋"/>
          <w:color w:val="000000" w:themeColor="text1"/>
          <w:szCs w:val="32"/>
        </w:rPr>
        <w:t>标书后，</w:t>
      </w:r>
      <w:r w:rsidRPr="004269C5">
        <w:rPr>
          <w:rFonts w:ascii="仿宋" w:eastAsia="仿宋" w:hAnsi="仿宋" w:hint="eastAsia"/>
          <w:color w:val="000000" w:themeColor="text1"/>
          <w:szCs w:val="32"/>
        </w:rPr>
        <w:t>仍</w:t>
      </w:r>
      <w:r w:rsidRPr="004269C5">
        <w:rPr>
          <w:rFonts w:ascii="仿宋" w:eastAsia="仿宋" w:hAnsi="仿宋"/>
          <w:color w:val="000000" w:themeColor="text1"/>
          <w:szCs w:val="32"/>
        </w:rPr>
        <w:t>可</w:t>
      </w:r>
      <w:r w:rsidRPr="004269C5">
        <w:rPr>
          <w:rFonts w:ascii="仿宋" w:eastAsia="仿宋" w:hAnsi="仿宋" w:hint="eastAsia"/>
          <w:color w:val="000000" w:themeColor="text1"/>
          <w:szCs w:val="32"/>
        </w:rPr>
        <w:t>在交易平台</w:t>
      </w:r>
      <w:r w:rsidRPr="004269C5">
        <w:rPr>
          <w:rFonts w:ascii="仿宋" w:eastAsia="仿宋" w:hAnsi="仿宋"/>
          <w:color w:val="000000" w:themeColor="text1"/>
          <w:szCs w:val="32"/>
        </w:rPr>
        <w:t>缴费下载</w:t>
      </w:r>
      <w:r w:rsidRPr="004269C5">
        <w:rPr>
          <w:rFonts w:ascii="仿宋" w:eastAsia="仿宋" w:hAnsi="仿宋" w:hint="eastAsia"/>
          <w:color w:val="000000" w:themeColor="text1"/>
          <w:szCs w:val="32"/>
        </w:rPr>
        <w:t>电子版标书</w:t>
      </w:r>
      <w:r w:rsidRPr="004269C5">
        <w:rPr>
          <w:rFonts w:ascii="仿宋" w:eastAsia="仿宋" w:hAnsi="仿宋"/>
          <w:color w:val="000000" w:themeColor="text1"/>
          <w:szCs w:val="32"/>
        </w:rPr>
        <w:t>。</w:t>
      </w:r>
    </w:p>
    <w:p w:rsidR="007332EC" w:rsidRPr="004269C5" w:rsidRDefault="007332EC" w:rsidP="004269C5">
      <w:pPr>
        <w:pStyle w:val="a6"/>
        <w:widowControl w:val="0"/>
        <w:numPr>
          <w:ilvl w:val="0"/>
          <w:numId w:val="1"/>
        </w:numPr>
        <w:tabs>
          <w:tab w:val="left" w:pos="1418"/>
        </w:tabs>
        <w:spacing w:line="420" w:lineRule="exact"/>
        <w:ind w:left="0" w:firstLineChars="0" w:firstLine="567"/>
        <w:jc w:val="both"/>
        <w:rPr>
          <w:rFonts w:ascii="仿宋" w:eastAsia="仿宋" w:hAnsi="仿宋"/>
          <w:color w:val="000000" w:themeColor="text1"/>
          <w:szCs w:val="32"/>
        </w:rPr>
      </w:pPr>
      <w:r w:rsidRPr="004269C5">
        <w:rPr>
          <w:rFonts w:ascii="仿宋" w:eastAsia="仿宋" w:hAnsi="仿宋" w:hint="eastAsia"/>
          <w:color w:val="000000" w:themeColor="text1"/>
          <w:szCs w:val="32"/>
        </w:rPr>
        <w:t>电子版标书下载</w:t>
      </w:r>
      <w:r w:rsidRPr="004269C5">
        <w:rPr>
          <w:rFonts w:ascii="仿宋" w:eastAsia="仿宋" w:hAnsi="仿宋"/>
          <w:color w:val="000000" w:themeColor="text1"/>
          <w:szCs w:val="32"/>
        </w:rPr>
        <w:t>收费：</w:t>
      </w:r>
      <w:r w:rsidRPr="004269C5">
        <w:rPr>
          <w:rFonts w:ascii="仿宋" w:eastAsia="仿宋" w:hAnsi="仿宋" w:hint="eastAsia"/>
          <w:color w:val="000000" w:themeColor="text1"/>
          <w:szCs w:val="32"/>
        </w:rPr>
        <w:t>如在线</w:t>
      </w:r>
      <w:r w:rsidRPr="004269C5">
        <w:rPr>
          <w:rFonts w:ascii="仿宋" w:eastAsia="仿宋" w:hAnsi="仿宋"/>
          <w:color w:val="000000" w:themeColor="text1"/>
          <w:szCs w:val="32"/>
        </w:rPr>
        <w:t>购买并下载</w:t>
      </w:r>
      <w:r w:rsidRPr="004269C5">
        <w:rPr>
          <w:rFonts w:ascii="仿宋" w:eastAsia="仿宋" w:hAnsi="仿宋" w:hint="eastAsia"/>
          <w:color w:val="000000" w:themeColor="text1"/>
          <w:szCs w:val="32"/>
        </w:rPr>
        <w:t>电子版标书，除标书款外还需通过</w:t>
      </w:r>
      <w:r w:rsidRPr="004269C5">
        <w:rPr>
          <w:rFonts w:ascii="仿宋" w:eastAsia="仿宋" w:hAnsi="仿宋"/>
          <w:color w:val="000000" w:themeColor="text1"/>
          <w:szCs w:val="32"/>
        </w:rPr>
        <w:t>网银</w:t>
      </w:r>
      <w:r w:rsidRPr="004269C5">
        <w:rPr>
          <w:rFonts w:ascii="仿宋" w:eastAsia="仿宋" w:hAnsi="仿宋" w:hint="eastAsia"/>
          <w:color w:val="000000" w:themeColor="text1"/>
          <w:szCs w:val="32"/>
        </w:rPr>
        <w:t>支付标书下载服务费，收费标准为每标包</w:t>
      </w:r>
      <w:r w:rsidR="00E3587A">
        <w:rPr>
          <w:rFonts w:ascii="仿宋" w:eastAsia="仿宋" w:hAnsi="仿宋"/>
          <w:color w:val="000000" w:themeColor="text1"/>
          <w:szCs w:val="32"/>
        </w:rPr>
        <w:t>200</w:t>
      </w:r>
      <w:bookmarkStart w:id="0" w:name="_GoBack"/>
      <w:bookmarkEnd w:id="0"/>
      <w:r w:rsidRPr="004269C5">
        <w:rPr>
          <w:rFonts w:ascii="仿宋" w:eastAsia="仿宋" w:hAnsi="仿宋" w:hint="eastAsia"/>
          <w:color w:val="000000" w:themeColor="text1"/>
          <w:szCs w:val="32"/>
        </w:rPr>
        <w:t>元，由中招联合信息股份有限公司出具增值税电子普通发票，标书购买</w:t>
      </w:r>
      <w:r w:rsidRPr="004269C5">
        <w:rPr>
          <w:rFonts w:ascii="仿宋" w:eastAsia="仿宋" w:hAnsi="仿宋"/>
          <w:color w:val="000000" w:themeColor="text1"/>
          <w:szCs w:val="32"/>
        </w:rPr>
        <w:t>人</w:t>
      </w:r>
      <w:r w:rsidRPr="004269C5">
        <w:rPr>
          <w:rFonts w:ascii="仿宋" w:eastAsia="仿宋" w:hAnsi="仿宋" w:hint="eastAsia"/>
          <w:color w:val="000000" w:themeColor="text1"/>
          <w:szCs w:val="32"/>
        </w:rPr>
        <w:t>可登录“中招联合招标采购平台</w:t>
      </w:r>
      <w:r w:rsidRPr="004269C5">
        <w:rPr>
          <w:rFonts w:ascii="仿宋" w:eastAsia="仿宋" w:hAnsi="仿宋"/>
          <w:color w:val="000000" w:themeColor="text1"/>
          <w:szCs w:val="32"/>
        </w:rPr>
        <w:t>”自行</w:t>
      </w:r>
      <w:r w:rsidRPr="004269C5">
        <w:rPr>
          <w:rFonts w:ascii="仿宋" w:eastAsia="仿宋" w:hAnsi="仿宋" w:hint="eastAsia"/>
          <w:color w:val="000000" w:themeColor="text1"/>
          <w:szCs w:val="32"/>
        </w:rPr>
        <w:t>下载增值税电子普通发票。标书下载费一经收取不予退还。</w:t>
      </w:r>
    </w:p>
    <w:p w:rsidR="007332EC" w:rsidRPr="004269C5" w:rsidRDefault="007332EC" w:rsidP="004269C5">
      <w:pPr>
        <w:pStyle w:val="a6"/>
        <w:widowControl w:val="0"/>
        <w:numPr>
          <w:ilvl w:val="0"/>
          <w:numId w:val="1"/>
        </w:numPr>
        <w:tabs>
          <w:tab w:val="left" w:pos="1560"/>
        </w:tabs>
        <w:spacing w:line="420" w:lineRule="exact"/>
        <w:ind w:left="0" w:firstLineChars="0" w:firstLine="567"/>
        <w:jc w:val="both"/>
        <w:rPr>
          <w:rFonts w:ascii="仿宋" w:eastAsia="仿宋" w:hAnsi="仿宋"/>
          <w:color w:val="000000" w:themeColor="text1"/>
          <w:szCs w:val="32"/>
        </w:rPr>
      </w:pPr>
      <w:r w:rsidRPr="004269C5">
        <w:rPr>
          <w:rFonts w:ascii="仿宋" w:eastAsia="仿宋" w:hAnsi="仿宋" w:hint="eastAsia"/>
          <w:color w:val="000000" w:themeColor="text1"/>
          <w:szCs w:val="32"/>
        </w:rPr>
        <w:t>潜在投标人成功下载电子版标书后，标书款发票、纸质标书可与中招国际招标有限公司本</w:t>
      </w:r>
      <w:r w:rsidRPr="004269C5">
        <w:rPr>
          <w:rFonts w:ascii="仿宋" w:eastAsia="仿宋" w:hAnsi="仿宋"/>
          <w:color w:val="000000" w:themeColor="text1"/>
          <w:szCs w:val="32"/>
        </w:rPr>
        <w:t>项目联系人确定</w:t>
      </w:r>
      <w:r w:rsidRPr="004269C5">
        <w:rPr>
          <w:rFonts w:ascii="仿宋" w:eastAsia="仿宋" w:hAnsi="仿宋" w:hint="eastAsia"/>
          <w:color w:val="000000" w:themeColor="text1"/>
          <w:szCs w:val="32"/>
        </w:rPr>
        <w:t>领取方式。</w:t>
      </w:r>
    </w:p>
    <w:p w:rsidR="007332EC" w:rsidRPr="004269C5" w:rsidRDefault="007332EC" w:rsidP="004269C5">
      <w:pPr>
        <w:pStyle w:val="a6"/>
        <w:widowControl w:val="0"/>
        <w:numPr>
          <w:ilvl w:val="0"/>
          <w:numId w:val="1"/>
        </w:numPr>
        <w:spacing w:line="420" w:lineRule="exact"/>
        <w:ind w:firstLineChars="0"/>
        <w:jc w:val="both"/>
        <w:rPr>
          <w:rFonts w:ascii="仿宋" w:eastAsia="仿宋" w:hAnsi="仿宋"/>
          <w:color w:val="000000" w:themeColor="text1"/>
          <w:szCs w:val="32"/>
        </w:rPr>
      </w:pPr>
      <w:r w:rsidRPr="004269C5">
        <w:rPr>
          <w:rFonts w:ascii="仿宋" w:eastAsia="仿宋" w:hAnsi="仿宋" w:hint="eastAsia"/>
          <w:color w:val="000000" w:themeColor="text1"/>
          <w:szCs w:val="32"/>
        </w:rPr>
        <w:t>其它事项</w:t>
      </w:r>
    </w:p>
    <w:p w:rsidR="007332EC" w:rsidRPr="004269C5" w:rsidRDefault="007332EC" w:rsidP="004269C5">
      <w:pPr>
        <w:pStyle w:val="a6"/>
        <w:widowControl w:val="0"/>
        <w:numPr>
          <w:ilvl w:val="0"/>
          <w:numId w:val="2"/>
        </w:numPr>
        <w:spacing w:line="420" w:lineRule="exact"/>
        <w:ind w:left="0" w:firstLineChars="0" w:firstLine="640"/>
        <w:jc w:val="both"/>
        <w:rPr>
          <w:rFonts w:ascii="仿宋" w:eastAsia="仿宋" w:hAnsi="仿宋"/>
          <w:color w:val="000000" w:themeColor="text1"/>
          <w:szCs w:val="32"/>
        </w:rPr>
      </w:pPr>
      <w:r w:rsidRPr="004269C5">
        <w:rPr>
          <w:rFonts w:ascii="仿宋" w:eastAsia="仿宋" w:hAnsi="仿宋" w:hint="eastAsia"/>
          <w:color w:val="000000" w:themeColor="text1"/>
          <w:szCs w:val="32"/>
        </w:rPr>
        <w:t>交易平台首页帮助中心提供操作手册，潜在投标人可以下载并根据操作手册提示进行注册、登录、网上购买下载电子版标书及</w:t>
      </w:r>
      <w:r w:rsidRPr="004269C5">
        <w:rPr>
          <w:rFonts w:ascii="仿宋" w:eastAsia="仿宋" w:hAnsi="仿宋"/>
          <w:color w:val="000000" w:themeColor="text1"/>
          <w:szCs w:val="32"/>
        </w:rPr>
        <w:t>下载费支付、发票开具领取</w:t>
      </w:r>
      <w:r w:rsidRPr="004269C5">
        <w:rPr>
          <w:rFonts w:ascii="仿宋" w:eastAsia="仿宋" w:hAnsi="仿宋" w:hint="eastAsia"/>
          <w:color w:val="000000" w:themeColor="text1"/>
          <w:szCs w:val="32"/>
        </w:rPr>
        <w:t>等操作。</w:t>
      </w:r>
    </w:p>
    <w:p w:rsidR="007332EC" w:rsidRPr="004269C5" w:rsidRDefault="007332EC" w:rsidP="004269C5">
      <w:pPr>
        <w:pStyle w:val="a6"/>
        <w:widowControl w:val="0"/>
        <w:numPr>
          <w:ilvl w:val="0"/>
          <w:numId w:val="2"/>
        </w:numPr>
        <w:tabs>
          <w:tab w:val="left" w:pos="709"/>
        </w:tabs>
        <w:spacing w:line="420" w:lineRule="exact"/>
        <w:ind w:left="0" w:firstLineChars="0" w:firstLine="640"/>
        <w:jc w:val="both"/>
        <w:rPr>
          <w:rFonts w:ascii="仿宋" w:eastAsia="仿宋" w:hAnsi="仿宋"/>
          <w:color w:val="000000" w:themeColor="text1"/>
          <w:szCs w:val="32"/>
        </w:rPr>
      </w:pPr>
      <w:r w:rsidRPr="004269C5">
        <w:rPr>
          <w:rFonts w:ascii="仿宋" w:eastAsia="仿宋" w:hAnsi="仿宋" w:hint="eastAsia"/>
          <w:color w:val="000000" w:themeColor="text1"/>
          <w:szCs w:val="32"/>
        </w:rPr>
        <w:t>如遇平台操作问题，可拨打交易平台统一服务热线：400-092-8199，热线服务时间为工作日上午9点到12点，下午1点30分到5点。</w:t>
      </w:r>
    </w:p>
    <w:p w:rsidR="00027B3A" w:rsidRPr="004269C5" w:rsidRDefault="00027B3A" w:rsidP="004269C5">
      <w:pPr>
        <w:spacing w:line="420" w:lineRule="exact"/>
        <w:rPr>
          <w:color w:val="000000" w:themeColor="text1"/>
          <w:sz w:val="21"/>
        </w:rPr>
      </w:pPr>
    </w:p>
    <w:sectPr w:rsidR="00027B3A" w:rsidRPr="004269C5">
      <w:footerReference w:type="even" r:id="rId8"/>
      <w:footerReference w:type="default" r:id="rId9"/>
      <w:pgSz w:w="11906" w:h="16838"/>
      <w:pgMar w:top="1440" w:right="1797" w:bottom="1440" w:left="1797" w:header="709" w:footer="709"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2F6E" w:rsidRDefault="00382F6E" w:rsidP="007332EC">
      <w:r>
        <w:separator/>
      </w:r>
    </w:p>
  </w:endnote>
  <w:endnote w:type="continuationSeparator" w:id="0">
    <w:p w:rsidR="00382F6E" w:rsidRDefault="00382F6E" w:rsidP="00733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E8F" w:rsidRDefault="00C676BC">
    <w:pPr>
      <w:pStyle w:val="a4"/>
      <w:framePr w:h="0" w:wrap="around" w:vAnchor="text" w:hAnchor="margin" w:xAlign="center" w:y="1"/>
      <w:rPr>
        <w:rStyle w:val="a5"/>
      </w:rPr>
    </w:pPr>
    <w:r>
      <w:fldChar w:fldCharType="begin"/>
    </w:r>
    <w:r>
      <w:rPr>
        <w:rStyle w:val="a5"/>
      </w:rPr>
      <w:instrText xml:space="preserve">PAGE  </w:instrText>
    </w:r>
    <w:r>
      <w:fldChar w:fldCharType="end"/>
    </w:r>
  </w:p>
  <w:p w:rsidR="008E6E8F" w:rsidRDefault="00382F6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E8F" w:rsidRDefault="00C676BC">
    <w:pPr>
      <w:pStyle w:val="a4"/>
      <w:framePr w:h="0" w:wrap="around" w:vAnchor="text" w:hAnchor="margin" w:xAlign="center" w:y="1"/>
      <w:rPr>
        <w:rStyle w:val="a5"/>
      </w:rPr>
    </w:pPr>
    <w:r>
      <w:fldChar w:fldCharType="begin"/>
    </w:r>
    <w:r>
      <w:rPr>
        <w:rStyle w:val="a5"/>
      </w:rPr>
      <w:instrText xml:space="preserve">PAGE  </w:instrText>
    </w:r>
    <w:r>
      <w:fldChar w:fldCharType="separate"/>
    </w:r>
    <w:r w:rsidR="00E3587A">
      <w:rPr>
        <w:rStyle w:val="a5"/>
        <w:noProof/>
      </w:rPr>
      <w:t>1</w:t>
    </w:r>
    <w:r>
      <w:fldChar w:fldCharType="end"/>
    </w:r>
  </w:p>
  <w:p w:rsidR="008E6E8F" w:rsidRDefault="00382F6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2F6E" w:rsidRDefault="00382F6E" w:rsidP="007332EC">
      <w:r>
        <w:separator/>
      </w:r>
    </w:p>
  </w:footnote>
  <w:footnote w:type="continuationSeparator" w:id="0">
    <w:p w:rsidR="00382F6E" w:rsidRDefault="00382F6E" w:rsidP="007332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FB2EFA"/>
    <w:multiLevelType w:val="hybridMultilevel"/>
    <w:tmpl w:val="42029D58"/>
    <w:lvl w:ilvl="0" w:tplc="AB40319A">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6EFE5012"/>
    <w:multiLevelType w:val="hybridMultilevel"/>
    <w:tmpl w:val="58948544"/>
    <w:lvl w:ilvl="0" w:tplc="12B0559A">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F66"/>
    <w:rsid w:val="00027B3A"/>
    <w:rsid w:val="00034CF3"/>
    <w:rsid w:val="00134F66"/>
    <w:rsid w:val="00382F6E"/>
    <w:rsid w:val="004269C5"/>
    <w:rsid w:val="007332EC"/>
    <w:rsid w:val="007E3D50"/>
    <w:rsid w:val="00A57AC0"/>
    <w:rsid w:val="00C676BC"/>
    <w:rsid w:val="00E3587A"/>
    <w:rsid w:val="00FA48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349EBCE-FDF4-4F77-B3F5-A4238BC06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32EC"/>
    <w:rPr>
      <w:rFonts w:ascii="Times New Roman" w:eastAsia="宋体" w:hAnsi="Times New Roman"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332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332EC"/>
    <w:rPr>
      <w:sz w:val="18"/>
      <w:szCs w:val="18"/>
    </w:rPr>
  </w:style>
  <w:style w:type="paragraph" w:styleId="a4">
    <w:name w:val="footer"/>
    <w:basedOn w:val="a"/>
    <w:link w:val="Char0"/>
    <w:unhideWhenUsed/>
    <w:rsid w:val="007332EC"/>
    <w:pPr>
      <w:tabs>
        <w:tab w:val="center" w:pos="4153"/>
        <w:tab w:val="right" w:pos="8306"/>
      </w:tabs>
      <w:snapToGrid w:val="0"/>
    </w:pPr>
    <w:rPr>
      <w:sz w:val="18"/>
      <w:szCs w:val="18"/>
    </w:rPr>
  </w:style>
  <w:style w:type="character" w:customStyle="1" w:styleId="Char0">
    <w:name w:val="页脚 Char"/>
    <w:basedOn w:val="a0"/>
    <w:link w:val="a4"/>
    <w:rsid w:val="007332EC"/>
    <w:rPr>
      <w:sz w:val="18"/>
      <w:szCs w:val="18"/>
    </w:rPr>
  </w:style>
  <w:style w:type="character" w:styleId="a5">
    <w:name w:val="page number"/>
    <w:basedOn w:val="a0"/>
    <w:rsid w:val="007332EC"/>
  </w:style>
  <w:style w:type="paragraph" w:styleId="a6">
    <w:name w:val="List Paragraph"/>
    <w:basedOn w:val="a"/>
    <w:uiPriority w:val="34"/>
    <w:qFormat/>
    <w:rsid w:val="007332E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365trade.com.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111</Words>
  <Characters>636</Characters>
  <Application>Microsoft Office Word</Application>
  <DocSecurity>0</DocSecurity>
  <Lines>5</Lines>
  <Paragraphs>1</Paragraphs>
  <ScaleCrop>false</ScaleCrop>
  <Company>MS</Company>
  <LinksUpToDate>false</LinksUpToDate>
  <CharactersWithSpaces>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李勇</dc:creator>
  <cp:keywords/>
  <dc:description/>
  <cp:lastModifiedBy>李艳君</cp:lastModifiedBy>
  <cp:revision>5</cp:revision>
  <dcterms:created xsi:type="dcterms:W3CDTF">2017-06-19T01:12:00Z</dcterms:created>
  <dcterms:modified xsi:type="dcterms:W3CDTF">2019-06-19T06:51:00Z</dcterms:modified>
</cp:coreProperties>
</file>