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98" w:rsidRPr="00430D98" w:rsidRDefault="00430D98" w:rsidP="00430D98">
      <w:pPr>
        <w:jc w:val="center"/>
        <w:rPr>
          <w:rFonts w:ascii="宋体" w:hAnsi="宋体"/>
          <w:b/>
          <w:bCs/>
          <w:sz w:val="24"/>
          <w:szCs w:val="24"/>
        </w:rPr>
      </w:pPr>
      <w:r w:rsidRPr="00430D98">
        <w:rPr>
          <w:rFonts w:ascii="宋体" w:hAnsi="宋体" w:hint="eastAsia"/>
          <w:b/>
          <w:sz w:val="24"/>
          <w:szCs w:val="24"/>
        </w:rPr>
        <w:t>科创智慧园（一期）项目电梯设备采购及安装工程</w:t>
      </w:r>
    </w:p>
    <w:p w:rsidR="00430D98" w:rsidRPr="00430D98" w:rsidRDefault="00430D98" w:rsidP="00430D98">
      <w:pPr>
        <w:jc w:val="center"/>
        <w:rPr>
          <w:rFonts w:ascii="宋体" w:hAnsi="宋体"/>
          <w:b/>
          <w:bCs/>
          <w:sz w:val="24"/>
          <w:szCs w:val="24"/>
        </w:rPr>
      </w:pPr>
      <w:r w:rsidRPr="00430D98">
        <w:rPr>
          <w:rFonts w:ascii="宋体" w:hAnsi="宋体" w:hint="eastAsia"/>
          <w:b/>
          <w:bCs/>
          <w:sz w:val="24"/>
          <w:szCs w:val="24"/>
        </w:rPr>
        <w:t>资格预审公告</w:t>
      </w:r>
    </w:p>
    <w:p w:rsidR="00430D98" w:rsidRDefault="00430D98" w:rsidP="00430D98">
      <w:pPr>
        <w:ind w:left="1" w:hanging="1"/>
        <w:rPr>
          <w:rFonts w:ascii="宋体" w:hAnsi="宋体" w:cs="宋体"/>
          <w:b/>
          <w:szCs w:val="21"/>
        </w:rPr>
      </w:pPr>
      <w:bookmarkStart w:id="0" w:name="_Toc144974394"/>
      <w:bookmarkStart w:id="1" w:name="_Toc152047191"/>
      <w:bookmarkStart w:id="2" w:name="_Toc179715683"/>
      <w:bookmarkStart w:id="3" w:name="_Toc179715691"/>
      <w:bookmarkStart w:id="4" w:name="_Toc144974402"/>
      <w:bookmarkStart w:id="5" w:name="_Toc152047198"/>
      <w:r>
        <w:rPr>
          <w:rFonts w:ascii="宋体" w:hAnsi="宋体" w:cs="宋体" w:hint="eastAsia"/>
          <w:b/>
          <w:szCs w:val="21"/>
        </w:rPr>
        <w:t>1．招标条件</w:t>
      </w:r>
      <w:bookmarkEnd w:id="0"/>
      <w:bookmarkEnd w:id="1"/>
      <w:bookmarkEnd w:id="2"/>
    </w:p>
    <w:p w:rsidR="00430D98" w:rsidRDefault="00430D98" w:rsidP="00430D98">
      <w:pPr>
        <w:spacing w:line="360" w:lineRule="auto"/>
        <w:ind w:firstLineChars="200" w:firstLine="420"/>
        <w:rPr>
          <w:rFonts w:ascii="宋体" w:hAnsi="宋体"/>
          <w:szCs w:val="21"/>
        </w:rPr>
      </w:pPr>
      <w:bookmarkStart w:id="6" w:name="_Toc144974395"/>
      <w:bookmarkStart w:id="7" w:name="_Toc152047192"/>
      <w:bookmarkStart w:id="8" w:name="_Toc179715684"/>
      <w:r>
        <w:rPr>
          <w:rFonts w:ascii="宋体" w:hAnsi="宋体" w:hint="eastAsia"/>
          <w:szCs w:val="21"/>
        </w:rPr>
        <w:t>科创智慧园（一期）项目已由陕西省西咸新区沣东新城行政审批与政务服务局备案确认。招标人为西安丝路创新发展有限公司,建设资金为招标人自筹，出资比例100%。项目已具备招标条件，现对本项目电梯设备采购及安装工程（</w:t>
      </w:r>
      <w:r>
        <w:rPr>
          <w:rFonts w:ascii="宋体" w:hAnsi="宋体"/>
          <w:szCs w:val="21"/>
        </w:rPr>
        <w:t>0617-1914GY11</w:t>
      </w:r>
      <w:r>
        <w:rPr>
          <w:rFonts w:ascii="宋体" w:hAnsi="宋体" w:hint="eastAsia"/>
          <w:szCs w:val="21"/>
        </w:rPr>
        <w:t>83）进行公开招标，特邀请有兴趣的潜在投标人(以下简称申请人)提出资格预审申请。</w:t>
      </w:r>
    </w:p>
    <w:p w:rsidR="00430D98" w:rsidRDefault="00430D98" w:rsidP="00430D98">
      <w:pPr>
        <w:spacing w:line="360" w:lineRule="auto"/>
        <w:ind w:left="1" w:hanging="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2．项目概况与招标范围</w:t>
      </w:r>
      <w:bookmarkEnd w:id="6"/>
      <w:bookmarkEnd w:id="7"/>
      <w:bookmarkEnd w:id="8"/>
    </w:p>
    <w:p w:rsidR="00430D98" w:rsidRDefault="00430D98" w:rsidP="00430D98">
      <w:pPr>
        <w:spacing w:line="360" w:lineRule="auto"/>
        <w:ind w:leftChars="8" w:left="17" w:firstLineChars="200" w:firstLine="420"/>
        <w:jc w:val="left"/>
        <w:rPr>
          <w:rFonts w:ascii="宋体" w:hAnsi="宋体" w:cs="宋体"/>
          <w:szCs w:val="21"/>
        </w:rPr>
      </w:pPr>
      <w:bookmarkStart w:id="9" w:name="_Toc144974396"/>
      <w:bookmarkStart w:id="10" w:name="_Toc152047193"/>
      <w:bookmarkStart w:id="11" w:name="_Toc179715685"/>
      <w:r>
        <w:rPr>
          <w:rFonts w:ascii="宋体" w:hAnsi="宋体" w:cs="宋体" w:hint="eastAsia"/>
          <w:szCs w:val="21"/>
        </w:rPr>
        <w:t>2.1建设地点：本项目位于</w:t>
      </w:r>
      <w:r>
        <w:rPr>
          <w:rFonts w:hAnsi="宋体" w:hint="eastAsia"/>
          <w:szCs w:val="21"/>
        </w:rPr>
        <w:t>陕西省西咸新区沣东新城，东临丰镐大道，西临西成高铁，南临沣东三路，北临科统三路。</w:t>
      </w:r>
    </w:p>
    <w:p w:rsidR="00430D98" w:rsidRDefault="00430D98" w:rsidP="00430D98">
      <w:pPr>
        <w:spacing w:line="360" w:lineRule="auto"/>
        <w:ind w:leftChars="8" w:left="17"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2.2工程规模：项目位于陕西省西咸新区沣东新城，东临丰镐大道，西临西成高铁，南临沣东三路，北临科统三路。项目占地约80亩，总建筑面积4万平米，建筑高度为2-3层钢架结构建筑，最大单跨跨度30米，建筑高度12米，单体建筑面积约6000㎡。</w:t>
      </w:r>
    </w:p>
    <w:p w:rsidR="00430D98" w:rsidRDefault="00430D98" w:rsidP="00430D98">
      <w:pPr>
        <w:spacing w:line="360" w:lineRule="auto"/>
        <w:ind w:leftChars="8" w:left="17"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hint="eastAsia"/>
          <w:bCs/>
          <w:szCs w:val="21"/>
        </w:rPr>
        <w:t>2.3招标范围：</w:t>
      </w:r>
      <w:r>
        <w:rPr>
          <w:rFonts w:ascii="宋体" w:hAnsi="宋体" w:cs="宋体" w:hint="eastAsia"/>
          <w:szCs w:val="21"/>
        </w:rPr>
        <w:t>科创智慧园（一期）货梯兼无障碍电梯13部：速度（1m/s）、客梯兼无障碍电梯1部:速度（1.6m/s）、货梯1部（载重量1600kg）: 速度（1m/s）等共15部电梯。电梯设备供货、安装、调试，售后服务等。</w:t>
      </w:r>
    </w:p>
    <w:p w:rsidR="00430D98" w:rsidRDefault="00430D98" w:rsidP="00430D98">
      <w:pPr>
        <w:spacing w:line="360" w:lineRule="auto"/>
        <w:ind w:left="1" w:hanging="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3．申请人资格要求</w:t>
      </w:r>
      <w:bookmarkEnd w:id="9"/>
      <w:bookmarkEnd w:id="10"/>
      <w:bookmarkEnd w:id="11"/>
    </w:p>
    <w:p w:rsidR="00430D98" w:rsidRDefault="00430D98" w:rsidP="00430D98">
      <w:pPr>
        <w:spacing w:line="360" w:lineRule="auto"/>
        <w:ind w:leftChars="8" w:left="17" w:firstLineChars="200" w:firstLine="420"/>
        <w:jc w:val="left"/>
      </w:pPr>
      <w:bookmarkStart w:id="12" w:name="_Toc179715686"/>
      <w:bookmarkStart w:id="13" w:name="_Toc152047194"/>
      <w:r>
        <w:rPr>
          <w:rFonts w:ascii="宋体" w:hAnsi="宋体" w:cs="宋体" w:hint="eastAsia"/>
          <w:szCs w:val="21"/>
        </w:rPr>
        <w:t>3.1</w:t>
      </w:r>
      <w:r>
        <w:rPr>
          <w:rFonts w:ascii="宋体" w:hAnsi="宋体" w:cs="宋体"/>
          <w:szCs w:val="21"/>
        </w:rPr>
        <w:t>申请人须具备独立法人资格或其他组织，具备合法有效的营业执照；</w:t>
      </w:r>
    </w:p>
    <w:p w:rsidR="00430D98" w:rsidRDefault="00430D98" w:rsidP="00430D98">
      <w:pPr>
        <w:spacing w:line="360" w:lineRule="auto"/>
        <w:ind w:leftChars="8" w:left="17"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3.2.1申请人若为制造商，</w:t>
      </w:r>
      <w:r>
        <w:rPr>
          <w:rFonts w:ascii="宋体" w:hAnsi="宋体" w:cs="宋体"/>
          <w:szCs w:val="21"/>
        </w:rPr>
        <w:t>须同时具备制造商的《特种设备制造许可证（电梯）》乘客电梯</w:t>
      </w: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/>
          <w:szCs w:val="21"/>
        </w:rPr>
        <w:t>级资质和载货电梯B级资质，和《特种设备安装改造维修（电梯）许可证》（安装、修理）</w:t>
      </w: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/>
          <w:szCs w:val="21"/>
        </w:rPr>
        <w:t>级</w:t>
      </w:r>
      <w:r>
        <w:rPr>
          <w:rFonts w:ascii="宋体" w:hAnsi="宋体" w:cs="宋体" w:hint="eastAsia"/>
          <w:szCs w:val="21"/>
        </w:rPr>
        <w:t>及以上</w:t>
      </w:r>
      <w:r>
        <w:rPr>
          <w:rFonts w:ascii="宋体" w:hAnsi="宋体" w:cs="宋体"/>
          <w:szCs w:val="21"/>
        </w:rPr>
        <w:t>资质；</w:t>
      </w:r>
    </w:p>
    <w:p w:rsidR="00430D98" w:rsidRDefault="00430D98" w:rsidP="00430D98">
      <w:pPr>
        <w:spacing w:line="360" w:lineRule="auto"/>
        <w:ind w:leftChars="8" w:left="17"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3.2.2申请人若为代理商，</w:t>
      </w:r>
      <w:r>
        <w:rPr>
          <w:rFonts w:ascii="宋体" w:hAnsi="宋体" w:cs="宋体"/>
          <w:szCs w:val="21"/>
        </w:rPr>
        <w:t>代理商须提供制造商针对本项目出具的授权书和《特种设备安装改造维修（电梯）许可证》（安装、修理）</w:t>
      </w: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/>
          <w:szCs w:val="21"/>
        </w:rPr>
        <w:t>级</w:t>
      </w:r>
      <w:r>
        <w:rPr>
          <w:rFonts w:ascii="宋体" w:hAnsi="宋体" w:cs="宋体" w:hint="eastAsia"/>
          <w:szCs w:val="21"/>
        </w:rPr>
        <w:t>及以上</w:t>
      </w:r>
      <w:r>
        <w:rPr>
          <w:rFonts w:ascii="宋体" w:hAnsi="宋体" w:cs="宋体"/>
          <w:szCs w:val="21"/>
        </w:rPr>
        <w:t>资质（一个制造商对同一品牌同一型号的货物，仅能委托一个代理商参加投标）</w:t>
      </w:r>
      <w:r>
        <w:rPr>
          <w:rFonts w:ascii="宋体" w:hAnsi="宋体" w:cs="宋体" w:hint="eastAsia"/>
          <w:szCs w:val="21"/>
        </w:rPr>
        <w:t>，以及须提供</w:t>
      </w:r>
      <w:r>
        <w:rPr>
          <w:rFonts w:ascii="宋体" w:hAnsi="宋体" w:cs="宋体"/>
          <w:szCs w:val="21"/>
        </w:rPr>
        <w:t>制造商的《特种设备制造许可证（电梯）》乘客电梯</w:t>
      </w: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/>
          <w:szCs w:val="21"/>
        </w:rPr>
        <w:t>级资质和载货电梯B级资质</w:t>
      </w:r>
      <w:r>
        <w:rPr>
          <w:rFonts w:ascii="宋体" w:hAnsi="宋体" w:cs="宋体" w:hint="eastAsia"/>
          <w:szCs w:val="21"/>
        </w:rPr>
        <w:t>。</w:t>
      </w:r>
    </w:p>
    <w:p w:rsidR="00430D98" w:rsidRDefault="00430D98" w:rsidP="00430D98">
      <w:pPr>
        <w:spacing w:line="360" w:lineRule="auto"/>
        <w:ind w:leftChars="8" w:left="17"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3.3项目负责人：须具有机电工程相关专业中级或以上技术职称。</w:t>
      </w:r>
    </w:p>
    <w:p w:rsidR="00430D98" w:rsidRDefault="00430D98" w:rsidP="00430D98">
      <w:pPr>
        <w:spacing w:line="360" w:lineRule="auto"/>
        <w:ind w:leftChars="8" w:left="17"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Cs/>
          <w:szCs w:val="21"/>
        </w:rPr>
        <w:t>3.4</w:t>
      </w:r>
      <w:r>
        <w:rPr>
          <w:rFonts w:ascii="宋体" w:hAnsi="宋体" w:cs="宋体" w:hint="eastAsia"/>
          <w:szCs w:val="21"/>
        </w:rPr>
        <w:t>申请人不得在“信用中国”网站被列为失信被执行人；</w:t>
      </w:r>
    </w:p>
    <w:p w:rsidR="00430D98" w:rsidRDefault="00430D98" w:rsidP="00430D98">
      <w:pPr>
        <w:spacing w:line="360" w:lineRule="auto"/>
        <w:ind w:firstLineChars="200" w:firstLine="42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bCs/>
          <w:szCs w:val="21"/>
          <w:lang w:val="zh-CN"/>
        </w:rPr>
        <w:t>.</w:t>
      </w:r>
      <w:r>
        <w:rPr>
          <w:rFonts w:ascii="宋体" w:hAnsi="宋体" w:cs="宋体" w:hint="eastAsia"/>
          <w:bCs/>
          <w:szCs w:val="21"/>
        </w:rPr>
        <w:t>5</w:t>
      </w:r>
      <w:r>
        <w:rPr>
          <w:rFonts w:ascii="宋体" w:hAnsi="宋体" w:cs="宋体" w:hint="eastAsia"/>
          <w:bCs/>
          <w:szCs w:val="21"/>
          <w:lang w:val="zh-CN"/>
        </w:rPr>
        <w:t>本次资格预审不接受联合体资格预审申请。</w:t>
      </w:r>
    </w:p>
    <w:p w:rsidR="00430D98" w:rsidRDefault="00430D98" w:rsidP="00430D98">
      <w:pPr>
        <w:spacing w:line="360" w:lineRule="auto"/>
        <w:ind w:left="1" w:hanging="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4．资格预审方法</w:t>
      </w:r>
      <w:bookmarkEnd w:id="12"/>
      <w:bookmarkEnd w:id="13"/>
    </w:p>
    <w:p w:rsidR="00430D98" w:rsidRDefault="00430D98" w:rsidP="00430D98">
      <w:pPr>
        <w:spacing w:line="360" w:lineRule="auto"/>
        <w:ind w:leftChars="8" w:left="17"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本次资格预审采用有限数量制（7家）。</w:t>
      </w:r>
    </w:p>
    <w:p w:rsidR="00430D98" w:rsidRDefault="00430D98" w:rsidP="00430D98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5．资格预审文件的获取</w:t>
      </w:r>
    </w:p>
    <w:p w:rsidR="00430D98" w:rsidRDefault="00430D98" w:rsidP="00430D98">
      <w:pPr>
        <w:spacing w:line="360" w:lineRule="auto"/>
        <w:ind w:rightChars="-52" w:right="-109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5.1凡有意参加投标者，请于2019年8月15日</w:t>
      </w:r>
      <w:r w:rsidR="00655E43"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:</w:t>
      </w:r>
      <w:r w:rsidR="00655E43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0时至2019年8月20日</w:t>
      </w:r>
      <w:r w:rsidR="00655E43"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:</w:t>
      </w:r>
      <w:r w:rsidR="00655E43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0时(北京时间)，登录中招联合招标采购平台(http://www.365trade.com.cn)注册、购买并下载资格预审文件。（若需纸质资格预审文件，递交资格申请文件时在代理公司领取）（提示：请申请人考虑完成在线注册、审核所需的时间成本，确保在资格预审文件发售截止时间前成功购买下载资格预审文件。）</w:t>
      </w:r>
    </w:p>
    <w:p w:rsidR="00430D98" w:rsidRDefault="00430D98" w:rsidP="00430D98">
      <w:pPr>
        <w:spacing w:line="360" w:lineRule="auto"/>
        <w:ind w:rightChars="-52" w:right="-109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5.2如有疑问可拨打平台统一服务热线400-092-8199，或西北国际招标公司综合监督处029-89651862、85592881、85221332咨询。</w:t>
      </w:r>
    </w:p>
    <w:p w:rsidR="00430D98" w:rsidRDefault="00430D98" w:rsidP="00430D98">
      <w:pPr>
        <w:spacing w:line="360" w:lineRule="auto"/>
        <w:ind w:rightChars="-52" w:right="-109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5.3 资格预审每套售价300元，平台服务费200元（平台公司出票）售后不退。</w:t>
      </w:r>
    </w:p>
    <w:p w:rsidR="00430D98" w:rsidRDefault="00430D98" w:rsidP="00430D98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6．资格预审申请文件的递交</w:t>
      </w:r>
    </w:p>
    <w:p w:rsidR="00430D98" w:rsidRDefault="00430D98" w:rsidP="00430D98">
      <w:pPr>
        <w:spacing w:line="360" w:lineRule="auto"/>
        <w:ind w:leftChars="100" w:left="210"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6.1 递交申请文件截止时间：</w:t>
      </w:r>
      <w:r>
        <w:rPr>
          <w:rFonts w:ascii="宋体" w:hAnsi="宋体"/>
          <w:szCs w:val="21"/>
        </w:rPr>
        <w:t>201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/>
          <w:szCs w:val="21"/>
        </w:rPr>
        <w:t>年</w:t>
      </w:r>
      <w:r>
        <w:rPr>
          <w:rFonts w:ascii="宋体" w:hAnsi="宋体" w:hint="eastAsia"/>
          <w:szCs w:val="21"/>
        </w:rPr>
        <w:t>8</w:t>
      </w:r>
      <w:r>
        <w:rPr>
          <w:rFonts w:ascii="宋体" w:hAnsi="宋体"/>
          <w:szCs w:val="21"/>
        </w:rPr>
        <w:t>月</w:t>
      </w:r>
      <w:r>
        <w:rPr>
          <w:rFonts w:ascii="宋体" w:hAnsi="宋体" w:hint="eastAsia"/>
          <w:szCs w:val="21"/>
        </w:rPr>
        <w:t>26</w:t>
      </w:r>
      <w:r>
        <w:rPr>
          <w:rFonts w:ascii="宋体" w:hAnsi="宋体"/>
          <w:szCs w:val="21"/>
        </w:rPr>
        <w:t>日</w:t>
      </w:r>
      <w:r>
        <w:rPr>
          <w:rFonts w:ascii="宋体" w:hAnsi="宋体" w:hint="eastAsia"/>
          <w:szCs w:val="21"/>
        </w:rPr>
        <w:t>14时00分。</w:t>
      </w:r>
    </w:p>
    <w:p w:rsidR="00430D98" w:rsidRDefault="00430D98" w:rsidP="00430D98">
      <w:pPr>
        <w:spacing w:line="360" w:lineRule="auto"/>
        <w:ind w:leftChars="100" w:left="210"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6.2 递交申请文件地址：西安市南二环西段58号（南二环与朱雀路十字西南角）成长大厦</w:t>
      </w:r>
      <w:r w:rsidR="00487FF5">
        <w:rPr>
          <w:rFonts w:ascii="宋体" w:hAnsi="宋体" w:hint="eastAsia"/>
          <w:szCs w:val="21"/>
        </w:rPr>
        <w:t>13</w:t>
      </w:r>
      <w:r>
        <w:rPr>
          <w:rFonts w:ascii="宋体" w:hAnsi="宋体" w:hint="eastAsia"/>
          <w:szCs w:val="21"/>
        </w:rPr>
        <w:t>楼会议室。</w:t>
      </w:r>
    </w:p>
    <w:p w:rsidR="00430D98" w:rsidRDefault="00430D98" w:rsidP="00430D9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6.3 逾期送达或者未送达指定地点的资格预审申请文件，招标人不予受理。</w:t>
      </w:r>
    </w:p>
    <w:bookmarkEnd w:id="3"/>
    <w:bookmarkEnd w:id="4"/>
    <w:bookmarkEnd w:id="5"/>
    <w:p w:rsidR="00430D98" w:rsidRDefault="00430D98" w:rsidP="00430D98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7．发布公告的媒介</w:t>
      </w:r>
    </w:p>
    <w:p w:rsidR="00430D98" w:rsidRDefault="00430D98" w:rsidP="00430D9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本次资格预审公告在《中招联合招标采购平台》、《陕西采购与招标网》上发布。</w:t>
      </w:r>
    </w:p>
    <w:p w:rsidR="00430D98" w:rsidRDefault="00430D98" w:rsidP="00430D98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8．联系方式</w:t>
      </w:r>
    </w:p>
    <w:p w:rsidR="00430D98" w:rsidRDefault="00430D98" w:rsidP="00430D98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 标 人：西安丝路创新发展有限公司</w:t>
      </w:r>
      <w:r>
        <w:rPr>
          <w:rFonts w:ascii="宋体" w:hAnsi="宋体" w:hint="eastAsia"/>
          <w:szCs w:val="21"/>
        </w:rPr>
        <w:br/>
        <w:t>地    址：西安市沣东新城王寺街办协同创新港</w:t>
      </w:r>
    </w:p>
    <w:p w:rsidR="00430D98" w:rsidRDefault="00430D98" w:rsidP="00430D9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联 系 人：张锦</w:t>
      </w:r>
    </w:p>
    <w:p w:rsidR="00430D98" w:rsidRDefault="00430D98" w:rsidP="00430D9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电    话：029-68225030</w:t>
      </w:r>
    </w:p>
    <w:p w:rsidR="00430D98" w:rsidRDefault="00430D98" w:rsidP="00430D9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招标代理机构：西北（陕西）国际招标有限公司</w:t>
      </w:r>
    </w:p>
    <w:p w:rsidR="00430D98" w:rsidRDefault="00430D98" w:rsidP="00430D9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地    址：西安市南二环西段58号成长大厦11层</w:t>
      </w:r>
    </w:p>
    <w:p w:rsidR="00430D98" w:rsidRDefault="00430D98" w:rsidP="00430D9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邮    编：710075</w:t>
      </w:r>
    </w:p>
    <w:p w:rsidR="00430D98" w:rsidRDefault="00430D98" w:rsidP="00430D9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联 系 人：靖悦、雷屹</w:t>
      </w:r>
    </w:p>
    <w:p w:rsidR="00430D98" w:rsidRDefault="00430D98" w:rsidP="00430D9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电    话：029-</w:t>
      </w:r>
      <w:r>
        <w:rPr>
          <w:rFonts w:ascii="宋体" w:hAnsi="宋体"/>
          <w:szCs w:val="21"/>
        </w:rPr>
        <w:t>8536125</w:t>
      </w:r>
      <w:r>
        <w:rPr>
          <w:rFonts w:ascii="宋体" w:hAnsi="宋体" w:hint="eastAsia"/>
          <w:szCs w:val="21"/>
        </w:rPr>
        <w:t>2</w:t>
      </w:r>
    </w:p>
    <w:p w:rsidR="00430D98" w:rsidRDefault="00430D98" w:rsidP="00430D9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电子邮箱：402824213@qq.com</w:t>
      </w:r>
    </w:p>
    <w:p w:rsidR="00430D98" w:rsidRDefault="00430D98" w:rsidP="00430D9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    址：www.bidonline.com.cn</w:t>
      </w:r>
    </w:p>
    <w:p w:rsidR="00430D98" w:rsidRDefault="00430D98" w:rsidP="00430D9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开户银行：交通银行西安长安大学支行</w:t>
      </w:r>
    </w:p>
    <w:p w:rsidR="00430D98" w:rsidRDefault="00430D98" w:rsidP="00430D9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账    号：611301151018010003843</w:t>
      </w:r>
    </w:p>
    <w:p w:rsidR="00480033" w:rsidRDefault="00480033" w:rsidP="00430D98"/>
    <w:sectPr w:rsidR="00480033" w:rsidSect="00480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D98" w:rsidRDefault="00430D98" w:rsidP="00430D98">
      <w:r>
        <w:separator/>
      </w:r>
    </w:p>
  </w:endnote>
  <w:endnote w:type="continuationSeparator" w:id="1">
    <w:p w:rsidR="00430D98" w:rsidRDefault="00430D98" w:rsidP="00430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D98" w:rsidRDefault="00430D98" w:rsidP="00430D98">
      <w:r>
        <w:separator/>
      </w:r>
    </w:p>
  </w:footnote>
  <w:footnote w:type="continuationSeparator" w:id="1">
    <w:p w:rsidR="00430D98" w:rsidRDefault="00430D98" w:rsidP="00430D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D98"/>
    <w:rsid w:val="00404426"/>
    <w:rsid w:val="00430D98"/>
    <w:rsid w:val="00480033"/>
    <w:rsid w:val="00487FF5"/>
    <w:rsid w:val="00655E43"/>
    <w:rsid w:val="007F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33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30D98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0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0D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0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0D98"/>
    <w:rPr>
      <w:sz w:val="18"/>
      <w:szCs w:val="18"/>
    </w:rPr>
  </w:style>
  <w:style w:type="character" w:customStyle="1" w:styleId="1Char">
    <w:name w:val="标题 1 Char"/>
    <w:basedOn w:val="a0"/>
    <w:link w:val="1"/>
    <w:rsid w:val="00430D98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D18C2-8CC2-4F91-BE7B-89A1F7D9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247</Words>
  <Characters>1412</Characters>
  <Application>Microsoft Office Word</Application>
  <DocSecurity>0</DocSecurity>
  <Lines>11</Lines>
  <Paragraphs>3</Paragraphs>
  <ScaleCrop>false</ScaleCrop>
  <Company>CHINA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夏中锋</dc:creator>
  <cp:keywords/>
  <dc:description/>
  <cp:lastModifiedBy>夏中锋</cp:lastModifiedBy>
  <cp:revision>5</cp:revision>
  <dcterms:created xsi:type="dcterms:W3CDTF">2019-08-14T06:56:00Z</dcterms:created>
  <dcterms:modified xsi:type="dcterms:W3CDTF">2019-08-14T08:29:00Z</dcterms:modified>
</cp:coreProperties>
</file>