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中资国际工程咨询集团有限责任公司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关于</w:t>
      </w:r>
      <w:bookmarkStart w:id="3" w:name="_GoBack"/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南宁广播电视台调频广播频率改频设备采购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（</w:t>
      </w: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ZZGJ2019-J1-0077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）</w:t>
      </w:r>
      <w:bookmarkStart w:id="0" w:name="_Toc182746192"/>
      <w:bookmarkStart w:id="1" w:name="_Toc214203829"/>
      <w:bookmarkStart w:id="2" w:name="_Toc147248395"/>
      <w:r>
        <w:rPr>
          <w:rFonts w:hint="eastAsia" w:ascii="宋体" w:hAnsi="宋体"/>
          <w:b/>
          <w:bCs/>
          <w:sz w:val="28"/>
          <w:szCs w:val="28"/>
          <w:highlight w:val="none"/>
        </w:rPr>
        <w:t>项目竞争性谈判公告</w:t>
      </w:r>
      <w:bookmarkEnd w:id="3"/>
      <w:bookmarkEnd w:id="0"/>
      <w:bookmarkEnd w:id="1"/>
      <w:bookmarkEnd w:id="2"/>
    </w:p>
    <w:p>
      <w:pPr>
        <w:adjustRightInd w:val="0"/>
        <w:snapToGrid w:val="0"/>
        <w:spacing w:line="36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依据</w:t>
      </w:r>
      <w:r>
        <w:rPr>
          <w:rFonts w:hint="eastAsia" w:ascii="宋体" w:hAnsi="宋体"/>
          <w:szCs w:val="21"/>
          <w:highlight w:val="none"/>
          <w:lang w:eastAsia="zh-CN"/>
        </w:rPr>
        <w:t>南宁市财政局政府采购监督管理办公室</w:t>
      </w:r>
      <w:r>
        <w:rPr>
          <w:rFonts w:ascii="宋体" w:hAnsi="宋体"/>
          <w:szCs w:val="21"/>
          <w:highlight w:val="none"/>
        </w:rPr>
        <w:t>政府采购计划（</w:t>
      </w:r>
      <w:r>
        <w:rPr>
          <w:rFonts w:hint="eastAsia" w:ascii="宋体" w:hAnsi="宋体"/>
          <w:color w:val="auto"/>
        </w:rPr>
        <w:t>审批编号：[2019]NCCJW361</w:t>
      </w:r>
      <w:r>
        <w:rPr>
          <w:rFonts w:ascii="宋体" w:hAnsi="宋体"/>
          <w:szCs w:val="21"/>
          <w:highlight w:val="none"/>
        </w:rPr>
        <w:t>）的要求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eastAsia="zh-CN"/>
        </w:rPr>
        <w:t>中资国际工程咨询集团有限责任公司</w:t>
      </w:r>
      <w:r>
        <w:rPr>
          <w:rFonts w:ascii="宋体" w:hAnsi="宋体"/>
          <w:szCs w:val="21"/>
          <w:highlight w:val="none"/>
        </w:rPr>
        <w:t>受</w:t>
      </w:r>
      <w:r>
        <w:rPr>
          <w:rFonts w:hint="eastAsia" w:ascii="宋体" w:hAnsi="宋体"/>
          <w:szCs w:val="21"/>
          <w:highlight w:val="none"/>
        </w:rPr>
        <w:t>采购人</w:t>
      </w:r>
      <w:r>
        <w:rPr>
          <w:rFonts w:hint="eastAsia" w:ascii="宋体" w:hAnsi="宋体"/>
          <w:szCs w:val="21"/>
          <w:highlight w:val="none"/>
          <w:lang w:val="en-US" w:eastAsia="zh-CN"/>
        </w:rPr>
        <w:t>南宁广播电视台</w:t>
      </w:r>
      <w:r>
        <w:rPr>
          <w:rFonts w:ascii="宋体" w:hAnsi="宋体"/>
          <w:szCs w:val="21"/>
          <w:highlight w:val="none"/>
        </w:rPr>
        <w:t>委托，拟对</w:t>
      </w:r>
      <w:r>
        <w:rPr>
          <w:rFonts w:hint="eastAsia" w:ascii="宋体" w:hAnsi="宋体"/>
          <w:szCs w:val="21"/>
          <w:highlight w:val="none"/>
          <w:lang w:eastAsia="zh-CN"/>
        </w:rPr>
        <w:t>调频广播频率改频设备采购</w:t>
      </w:r>
      <w:r>
        <w:rPr>
          <w:rFonts w:hint="eastAsia" w:ascii="宋体" w:hAnsi="宋体"/>
          <w:szCs w:val="21"/>
          <w:highlight w:val="none"/>
        </w:rPr>
        <w:t>项目</w:t>
      </w:r>
      <w:r>
        <w:rPr>
          <w:rFonts w:ascii="宋体" w:hAnsi="宋体"/>
          <w:szCs w:val="21"/>
          <w:highlight w:val="none"/>
        </w:rPr>
        <w:t>进行竞争性谈判采购，现将有关事项公告如下：</w:t>
      </w:r>
    </w:p>
    <w:p>
      <w:pPr>
        <w:adjustRightInd w:val="0"/>
        <w:snapToGrid w:val="0"/>
        <w:spacing w:line="360" w:lineRule="exact"/>
        <w:ind w:left="420"/>
        <w:rPr>
          <w:rFonts w:hint="eastAsia" w:ascii="宋体" w:hAnsi="宋体"/>
          <w:b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一、采购项目名称、编号</w:t>
      </w:r>
      <w:r>
        <w:rPr>
          <w:rFonts w:hint="eastAsia" w:ascii="宋体" w:hAnsi="宋体"/>
          <w:b/>
          <w:szCs w:val="21"/>
          <w:highlight w:val="none"/>
        </w:rPr>
        <w:t>: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ascii="宋体" w:hAnsi="宋体"/>
          <w:szCs w:val="21"/>
          <w:highlight w:val="none"/>
        </w:rPr>
        <w:t>项目名称：</w:t>
      </w:r>
      <w:r>
        <w:rPr>
          <w:rFonts w:hint="eastAsia" w:ascii="宋体" w:hAnsi="宋体"/>
          <w:szCs w:val="21"/>
          <w:highlight w:val="none"/>
          <w:lang w:eastAsia="zh-CN"/>
        </w:rPr>
        <w:t>调频广播频率改频设备采购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ascii="宋体" w:hAnsi="宋体"/>
          <w:szCs w:val="21"/>
          <w:highlight w:val="none"/>
        </w:rPr>
        <w:t>项目编号：</w:t>
      </w:r>
      <w:r>
        <w:rPr>
          <w:rFonts w:hint="eastAsia" w:ascii="宋体" w:hAnsi="宋体"/>
          <w:szCs w:val="21"/>
          <w:highlight w:val="none"/>
          <w:lang w:eastAsia="zh-CN"/>
        </w:rPr>
        <w:t>ZZGJ2019-J1-0077</w:t>
      </w:r>
    </w:p>
    <w:p>
      <w:pPr>
        <w:adjustRightInd w:val="0"/>
        <w:snapToGrid w:val="0"/>
        <w:spacing w:line="360" w:lineRule="exact"/>
        <w:ind w:firstLine="413" w:firstLineChars="196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二、</w:t>
      </w:r>
      <w:r>
        <w:rPr>
          <w:rFonts w:ascii="宋体" w:hAnsi="宋体"/>
          <w:b/>
          <w:szCs w:val="21"/>
          <w:highlight w:val="none"/>
        </w:rPr>
        <w:t>竞标内容：</w:t>
      </w:r>
    </w:p>
    <w:p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调频发射机</w:t>
      </w:r>
      <w:r>
        <w:rPr>
          <w:rFonts w:hint="eastAsia" w:ascii="宋体" w:hAnsi="宋体"/>
          <w:szCs w:val="21"/>
          <w:highlight w:val="none"/>
        </w:rPr>
        <w:t>1套，</w:t>
      </w:r>
      <w:r>
        <w:rPr>
          <w:rFonts w:hint="eastAsia" w:ascii="宋体" w:hAnsi="宋体"/>
          <w:szCs w:val="21"/>
          <w:highlight w:val="none"/>
          <w:lang w:val="en-US" w:eastAsia="zh-CN"/>
        </w:rPr>
        <w:t>调频多工器1套，调频带通滤波器1套，</w:t>
      </w:r>
      <w:r>
        <w:rPr>
          <w:rFonts w:hint="eastAsia" w:ascii="宋体" w:hAnsi="宋体"/>
          <w:highlight w:val="none"/>
          <w:lang w:val="en-US" w:eastAsia="zh-CN"/>
        </w:rPr>
        <w:t>原发射机合成器改频升级</w:t>
      </w:r>
      <w:r>
        <w:rPr>
          <w:rFonts w:hint="eastAsia" w:ascii="宋体" w:hAnsi="宋体"/>
          <w:szCs w:val="21"/>
          <w:highlight w:val="none"/>
          <w:lang w:val="en-US" w:eastAsia="zh-CN"/>
        </w:rPr>
        <w:t>1套，</w:t>
      </w:r>
      <w:r>
        <w:rPr>
          <w:rFonts w:ascii="宋体" w:hAnsi="宋体"/>
          <w:bCs/>
          <w:szCs w:val="21"/>
          <w:highlight w:val="none"/>
        </w:rPr>
        <w:t>具体内容详见竞争性谈判文件</w:t>
      </w:r>
      <w:r>
        <w:rPr>
          <w:rFonts w:ascii="宋体" w:hAnsi="宋体"/>
          <w:szCs w:val="21"/>
          <w:highlight w:val="none"/>
        </w:rPr>
        <w:t>。</w:t>
      </w:r>
    </w:p>
    <w:p>
      <w:pPr>
        <w:adjustRightInd w:val="0"/>
        <w:snapToGrid w:val="0"/>
        <w:spacing w:line="360" w:lineRule="exact"/>
        <w:ind w:firstLine="413" w:firstLineChars="196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预算金额：人民币49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b/>
          <w:szCs w:val="21"/>
          <w:highlight w:val="none"/>
        </w:rPr>
        <w:t>50万元。</w:t>
      </w:r>
    </w:p>
    <w:p>
      <w:pPr>
        <w:pStyle w:val="2"/>
        <w:adjustRightInd w:val="0"/>
        <w:snapToGrid w:val="0"/>
        <w:spacing w:line="360" w:lineRule="exact"/>
        <w:ind w:firstLine="422" w:firstLineChars="200"/>
        <w:rPr>
          <w:rFonts w:hint="eastAsia" w:hAnsi="宋体"/>
          <w:b/>
          <w:highlight w:val="none"/>
        </w:rPr>
      </w:pPr>
      <w:r>
        <w:rPr>
          <w:rFonts w:hint="eastAsia" w:hAnsi="宋体"/>
          <w:b/>
          <w:highlight w:val="none"/>
        </w:rPr>
        <w:t>三、</w:t>
      </w:r>
      <w:r>
        <w:rPr>
          <w:rFonts w:hAnsi="宋体"/>
          <w:b/>
          <w:highlight w:val="none"/>
        </w:rPr>
        <w:t>竞标人资格：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  <w:highlight w:val="none"/>
        </w:rPr>
      </w:pPr>
      <w:r>
        <w:rPr>
          <w:rFonts w:hint="eastAsia" w:hAnsi="宋体"/>
          <w:highlight w:val="none"/>
        </w:rPr>
        <w:t>1.</w:t>
      </w:r>
      <w:r>
        <w:rPr>
          <w:rFonts w:hAnsi="宋体"/>
          <w:bCs/>
          <w:highlight w:val="none"/>
        </w:rPr>
        <w:t>符合《中华人民共和国政府采购法》第二十二条的规定。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  <w:highlight w:val="none"/>
        </w:rPr>
      </w:pPr>
      <w:r>
        <w:rPr>
          <w:rFonts w:hint="eastAsia" w:hAnsi="宋体"/>
          <w:bCs/>
          <w:highlight w:val="none"/>
        </w:rPr>
        <w:t>2.本项目不接受联合体竞标。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  <w:highlight w:val="none"/>
        </w:rPr>
      </w:pPr>
      <w:r>
        <w:rPr>
          <w:rFonts w:hint="eastAsia" w:hAnsi="宋体"/>
          <w:bCs/>
          <w:highlight w:val="none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2"/>
        <w:adjustRightInd w:val="0"/>
        <w:snapToGrid w:val="0"/>
        <w:spacing w:line="360" w:lineRule="exact"/>
        <w:ind w:firstLine="420" w:firstLineChars="200"/>
        <w:rPr>
          <w:rFonts w:hint="eastAsia" w:hAnsi="宋体"/>
          <w:bCs/>
          <w:highlight w:val="none"/>
        </w:rPr>
      </w:pPr>
      <w:r>
        <w:rPr>
          <w:rFonts w:hint="eastAsia" w:hAnsi="宋体"/>
          <w:bCs/>
          <w:highlight w:val="none"/>
        </w:rPr>
        <w:t>4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>
      <w:pPr>
        <w:pStyle w:val="2"/>
        <w:adjustRightInd w:val="0"/>
        <w:snapToGrid w:val="0"/>
        <w:spacing w:line="360" w:lineRule="exact"/>
        <w:ind w:firstLine="422" w:firstLineChars="200"/>
        <w:rPr>
          <w:rFonts w:hint="eastAsia" w:hAnsi="宋体" w:cs="Times New Roman"/>
          <w:b/>
          <w:highlight w:val="none"/>
        </w:rPr>
      </w:pPr>
      <w:r>
        <w:rPr>
          <w:rFonts w:hAnsi="宋体" w:cs="Times New Roman"/>
          <w:b/>
          <w:highlight w:val="none"/>
        </w:rPr>
        <w:t>四、竞争性谈判文件</w:t>
      </w:r>
      <w:r>
        <w:rPr>
          <w:rFonts w:hint="eastAsia" w:hAnsi="宋体" w:cs="Times New Roman"/>
          <w:b/>
          <w:highlight w:val="none"/>
        </w:rPr>
        <w:t>获取方式</w:t>
      </w:r>
      <w:r>
        <w:rPr>
          <w:rFonts w:hAnsi="宋体" w:cs="Times New Roman"/>
          <w:b/>
          <w:highlight w:val="none"/>
        </w:rPr>
        <w:t>：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本项目不发放纸质文件，竞标人自行在南宁市公共资源交易中心(</w:t>
      </w:r>
      <w:r>
        <w:rPr>
          <w:rFonts w:hAnsi="宋体"/>
          <w:highlight w:val="none"/>
        </w:rPr>
        <w:t>www.nnggzy.org.cn</w:t>
      </w:r>
      <w:r>
        <w:rPr>
          <w:rFonts w:hint="eastAsia" w:hAnsi="宋体"/>
          <w:highlight w:val="none"/>
        </w:rPr>
        <w:t>)的信息公告处下载采购文件）。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/>
          <w:highlight w:val="none"/>
        </w:rPr>
      </w:pPr>
      <w:r>
        <w:rPr>
          <w:rFonts w:hint="eastAsia" w:hAnsi="宋体"/>
          <w:b/>
          <w:highlight w:val="none"/>
        </w:rPr>
        <w:t>五、竞标</w:t>
      </w:r>
      <w:r>
        <w:rPr>
          <w:rFonts w:hint="eastAsia" w:hAnsi="宋体" w:cs="Arial"/>
          <w:b/>
          <w:bCs/>
          <w:highlight w:val="none"/>
        </w:rPr>
        <w:t>保证金：</w:t>
      </w:r>
      <w:r>
        <w:rPr>
          <w:rFonts w:hint="eastAsia" w:hAnsi="宋体" w:cs="Arial"/>
          <w:bCs/>
          <w:highlight w:val="none"/>
        </w:rPr>
        <w:t>本项目不收取任何形式的保证金。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/>
          <w:highlight w:val="none"/>
        </w:rPr>
      </w:pPr>
      <w:r>
        <w:rPr>
          <w:rFonts w:hint="eastAsia" w:hAnsi="宋体" w:cs="Times New Roman"/>
          <w:b/>
          <w:highlight w:val="none"/>
        </w:rPr>
        <w:t>六</w:t>
      </w:r>
      <w:r>
        <w:rPr>
          <w:rFonts w:hAnsi="宋体" w:cs="Times New Roman"/>
          <w:b/>
          <w:highlight w:val="none"/>
        </w:rPr>
        <w:t>、响应文件</w:t>
      </w:r>
      <w:r>
        <w:rPr>
          <w:rFonts w:hint="eastAsia" w:hAnsi="宋体" w:cs="Times New Roman"/>
          <w:b/>
          <w:highlight w:val="none"/>
        </w:rPr>
        <w:t>递交</w:t>
      </w:r>
      <w:r>
        <w:rPr>
          <w:rFonts w:hAnsi="宋体" w:cs="Times New Roman"/>
          <w:b/>
          <w:highlight w:val="none"/>
        </w:rPr>
        <w:t>时间和地点：</w:t>
      </w:r>
      <w:r>
        <w:rPr>
          <w:rFonts w:hint="eastAsia" w:hAnsi="宋体"/>
          <w:highlight w:val="none"/>
        </w:rPr>
        <w:t>响应文件必须以密封形式于</w:t>
      </w:r>
      <w:r>
        <w:rPr>
          <w:rFonts w:hAnsi="宋体"/>
          <w:highlight w:val="none"/>
        </w:rPr>
        <w:t>2019年</w:t>
      </w:r>
      <w:r>
        <w:rPr>
          <w:rFonts w:hint="eastAsia" w:hAnsi="宋体"/>
          <w:highlight w:val="none"/>
          <w:lang w:val="en-US" w:eastAsia="zh-CN"/>
        </w:rPr>
        <w:t>8</w:t>
      </w:r>
      <w:r>
        <w:rPr>
          <w:rFonts w:hAnsi="宋体"/>
          <w:highlight w:val="none"/>
        </w:rPr>
        <w:t>月</w:t>
      </w:r>
      <w:r>
        <w:rPr>
          <w:rFonts w:hint="eastAsia" w:hAnsi="宋体"/>
          <w:highlight w:val="none"/>
          <w:lang w:val="en-US" w:eastAsia="zh-CN"/>
        </w:rPr>
        <w:t>29</w:t>
      </w:r>
      <w:r>
        <w:rPr>
          <w:rFonts w:hAnsi="宋体"/>
          <w:highlight w:val="none"/>
        </w:rPr>
        <w:t>日9时30分</w:t>
      </w:r>
      <w:r>
        <w:rPr>
          <w:rFonts w:hint="eastAsia" w:hAnsi="宋体"/>
          <w:highlight w:val="none"/>
        </w:rPr>
        <w:t>前</w:t>
      </w:r>
      <w:r>
        <w:rPr>
          <w:rFonts w:hAnsi="宋体"/>
          <w:highlight w:val="none"/>
        </w:rPr>
        <w:t>，</w:t>
      </w:r>
      <w:r>
        <w:rPr>
          <w:rFonts w:hint="eastAsia" w:hAnsi="宋体"/>
          <w:highlight w:val="none"/>
          <w:u w:val="single"/>
        </w:rPr>
        <w:t>在南宁市良庆区玉洞大道33号南宁市民中心9楼南宁市公共资源交易中心</w:t>
      </w:r>
      <w:r>
        <w:rPr>
          <w:rFonts w:hint="eastAsia" w:hAnsi="宋体" w:cs="Arial"/>
          <w:highlight w:val="none"/>
          <w:u w:val="single"/>
        </w:rPr>
        <w:t xml:space="preserve"> </w:t>
      </w:r>
      <w:r>
        <w:rPr>
          <w:rFonts w:hint="eastAsia" w:hAnsi="宋体"/>
          <w:highlight w:val="none"/>
        </w:rPr>
        <w:t>递交，（具体安排详见9楼电子大屏幕场地安排表），逾期送达或未按招标文件要求密封将予以拒收。</w:t>
      </w:r>
    </w:p>
    <w:p>
      <w:pPr>
        <w:pStyle w:val="2"/>
        <w:adjustRightInd w:val="0"/>
        <w:snapToGrid w:val="0"/>
        <w:spacing w:line="360" w:lineRule="exact"/>
        <w:ind w:firstLine="413" w:firstLineChars="196"/>
        <w:rPr>
          <w:rFonts w:hint="eastAsia" w:hAnsi="宋体"/>
          <w:highlight w:val="none"/>
        </w:rPr>
      </w:pPr>
      <w:r>
        <w:rPr>
          <w:rFonts w:hint="eastAsia" w:hAnsi="宋体" w:cs="Times New Roman"/>
          <w:b/>
          <w:highlight w:val="none"/>
        </w:rPr>
        <w:t>七、截标时间及地点：</w:t>
      </w:r>
      <w:r>
        <w:rPr>
          <w:rFonts w:hint="eastAsia" w:hAnsi="宋体"/>
          <w:highlight w:val="none"/>
        </w:rPr>
        <w:t>于</w:t>
      </w:r>
      <w:r>
        <w:rPr>
          <w:rFonts w:hAnsi="宋体"/>
          <w:highlight w:val="none"/>
        </w:rPr>
        <w:t>2019年</w:t>
      </w:r>
      <w:r>
        <w:rPr>
          <w:rFonts w:hint="eastAsia" w:hAnsi="宋体"/>
          <w:highlight w:val="none"/>
          <w:lang w:val="en-US" w:eastAsia="zh-CN"/>
        </w:rPr>
        <w:t>8</w:t>
      </w:r>
      <w:r>
        <w:rPr>
          <w:rFonts w:hAnsi="宋体"/>
          <w:highlight w:val="none"/>
        </w:rPr>
        <w:t>月</w:t>
      </w:r>
      <w:r>
        <w:rPr>
          <w:rFonts w:hint="eastAsia" w:hAnsi="宋体"/>
          <w:highlight w:val="none"/>
          <w:lang w:val="en-US" w:eastAsia="zh-CN"/>
        </w:rPr>
        <w:t>29</w:t>
      </w:r>
      <w:r>
        <w:rPr>
          <w:rFonts w:hAnsi="宋体"/>
          <w:highlight w:val="none"/>
        </w:rPr>
        <w:t>日9时30分</w:t>
      </w:r>
      <w:r>
        <w:rPr>
          <w:rFonts w:hint="eastAsia" w:hAnsi="宋体"/>
          <w:highlight w:val="none"/>
        </w:rPr>
        <w:t>整在</w:t>
      </w:r>
      <w:r>
        <w:rPr>
          <w:rFonts w:hint="eastAsia" w:hAnsi="宋体"/>
          <w:highlight w:val="none"/>
          <w:u w:val="single"/>
        </w:rPr>
        <w:t>南宁市良庆区玉洞大道33号南宁市民中心9楼南宁市公共资源交易中心</w:t>
      </w:r>
      <w:r>
        <w:rPr>
          <w:rFonts w:hint="eastAsia" w:hAnsi="宋体"/>
          <w:highlight w:val="none"/>
        </w:rPr>
        <w:t>开标室</w:t>
      </w:r>
      <w:r>
        <w:rPr>
          <w:rFonts w:hint="eastAsia" w:hAnsi="宋体"/>
          <w:highlight w:val="none"/>
          <w:shd w:val="clear" w:color="auto" w:fill="FFFFFF"/>
        </w:rPr>
        <w:t>（具体安排详见9楼电子大屏幕场地安排表）</w:t>
      </w:r>
      <w:r>
        <w:rPr>
          <w:rFonts w:hint="eastAsia" w:hAnsi="宋体"/>
          <w:highlight w:val="none"/>
        </w:rPr>
        <w:t>截标，参加竞标的法定代表人或委托代理人参加。</w:t>
      </w:r>
    </w:p>
    <w:p>
      <w:pPr>
        <w:pStyle w:val="2"/>
        <w:adjustRightInd w:val="0"/>
        <w:snapToGrid w:val="0"/>
        <w:spacing w:line="360" w:lineRule="exact"/>
        <w:ind w:firstLine="413" w:firstLineChars="196"/>
        <w:rPr>
          <w:rFonts w:hint="eastAsia" w:hAnsi="宋体"/>
          <w:highlight w:val="none"/>
        </w:rPr>
      </w:pPr>
      <w:r>
        <w:rPr>
          <w:rFonts w:hint="eastAsia" w:hAnsi="宋体" w:cs="Times New Roman"/>
          <w:b/>
          <w:highlight w:val="none"/>
        </w:rPr>
        <w:t>八、谈判时间及地点：</w:t>
      </w:r>
      <w:r>
        <w:rPr>
          <w:rFonts w:hAnsi="宋体"/>
          <w:highlight w:val="none"/>
        </w:rPr>
        <w:t>2019年</w:t>
      </w:r>
      <w:r>
        <w:rPr>
          <w:rFonts w:hint="eastAsia" w:hAnsi="宋体"/>
          <w:highlight w:val="none"/>
          <w:lang w:val="en-US" w:eastAsia="zh-CN"/>
        </w:rPr>
        <w:t>8</w:t>
      </w:r>
      <w:r>
        <w:rPr>
          <w:rFonts w:hAnsi="宋体"/>
          <w:highlight w:val="none"/>
        </w:rPr>
        <w:t>月</w:t>
      </w:r>
      <w:r>
        <w:rPr>
          <w:rFonts w:hint="eastAsia" w:hAnsi="宋体"/>
          <w:highlight w:val="none"/>
          <w:lang w:val="en-US" w:eastAsia="zh-CN"/>
        </w:rPr>
        <w:t>29</w:t>
      </w:r>
      <w:r>
        <w:rPr>
          <w:rFonts w:hAnsi="宋体"/>
          <w:highlight w:val="none"/>
        </w:rPr>
        <w:t>日9时30分</w:t>
      </w:r>
      <w:r>
        <w:rPr>
          <w:rFonts w:hint="eastAsia" w:hAnsi="宋体"/>
          <w:highlight w:val="none"/>
        </w:rPr>
        <w:t>截标后为与竞标人谈判时间，具体时间由采购代理机构另行通知，地点：在</w:t>
      </w:r>
      <w:r>
        <w:rPr>
          <w:rFonts w:hint="eastAsia" w:hAnsi="宋体"/>
          <w:highlight w:val="none"/>
          <w:u w:val="single"/>
        </w:rPr>
        <w:t>南宁市良庆区玉洞大道33号南宁市民中心9楼南宁市公共资源交易中心</w:t>
      </w:r>
      <w:r>
        <w:rPr>
          <w:rFonts w:hint="eastAsia" w:hAnsi="宋体"/>
          <w:highlight w:val="none"/>
        </w:rPr>
        <w:t>开标室</w:t>
      </w:r>
      <w:r>
        <w:rPr>
          <w:rFonts w:hint="eastAsia" w:hAnsi="宋体"/>
          <w:highlight w:val="none"/>
          <w:shd w:val="clear" w:color="auto" w:fill="FFFFFF"/>
        </w:rPr>
        <w:t>（具体安排详见9楼电子大屏幕场地安排表）</w:t>
      </w:r>
      <w:r>
        <w:rPr>
          <w:rFonts w:hint="eastAsia" w:hAnsi="宋体"/>
          <w:highlight w:val="none"/>
        </w:rPr>
        <w:t>，参加竞标的法定代表人或委托代理人必须持证件（法定代表人凭资格证书和身份证，委托代理人凭法人授权委托书原件和身份证）依时到达指定地点等候当面谈判。</w:t>
      </w:r>
    </w:p>
    <w:p>
      <w:pPr>
        <w:adjustRightInd w:val="0"/>
        <w:snapToGrid w:val="0"/>
        <w:spacing w:line="360" w:lineRule="exact"/>
        <w:ind w:left="420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九</w:t>
      </w:r>
      <w:r>
        <w:rPr>
          <w:rFonts w:ascii="宋体" w:hAnsi="宋体"/>
          <w:b/>
          <w:szCs w:val="21"/>
          <w:highlight w:val="none"/>
        </w:rPr>
        <w:t>、</w:t>
      </w:r>
      <w:r>
        <w:rPr>
          <w:rFonts w:hint="eastAsia" w:ascii="宋体" w:hAnsi="宋体"/>
          <w:b/>
          <w:szCs w:val="21"/>
          <w:highlight w:val="none"/>
        </w:rPr>
        <w:t xml:space="preserve">业务咨询： 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 w:eastAsia="宋体" w:cs="Times New Roman"/>
          <w:highlight w:val="none"/>
          <w:lang w:eastAsia="zh-CN"/>
        </w:rPr>
      </w:pPr>
      <w:r>
        <w:rPr>
          <w:rFonts w:hint="eastAsia" w:hAnsi="宋体" w:cs="Times New Roman"/>
          <w:highlight w:val="none"/>
        </w:rPr>
        <w:t>1.采购单位：</w:t>
      </w:r>
      <w:r>
        <w:rPr>
          <w:rFonts w:hint="eastAsia" w:ascii="宋体" w:hAnsi="宋体"/>
          <w:szCs w:val="21"/>
          <w:highlight w:val="none"/>
          <w:lang w:val="en-US" w:eastAsia="zh-CN"/>
        </w:rPr>
        <w:t>南宁广播电视台</w:t>
      </w:r>
      <w:r>
        <w:rPr>
          <w:rFonts w:hint="eastAsia" w:hAnsi="宋体" w:cs="Times New Roman"/>
          <w:highlight w:val="none"/>
        </w:rPr>
        <w:t xml:space="preserve">   </w:t>
      </w:r>
      <w:r>
        <w:rPr>
          <w:rFonts w:hint="eastAsia" w:hAnsi="宋体" w:cs="Times New Roman"/>
          <w:highlight w:val="none"/>
          <w:lang w:val="en-US" w:eastAsia="zh-CN"/>
        </w:rPr>
        <w:t xml:space="preserve"> </w:t>
      </w:r>
      <w:r>
        <w:rPr>
          <w:rFonts w:hint="eastAsia" w:hAnsi="宋体" w:cs="Times New Roman"/>
          <w:highlight w:val="none"/>
        </w:rPr>
        <w:t>地址：</w:t>
      </w:r>
      <w:r>
        <w:rPr>
          <w:rFonts w:hint="eastAsia" w:hAnsi="宋体" w:cs="Times New Roman"/>
          <w:highlight w:val="none"/>
          <w:lang w:eastAsia="zh-CN"/>
        </w:rPr>
        <w:t>广西壮族自治区南宁市葛村路25号</w:t>
      </w:r>
    </w:p>
    <w:p>
      <w:pPr>
        <w:pStyle w:val="2"/>
        <w:adjustRightInd w:val="0"/>
        <w:snapToGrid w:val="0"/>
        <w:spacing w:line="360" w:lineRule="exact"/>
        <w:ind w:firstLine="630" w:firstLineChars="300"/>
        <w:rPr>
          <w:rFonts w:hint="eastAsia" w:hAnsi="宋体" w:cs="Times New Roman"/>
          <w:highlight w:val="none"/>
        </w:rPr>
      </w:pPr>
      <w:r>
        <w:rPr>
          <w:rFonts w:hint="eastAsia" w:hAnsi="宋体" w:cs="Times New Roman"/>
          <w:highlight w:val="none"/>
        </w:rPr>
        <w:t>联系人及电话：</w:t>
      </w:r>
      <w:r>
        <w:rPr>
          <w:rFonts w:hint="eastAsia" w:ascii="宋体" w:hAnsi="宋体"/>
          <w:color w:val="auto"/>
          <w:shd w:val="clear" w:color="auto" w:fill="FFFFFF"/>
        </w:rPr>
        <w:t>韦彬雨</w:t>
      </w: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 xml:space="preserve">  </w:t>
      </w:r>
      <w:r>
        <w:rPr>
          <w:rFonts w:hint="eastAsia" w:ascii="宋体" w:hAnsi="宋体"/>
          <w:color w:val="auto"/>
        </w:rPr>
        <w:t>0771-5654512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 w:eastAsia="宋体" w:cs="Times New Roman"/>
          <w:highlight w:val="none"/>
          <w:lang w:eastAsia="zh-CN"/>
        </w:rPr>
      </w:pPr>
      <w:r>
        <w:rPr>
          <w:rFonts w:hint="eastAsia" w:hAnsi="宋体" w:cs="Times New Roman"/>
          <w:highlight w:val="none"/>
        </w:rPr>
        <w:t>2.采购代理机构：</w:t>
      </w:r>
      <w:r>
        <w:rPr>
          <w:rFonts w:hint="eastAsia" w:hAnsi="宋体" w:cs="Times New Roman"/>
          <w:highlight w:val="none"/>
          <w:lang w:eastAsia="zh-CN"/>
        </w:rPr>
        <w:t>中资国际工程咨询集团有限责任公司</w:t>
      </w:r>
    </w:p>
    <w:p>
      <w:pPr>
        <w:pStyle w:val="2"/>
        <w:adjustRightInd w:val="0"/>
        <w:snapToGrid w:val="0"/>
        <w:spacing w:line="360" w:lineRule="exact"/>
        <w:ind w:firstLine="630" w:firstLineChars="300"/>
        <w:rPr>
          <w:rFonts w:hint="eastAsia" w:hAnsi="宋体" w:cs="Times New Roman"/>
          <w:highlight w:val="none"/>
        </w:rPr>
      </w:pPr>
      <w:r>
        <w:rPr>
          <w:rFonts w:hint="eastAsia" w:hAnsi="宋体" w:cs="Times New Roman"/>
          <w:highlight w:val="none"/>
        </w:rPr>
        <w:t>地址：南宁市青秀区长园路8号大地华城S3-01号商场三楼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 w:cs="Times New Roman"/>
          <w:highlight w:val="none"/>
        </w:rPr>
      </w:pPr>
      <w:r>
        <w:rPr>
          <w:rFonts w:hint="eastAsia" w:hAnsi="宋体" w:cs="Times New Roman"/>
          <w:highlight w:val="none"/>
        </w:rPr>
        <w:t xml:space="preserve">  项目负责人及电话：</w:t>
      </w:r>
      <w:r>
        <w:rPr>
          <w:rFonts w:hint="eastAsia" w:hAnsi="宋体" w:cs="Times New Roman"/>
          <w:highlight w:val="none"/>
          <w:lang w:val="en-US" w:eastAsia="zh-CN"/>
        </w:rPr>
        <w:t>黄旋</w:t>
      </w:r>
      <w:r>
        <w:rPr>
          <w:rFonts w:hint="eastAsia" w:hAnsi="宋体" w:cs="Times New Roman"/>
          <w:highlight w:val="none"/>
        </w:rPr>
        <w:t xml:space="preserve">   0771-5675006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 w:eastAsia="宋体" w:cs="Times New Roman"/>
          <w:highlight w:val="none"/>
          <w:lang w:eastAsia="zh-CN"/>
        </w:rPr>
      </w:pPr>
      <w:r>
        <w:rPr>
          <w:rFonts w:hint="eastAsia" w:hAnsi="宋体" w:cs="Times New Roman"/>
          <w:highlight w:val="none"/>
        </w:rPr>
        <w:t>3.监管部门：</w:t>
      </w:r>
      <w:r>
        <w:rPr>
          <w:rFonts w:hint="eastAsia" w:hAnsi="宋体" w:cs="Times New Roman"/>
          <w:highlight w:val="none"/>
          <w:lang w:eastAsia="zh-CN"/>
        </w:rPr>
        <w:t>南宁市财政局政府采购监督管理办公室</w:t>
      </w:r>
      <w:r>
        <w:rPr>
          <w:rFonts w:hint="eastAsia" w:hAnsi="宋体" w:cs="Times New Roman"/>
          <w:highlight w:val="none"/>
        </w:rPr>
        <w:t xml:space="preserve">    投诉电话：</w:t>
      </w:r>
      <w:r>
        <w:rPr>
          <w:rFonts w:hint="eastAsia" w:hAnsi="宋体" w:cs="Times New Roman"/>
          <w:highlight w:val="none"/>
          <w:lang w:eastAsia="zh-CN"/>
        </w:rPr>
        <w:t>0771-2189091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/>
          <w:highlight w:val="none"/>
          <w:shd w:val="clear" w:color="auto" w:fill="FFFFFF"/>
        </w:rPr>
      </w:pPr>
      <w:r>
        <w:rPr>
          <w:rFonts w:hint="eastAsia" w:hAnsi="宋体"/>
          <w:b/>
          <w:highlight w:val="none"/>
        </w:rPr>
        <w:t>十、</w:t>
      </w:r>
      <w:r>
        <w:rPr>
          <w:rFonts w:hAnsi="宋体" w:cs="Times New Roman"/>
          <w:b/>
          <w:highlight w:val="none"/>
        </w:rPr>
        <w:t>网上查询：</w:t>
      </w:r>
      <w:r>
        <w:rPr>
          <w:rFonts w:hint="eastAsia" w:hAnsi="宋体"/>
          <w:highlight w:val="none"/>
        </w:rPr>
        <w:t>中国政府采购网（</w:t>
      </w:r>
      <w:r>
        <w:rPr>
          <w:rFonts w:hAnsi="宋体"/>
          <w:highlight w:val="none"/>
        </w:rPr>
        <w:fldChar w:fldCharType="begin"/>
      </w:r>
      <w:r>
        <w:rPr>
          <w:rFonts w:hAnsi="宋体"/>
          <w:highlight w:val="none"/>
        </w:rPr>
        <w:instrText xml:space="preserve"> HYPERLINK "http://www.ccgp.gov.cn" </w:instrText>
      </w:r>
      <w:r>
        <w:rPr>
          <w:rFonts w:hAnsi="宋体"/>
          <w:highlight w:val="none"/>
        </w:rPr>
        <w:fldChar w:fldCharType="separate"/>
      </w:r>
      <w:r>
        <w:rPr>
          <w:rStyle w:val="4"/>
          <w:rFonts w:hAnsi="宋体"/>
          <w:color w:val="auto"/>
          <w:highlight w:val="none"/>
          <w:u w:val="none"/>
        </w:rPr>
        <w:t>www.ccgp.gov.cn</w:t>
      </w:r>
      <w:r>
        <w:rPr>
          <w:rFonts w:hAnsi="宋体"/>
          <w:highlight w:val="none"/>
        </w:rPr>
        <w:fldChar w:fldCharType="end"/>
      </w:r>
      <w:r>
        <w:rPr>
          <w:rFonts w:hint="eastAsia" w:hAnsi="宋体"/>
          <w:highlight w:val="none"/>
        </w:rPr>
        <w:t>）、</w:t>
      </w:r>
      <w:r>
        <w:rPr>
          <w:rFonts w:hint="eastAsia" w:hAnsi="宋体" w:cs="Arial"/>
          <w:highlight w:val="none"/>
        </w:rPr>
        <w:t>广西壮族自治区政府采购网(</w:t>
      </w:r>
      <w:r>
        <w:rPr>
          <w:rFonts w:hAnsi="宋体"/>
          <w:highlight w:val="none"/>
        </w:rPr>
        <w:t xml:space="preserve"> </w:t>
      </w:r>
      <w:r>
        <w:rPr>
          <w:rFonts w:hAnsi="宋体" w:cs="Arial"/>
          <w:highlight w:val="none"/>
        </w:rPr>
        <w:fldChar w:fldCharType="begin"/>
      </w:r>
      <w:r>
        <w:rPr>
          <w:rFonts w:hAnsi="宋体" w:cs="Arial"/>
          <w:highlight w:val="none"/>
        </w:rPr>
        <w:instrText xml:space="preserve"> HYPERLINK "http://www.gxzfcg.gov.cn" </w:instrText>
      </w:r>
      <w:r>
        <w:rPr>
          <w:rFonts w:hAnsi="宋体" w:cs="Arial"/>
          <w:highlight w:val="none"/>
        </w:rPr>
        <w:fldChar w:fldCharType="separate"/>
      </w:r>
      <w:r>
        <w:rPr>
          <w:rStyle w:val="4"/>
          <w:rFonts w:hAnsi="宋体" w:cs="Arial"/>
          <w:color w:val="auto"/>
          <w:highlight w:val="none"/>
          <w:u w:val="none"/>
        </w:rPr>
        <w:t>www.gxzfcg.gov.cn</w:t>
      </w:r>
      <w:r>
        <w:rPr>
          <w:rFonts w:hAnsi="宋体" w:cs="Arial"/>
          <w:highlight w:val="none"/>
        </w:rPr>
        <w:fldChar w:fldCharType="end"/>
      </w:r>
      <w:r>
        <w:rPr>
          <w:rFonts w:hint="eastAsia" w:hAnsi="宋体" w:cs="Arial"/>
          <w:highlight w:val="none"/>
        </w:rPr>
        <w:t>)、</w:t>
      </w:r>
      <w:r>
        <w:rPr>
          <w:rFonts w:hint="eastAsia" w:hAnsi="宋体"/>
          <w:highlight w:val="none"/>
          <w:shd w:val="clear" w:color="auto" w:fill="FFFFFF"/>
        </w:rPr>
        <w:t>南宁市政府采购网（www.purchase.gov.cn）、南宁市公共资源交易中心网（</w:t>
      </w:r>
      <w:r>
        <w:rPr>
          <w:rFonts w:hAnsi="宋体"/>
          <w:highlight w:val="none"/>
          <w:shd w:val="clear" w:color="auto" w:fill="FFFFFF"/>
        </w:rPr>
        <w:fldChar w:fldCharType="begin"/>
      </w:r>
      <w:r>
        <w:rPr>
          <w:rFonts w:hAnsi="宋体"/>
          <w:highlight w:val="none"/>
          <w:shd w:val="clear" w:color="auto" w:fill="FFFFFF"/>
        </w:rPr>
        <w:instrText xml:space="preserve"> HYPERLINK "http://</w:instrText>
      </w:r>
      <w:r>
        <w:rPr>
          <w:rFonts w:hint="eastAsia" w:hAnsi="宋体"/>
          <w:highlight w:val="none"/>
          <w:shd w:val="clear" w:color="auto" w:fill="FFFFFF"/>
        </w:rPr>
        <w:instrText xml:space="preserve">www.nnggzy.org.cn/gxnnzbw</w:instrText>
      </w:r>
      <w:r>
        <w:rPr>
          <w:rFonts w:hAnsi="宋体"/>
          <w:highlight w:val="none"/>
          <w:shd w:val="clear" w:color="auto" w:fill="FFFFFF"/>
        </w:rPr>
        <w:instrText xml:space="preserve">" </w:instrText>
      </w:r>
      <w:r>
        <w:rPr>
          <w:rFonts w:hAnsi="宋体"/>
          <w:highlight w:val="none"/>
          <w:shd w:val="clear" w:color="auto" w:fill="FFFFFF"/>
        </w:rPr>
        <w:fldChar w:fldCharType="separate"/>
      </w:r>
      <w:r>
        <w:rPr>
          <w:rStyle w:val="4"/>
          <w:rFonts w:hint="eastAsia" w:hAnsi="宋体"/>
          <w:color w:val="auto"/>
          <w:highlight w:val="none"/>
          <w:u w:val="none"/>
          <w:shd w:val="clear" w:color="auto" w:fill="FFFFFF"/>
        </w:rPr>
        <w:t>www.nnggzy.org.cn/gxnnzbw</w:t>
      </w:r>
      <w:r>
        <w:rPr>
          <w:rFonts w:hAnsi="宋体"/>
          <w:highlight w:val="none"/>
          <w:shd w:val="clear" w:color="auto" w:fill="FFFFFF"/>
        </w:rPr>
        <w:fldChar w:fldCharType="end"/>
      </w:r>
      <w:r>
        <w:rPr>
          <w:rFonts w:hint="eastAsia" w:hAnsi="宋体"/>
          <w:highlight w:val="none"/>
          <w:shd w:val="clear" w:color="auto" w:fill="FFFFFF"/>
        </w:rPr>
        <w:t>）</w:t>
      </w:r>
    </w:p>
    <w:p>
      <w:pPr>
        <w:adjustRightInd w:val="0"/>
        <w:snapToGrid w:val="0"/>
        <w:spacing w:line="360" w:lineRule="exact"/>
        <w:ind w:firstLine="310" w:firstLineChars="147"/>
        <w:rPr>
          <w:rFonts w:hint="eastAsia" w:ascii="宋体" w:hAnsi="宋体"/>
          <w:highlight w:val="none"/>
        </w:rPr>
      </w:pPr>
      <w:r>
        <w:rPr>
          <w:rFonts w:hint="eastAsia" w:ascii="宋体" w:hAnsi="宋体"/>
          <w:b/>
          <w:highlight w:val="none"/>
        </w:rPr>
        <w:t>十一</w:t>
      </w:r>
      <w:r>
        <w:rPr>
          <w:rFonts w:hint="eastAsia" w:ascii="宋体" w:hAnsi="宋体"/>
          <w:highlight w:val="none"/>
        </w:rPr>
        <w:t>、</w:t>
      </w:r>
      <w:r>
        <w:rPr>
          <w:rFonts w:hint="eastAsia" w:ascii="宋体" w:hAnsi="宋体"/>
          <w:b/>
          <w:highlight w:val="none"/>
        </w:rPr>
        <w:t>本项目需要落实的政府采购政策</w:t>
      </w:r>
      <w:r>
        <w:rPr>
          <w:rFonts w:hint="eastAsia" w:ascii="宋体" w:hAnsi="宋体"/>
          <w:highlight w:val="none"/>
        </w:rPr>
        <w:t>：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1.《政府采购促进中小企业发展暂行办法》（财库[2011]181号）；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2.《关于政府采购支持监狱企业发展有关问题的通知》(财库〔2014〕68号)；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3.《关于促进残疾人就业政府采购政策的通知》（财库[2017]141号）；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4.《关于环境标志产品政府采购实施的意见》财库[2006]90号。</w:t>
      </w:r>
    </w:p>
    <w:p>
      <w:pPr>
        <w:adjustRightInd w:val="0"/>
        <w:snapToGrid w:val="0"/>
        <w:spacing w:line="360" w:lineRule="exact"/>
        <w:ind w:firstLine="422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b/>
          <w:highlight w:val="none"/>
        </w:rPr>
        <w:t>十二、公告期限</w:t>
      </w:r>
      <w:r>
        <w:rPr>
          <w:rFonts w:hint="eastAsia" w:ascii="宋体" w:hAnsi="宋体"/>
          <w:highlight w:val="none"/>
        </w:rPr>
        <w:t>：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/>
          <w:highlight w:val="none"/>
          <w:shd w:val="clear" w:color="auto" w:fill="FFFFFF"/>
        </w:rPr>
      </w:pPr>
      <w:r>
        <w:rPr>
          <w:rFonts w:hint="eastAsia" w:ascii="宋体" w:hAnsi="宋体"/>
          <w:highlight w:val="none"/>
        </w:rPr>
        <w:t>本招标公告期限为自发布之日起3个工作日。</w:t>
      </w:r>
    </w:p>
    <w:p>
      <w:pPr>
        <w:pStyle w:val="2"/>
        <w:adjustRightInd w:val="0"/>
        <w:snapToGrid w:val="0"/>
        <w:spacing w:line="360" w:lineRule="exact"/>
        <w:ind w:firstLine="420"/>
        <w:rPr>
          <w:rFonts w:hint="eastAsia" w:hAnsi="宋体"/>
          <w:highlight w:val="none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ascii="宋体" w:hAnsi="宋体"/>
          <w:szCs w:val="21"/>
          <w:highlight w:val="none"/>
        </w:rPr>
        <w:t xml:space="preserve"> 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  <w:lang w:eastAsia="zh-CN"/>
        </w:rPr>
        <w:t>中资国际工程咨询集团有限责任公司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                 </w:t>
      </w:r>
      <w:r>
        <w:rPr>
          <w:rFonts w:ascii="宋体" w:hAnsi="宋体"/>
          <w:szCs w:val="21"/>
          <w:highlight w:val="none"/>
        </w:rPr>
        <w:t>2019年</w:t>
      </w:r>
      <w:r>
        <w:rPr>
          <w:rFonts w:hint="eastAsia" w:ascii="宋体" w:hAnsi="宋体"/>
          <w:szCs w:val="21"/>
          <w:highlight w:val="none"/>
          <w:lang w:val="en-US" w:eastAsia="zh-CN"/>
        </w:rPr>
        <w:t>8</w:t>
      </w:r>
      <w:r>
        <w:rPr>
          <w:rFonts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20</w:t>
      </w:r>
      <w:r>
        <w:rPr>
          <w:rFonts w:ascii="宋体" w:hAnsi="宋体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500D7"/>
    <w:rsid w:val="14A5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4">
    <w:name w:val="Hyperlink"/>
    <w:basedOn w:val="3"/>
    <w:uiPriority w:val="99"/>
    <w:rPr>
      <w:color w:val="0000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2019-08-20T08:08:00Z</dcterms:created>
  <dc:creator>Administrator</dc:creator>
  <cp:lastModifiedBy>Administrator</cp:lastModifiedBy>
  <dcterms:modified xsi:type="dcterms:W3CDTF">2019-08-20T08:10:25Z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