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58" w:rsidRDefault="00ED6358" w:rsidP="00ED6358">
      <w:pPr>
        <w:spacing w:before="156" w:after="156"/>
        <w:jc w:val="center"/>
        <w:rPr>
          <w:b/>
          <w:color w:val="000000"/>
          <w:sz w:val="28"/>
          <w:szCs w:val="28"/>
        </w:rPr>
      </w:pPr>
      <w:r>
        <w:rPr>
          <w:rFonts w:hint="eastAsia"/>
          <w:b/>
          <w:color w:val="000000"/>
          <w:sz w:val="28"/>
          <w:szCs w:val="28"/>
        </w:rPr>
        <w:t>中德合作专业技能实</w:t>
      </w:r>
      <w:proofErr w:type="gramStart"/>
      <w:r>
        <w:rPr>
          <w:rFonts w:hint="eastAsia"/>
          <w:b/>
          <w:color w:val="000000"/>
          <w:sz w:val="28"/>
          <w:szCs w:val="28"/>
        </w:rPr>
        <w:t>训教学</w:t>
      </w:r>
      <w:proofErr w:type="gramEnd"/>
      <w:r>
        <w:rPr>
          <w:rFonts w:hint="eastAsia"/>
          <w:b/>
          <w:color w:val="000000"/>
          <w:sz w:val="28"/>
          <w:szCs w:val="28"/>
        </w:rPr>
        <w:t>视频开发制作服务项目招标公告</w:t>
      </w:r>
    </w:p>
    <w:p w:rsidR="00ED6358" w:rsidRDefault="00ED6358" w:rsidP="00ED6358">
      <w:pPr>
        <w:ind w:firstLineChars="200" w:firstLine="420"/>
        <w:rPr>
          <w:rFonts w:ascii="宋体" w:hAnsi="宋体"/>
          <w:color w:val="000000"/>
        </w:rPr>
      </w:pPr>
    </w:p>
    <w:p w:rsidR="00ED6358" w:rsidRDefault="00ED6358" w:rsidP="00ED6358">
      <w:pPr>
        <w:ind w:firstLineChars="200" w:firstLine="420"/>
        <w:rPr>
          <w:rFonts w:ascii="宋体" w:hAnsi="宋体"/>
          <w:color w:val="000000"/>
        </w:rPr>
      </w:pPr>
      <w:r>
        <w:rPr>
          <w:rFonts w:ascii="宋体" w:hAnsi="宋体" w:hint="eastAsia"/>
          <w:color w:val="000000"/>
        </w:rPr>
        <w:t>中</w:t>
      </w:r>
      <w:proofErr w:type="gramStart"/>
      <w:r>
        <w:rPr>
          <w:rFonts w:ascii="宋体" w:hAnsi="宋体" w:hint="eastAsia"/>
          <w:color w:val="000000"/>
        </w:rPr>
        <w:t>招国际</w:t>
      </w:r>
      <w:proofErr w:type="gramEnd"/>
      <w:r>
        <w:rPr>
          <w:rFonts w:ascii="宋体" w:hAnsi="宋体" w:hint="eastAsia"/>
          <w:color w:val="000000"/>
        </w:rPr>
        <w:t>招标有限公司受“中国劳动社会保障出版社有限公司”委托，对“</w:t>
      </w:r>
      <w:r>
        <w:rPr>
          <w:rFonts w:hint="eastAsia"/>
          <w:b/>
          <w:color w:val="000000"/>
          <w:szCs w:val="24"/>
        </w:rPr>
        <w:t>中德合作专业技能实训教学视频开发制作服务项目</w:t>
      </w:r>
      <w:r>
        <w:rPr>
          <w:rFonts w:ascii="宋体" w:hAnsi="宋体" w:hint="eastAsia"/>
          <w:color w:val="000000"/>
        </w:rPr>
        <w:t>”进行国内公开招标。</w:t>
      </w:r>
      <w:proofErr w:type="gramStart"/>
      <w:r>
        <w:rPr>
          <w:rFonts w:ascii="宋体" w:hAnsi="宋体" w:hint="eastAsia"/>
          <w:color w:val="000000"/>
        </w:rPr>
        <w:t>现邀请</w:t>
      </w:r>
      <w:proofErr w:type="gramEnd"/>
      <w:r>
        <w:rPr>
          <w:rFonts w:ascii="宋体" w:hAnsi="宋体" w:hint="eastAsia"/>
          <w:color w:val="000000"/>
        </w:rPr>
        <w:t>合格投标人参加投标。</w:t>
      </w:r>
    </w:p>
    <w:p w:rsidR="00ED6358" w:rsidRDefault="00ED6358" w:rsidP="00ED6358">
      <w:pPr>
        <w:ind w:firstLineChars="200" w:firstLine="420"/>
        <w:rPr>
          <w:rFonts w:ascii="宋体" w:hAnsi="宋体"/>
          <w:color w:val="000000"/>
        </w:rPr>
      </w:pPr>
      <w:bookmarkStart w:id="0" w:name="_Toc22973"/>
      <w:bookmarkStart w:id="1" w:name="_Toc11664"/>
    </w:p>
    <w:p w:rsidR="00ED6358" w:rsidRDefault="00ED6358" w:rsidP="00ED6358">
      <w:pPr>
        <w:ind w:firstLineChars="200" w:firstLine="420"/>
        <w:rPr>
          <w:rFonts w:ascii="宋体" w:hAnsi="宋体"/>
          <w:color w:val="000000"/>
        </w:rPr>
      </w:pPr>
      <w:r>
        <w:rPr>
          <w:rFonts w:ascii="宋体" w:hAnsi="宋体" w:hint="eastAsia"/>
          <w:color w:val="000000"/>
        </w:rPr>
        <w:t>1 项目名称：中德合作专业技能实</w:t>
      </w:r>
      <w:proofErr w:type="gramStart"/>
      <w:r>
        <w:rPr>
          <w:rFonts w:ascii="宋体" w:hAnsi="宋体" w:hint="eastAsia"/>
          <w:color w:val="000000"/>
        </w:rPr>
        <w:t>训教学</w:t>
      </w:r>
      <w:proofErr w:type="gramEnd"/>
      <w:r>
        <w:rPr>
          <w:rFonts w:ascii="宋体" w:hAnsi="宋体" w:hint="eastAsia"/>
          <w:color w:val="000000"/>
        </w:rPr>
        <w:t>视频开发制作服务项目。</w:t>
      </w:r>
    </w:p>
    <w:p w:rsidR="00ED6358" w:rsidRDefault="00ED6358" w:rsidP="00ED6358">
      <w:pPr>
        <w:ind w:firstLineChars="200" w:firstLine="420"/>
        <w:rPr>
          <w:rFonts w:ascii="宋体" w:hAnsi="宋体"/>
          <w:color w:val="000000"/>
        </w:rPr>
      </w:pPr>
      <w:bookmarkStart w:id="2" w:name="_Toc29979"/>
      <w:bookmarkStart w:id="3" w:name="_Toc18426"/>
      <w:bookmarkEnd w:id="0"/>
      <w:bookmarkEnd w:id="1"/>
      <w:r>
        <w:rPr>
          <w:rFonts w:ascii="宋体" w:hAnsi="宋体" w:hint="eastAsia"/>
          <w:color w:val="000000"/>
        </w:rPr>
        <w:t>2 资金来源：</w:t>
      </w:r>
      <w:bookmarkEnd w:id="2"/>
      <w:bookmarkEnd w:id="3"/>
      <w:r>
        <w:rPr>
          <w:rFonts w:ascii="宋体" w:hAnsi="宋体" w:hint="eastAsia"/>
          <w:color w:val="000000"/>
        </w:rPr>
        <w:t>财政资金。</w:t>
      </w:r>
    </w:p>
    <w:p w:rsidR="00ED6358" w:rsidRDefault="00ED6358" w:rsidP="00ED6358">
      <w:pPr>
        <w:ind w:firstLineChars="200" w:firstLine="420"/>
        <w:rPr>
          <w:rFonts w:ascii="宋体" w:hAnsi="宋体"/>
          <w:color w:val="000000"/>
        </w:rPr>
      </w:pPr>
      <w:bookmarkStart w:id="4" w:name="_Toc1413"/>
      <w:bookmarkStart w:id="5" w:name="_Toc27942"/>
      <w:r>
        <w:rPr>
          <w:rFonts w:ascii="宋体" w:hAnsi="宋体" w:hint="eastAsia"/>
          <w:color w:val="000000"/>
        </w:rPr>
        <w:t>3 招标内容：</w:t>
      </w:r>
      <w:bookmarkStart w:id="6" w:name="OLE_LINK4"/>
      <w:bookmarkEnd w:id="4"/>
      <w:bookmarkEnd w:id="5"/>
      <w:r>
        <w:rPr>
          <w:rFonts w:ascii="宋体" w:hAnsi="宋体" w:hint="eastAsia"/>
          <w:color w:val="000000"/>
        </w:rPr>
        <w:t>中德合作专业技能实</w:t>
      </w:r>
      <w:proofErr w:type="gramStart"/>
      <w:r>
        <w:rPr>
          <w:rFonts w:ascii="宋体" w:hAnsi="宋体" w:hint="eastAsia"/>
          <w:color w:val="000000"/>
        </w:rPr>
        <w:t>训教学</w:t>
      </w:r>
      <w:proofErr w:type="gramEnd"/>
      <w:r>
        <w:rPr>
          <w:rFonts w:ascii="宋体" w:hAnsi="宋体" w:hint="eastAsia"/>
          <w:color w:val="000000"/>
        </w:rPr>
        <w:t>视频开发制作服务。</w:t>
      </w:r>
    </w:p>
    <w:p w:rsidR="00ED6358" w:rsidRDefault="00ED6358" w:rsidP="00ED6358">
      <w:pPr>
        <w:ind w:firstLineChars="200" w:firstLine="420"/>
        <w:rPr>
          <w:rFonts w:ascii="宋体" w:hAnsi="宋体"/>
          <w:color w:val="000000"/>
        </w:rPr>
      </w:pPr>
      <w:bookmarkStart w:id="7" w:name="_Toc21015"/>
      <w:bookmarkStart w:id="8" w:name="_Toc1473"/>
      <w:bookmarkEnd w:id="6"/>
      <w:r>
        <w:rPr>
          <w:rFonts w:ascii="宋体" w:hAnsi="宋体" w:hint="eastAsia"/>
          <w:color w:val="000000"/>
        </w:rPr>
        <w:t>4 投标人资格要求：</w:t>
      </w:r>
      <w:bookmarkEnd w:id="7"/>
      <w:bookmarkEnd w:id="8"/>
    </w:p>
    <w:p w:rsidR="00ED6358" w:rsidRDefault="00ED6358" w:rsidP="00ED6358">
      <w:pPr>
        <w:tabs>
          <w:tab w:val="left" w:pos="420"/>
          <w:tab w:val="left" w:pos="720"/>
        </w:tabs>
        <w:ind w:left="720"/>
        <w:jc w:val="left"/>
        <w:rPr>
          <w:rFonts w:ascii="宋体" w:hAnsi="宋体"/>
        </w:rPr>
      </w:pPr>
      <w:r>
        <w:rPr>
          <w:rFonts w:ascii="宋体" w:hAnsi="宋体" w:hint="eastAsia"/>
        </w:rPr>
        <w:t>（1）投标人必须是在中华人民共和国境内注册具有独立法人资格的企业；</w:t>
      </w:r>
    </w:p>
    <w:p w:rsidR="00ED6358" w:rsidRDefault="00ED6358" w:rsidP="00ED6358">
      <w:pPr>
        <w:tabs>
          <w:tab w:val="left" w:pos="420"/>
          <w:tab w:val="left" w:pos="720"/>
        </w:tabs>
        <w:ind w:left="720"/>
        <w:jc w:val="left"/>
        <w:rPr>
          <w:rFonts w:ascii="宋体" w:hAnsi="宋体"/>
        </w:rPr>
      </w:pPr>
      <w:r>
        <w:rPr>
          <w:rFonts w:ascii="宋体" w:hAnsi="宋体" w:hint="eastAsia"/>
        </w:rPr>
        <w:t>（2）投标人企业注册成立时间不少于3年；</w:t>
      </w:r>
    </w:p>
    <w:p w:rsidR="00ED6358" w:rsidRDefault="00ED6358" w:rsidP="00ED6358">
      <w:pPr>
        <w:tabs>
          <w:tab w:val="left" w:pos="420"/>
          <w:tab w:val="left" w:pos="720"/>
        </w:tabs>
        <w:ind w:left="720"/>
        <w:jc w:val="left"/>
        <w:rPr>
          <w:rFonts w:ascii="宋体" w:hAnsi="宋体"/>
        </w:rPr>
      </w:pPr>
      <w:r>
        <w:rPr>
          <w:rFonts w:ascii="宋体" w:hAnsi="宋体" w:hint="eastAsia"/>
        </w:rPr>
        <w:t>（3）近三年有视频制作和软件开发经验；</w:t>
      </w:r>
    </w:p>
    <w:p w:rsidR="00ED6358" w:rsidRDefault="00ED6358" w:rsidP="00ED6358">
      <w:pPr>
        <w:tabs>
          <w:tab w:val="left" w:pos="420"/>
          <w:tab w:val="left" w:pos="720"/>
        </w:tabs>
        <w:ind w:left="720"/>
        <w:jc w:val="left"/>
        <w:rPr>
          <w:rFonts w:ascii="宋体" w:hAnsi="宋体"/>
        </w:rPr>
      </w:pPr>
      <w:r>
        <w:rPr>
          <w:rFonts w:ascii="宋体" w:hAnsi="宋体" w:hint="eastAsia"/>
        </w:rPr>
        <w:t>（4）单位负责人为同一人或者存在直接控股、管理关系的不同供应商，不得同时参与本项目的投标；</w:t>
      </w:r>
    </w:p>
    <w:p w:rsidR="00ED6358" w:rsidRDefault="00ED6358" w:rsidP="00ED6358">
      <w:pPr>
        <w:tabs>
          <w:tab w:val="left" w:pos="420"/>
          <w:tab w:val="left" w:pos="720"/>
        </w:tabs>
        <w:ind w:left="720"/>
        <w:jc w:val="left"/>
        <w:rPr>
          <w:rFonts w:ascii="宋体" w:hAnsi="宋体"/>
        </w:rPr>
      </w:pPr>
      <w:r>
        <w:rPr>
          <w:rFonts w:ascii="宋体" w:hAnsi="宋体" w:hint="eastAsia"/>
        </w:rPr>
        <w:t>（5）本项目不接受联合体投标。</w:t>
      </w:r>
    </w:p>
    <w:p w:rsidR="00ED6358" w:rsidRDefault="00ED6358" w:rsidP="00ED6358">
      <w:pPr>
        <w:ind w:firstLineChars="200" w:firstLine="420"/>
        <w:rPr>
          <w:rFonts w:ascii="宋体" w:hAnsi="宋体"/>
          <w:color w:val="000000"/>
        </w:rPr>
      </w:pPr>
      <w:bookmarkStart w:id="9" w:name="_Toc27251"/>
      <w:bookmarkStart w:id="10" w:name="_Toc14058"/>
      <w:r>
        <w:rPr>
          <w:rFonts w:ascii="宋体" w:hAnsi="宋体" w:hint="eastAsia"/>
          <w:color w:val="000000"/>
        </w:rPr>
        <w:t>5 招标文件发售：</w:t>
      </w:r>
      <w:bookmarkEnd w:id="9"/>
      <w:bookmarkEnd w:id="10"/>
    </w:p>
    <w:p w:rsidR="00ED6358" w:rsidRDefault="00ED6358" w:rsidP="00ED6358">
      <w:pPr>
        <w:tabs>
          <w:tab w:val="left" w:pos="420"/>
          <w:tab w:val="left" w:pos="720"/>
        </w:tabs>
        <w:ind w:left="720"/>
        <w:jc w:val="left"/>
        <w:rPr>
          <w:rFonts w:ascii="宋体" w:hAnsi="宋体"/>
        </w:rPr>
      </w:pPr>
      <w:r>
        <w:rPr>
          <w:rFonts w:ascii="宋体" w:hAnsi="宋体" w:hint="eastAsia"/>
        </w:rPr>
        <w:t>购买时间：2019年9月9日起至2019年9月16日止，每天上午9</w:t>
      </w:r>
      <w:r>
        <w:rPr>
          <w:rFonts w:ascii="宋体" w:hAnsi="宋体"/>
        </w:rPr>
        <w:t>:</w:t>
      </w:r>
      <w:r>
        <w:rPr>
          <w:rFonts w:ascii="宋体" w:hAnsi="宋体" w:hint="eastAsia"/>
        </w:rPr>
        <w:t>3</w:t>
      </w:r>
      <w:r>
        <w:rPr>
          <w:rFonts w:ascii="宋体" w:hAnsi="宋体"/>
        </w:rPr>
        <w:t>0-1</w:t>
      </w:r>
      <w:r>
        <w:rPr>
          <w:rFonts w:ascii="宋体" w:hAnsi="宋体" w:hint="eastAsia"/>
        </w:rPr>
        <w:t>1</w:t>
      </w:r>
      <w:r>
        <w:rPr>
          <w:rFonts w:ascii="宋体" w:hAnsi="宋体"/>
        </w:rPr>
        <w:t>:</w:t>
      </w:r>
      <w:r>
        <w:rPr>
          <w:rFonts w:ascii="宋体" w:hAnsi="宋体" w:hint="eastAsia"/>
        </w:rPr>
        <w:t>3</w:t>
      </w:r>
      <w:r>
        <w:rPr>
          <w:rFonts w:ascii="宋体" w:hAnsi="宋体"/>
        </w:rPr>
        <w:t>0</w:t>
      </w:r>
      <w:r>
        <w:rPr>
          <w:rFonts w:ascii="宋体" w:hAnsi="宋体" w:hint="eastAsia"/>
        </w:rPr>
        <w:t>，13</w:t>
      </w:r>
      <w:r>
        <w:rPr>
          <w:rFonts w:ascii="宋体" w:hAnsi="宋体"/>
        </w:rPr>
        <w:t>:</w:t>
      </w:r>
      <w:r>
        <w:rPr>
          <w:rFonts w:ascii="宋体" w:hAnsi="宋体" w:hint="eastAsia"/>
        </w:rPr>
        <w:t>3</w:t>
      </w:r>
      <w:r>
        <w:rPr>
          <w:rFonts w:ascii="宋体" w:hAnsi="宋体"/>
        </w:rPr>
        <w:t>0-</w:t>
      </w:r>
      <w:r>
        <w:rPr>
          <w:rFonts w:ascii="宋体" w:hAnsi="宋体" w:hint="eastAsia"/>
        </w:rPr>
        <w:t>16</w:t>
      </w:r>
      <w:r>
        <w:rPr>
          <w:rFonts w:ascii="宋体" w:hAnsi="宋体"/>
        </w:rPr>
        <w:t>:</w:t>
      </w:r>
      <w:r>
        <w:rPr>
          <w:rFonts w:ascii="宋体" w:hAnsi="宋体" w:hint="eastAsia"/>
        </w:rPr>
        <w:t>3</w:t>
      </w:r>
      <w:r>
        <w:rPr>
          <w:rFonts w:ascii="宋体" w:hAnsi="宋体"/>
        </w:rPr>
        <w:t>0</w:t>
      </w:r>
      <w:r>
        <w:rPr>
          <w:rFonts w:ascii="宋体" w:hAnsi="宋体" w:hint="eastAsia"/>
        </w:rPr>
        <w:t>（北京时间，节假日除外）；</w:t>
      </w:r>
    </w:p>
    <w:p w:rsidR="00ED6358" w:rsidRDefault="00ED6358" w:rsidP="00ED6358">
      <w:pPr>
        <w:tabs>
          <w:tab w:val="left" w:pos="420"/>
          <w:tab w:val="left" w:pos="720"/>
        </w:tabs>
        <w:ind w:left="720"/>
        <w:jc w:val="left"/>
        <w:rPr>
          <w:rFonts w:ascii="宋体" w:hAnsi="宋体"/>
        </w:rPr>
      </w:pPr>
      <w:r>
        <w:rPr>
          <w:rFonts w:ascii="宋体" w:hAnsi="宋体" w:hint="eastAsia"/>
        </w:rPr>
        <w:t>购买地点：北京市海淀区学院南路62号中关村资本大厦9层907A。</w:t>
      </w:r>
    </w:p>
    <w:p w:rsidR="00ED6358" w:rsidRDefault="00ED6358" w:rsidP="00ED6358">
      <w:pPr>
        <w:tabs>
          <w:tab w:val="left" w:pos="420"/>
          <w:tab w:val="left" w:pos="720"/>
        </w:tabs>
        <w:ind w:left="720"/>
        <w:jc w:val="left"/>
        <w:rPr>
          <w:rFonts w:ascii="宋体" w:hAnsi="宋体"/>
        </w:rPr>
      </w:pPr>
      <w:r>
        <w:rPr>
          <w:rFonts w:ascii="宋体" w:hAnsi="宋体" w:hint="eastAsia"/>
        </w:rPr>
        <w:t>招标文件售价：每份300元人民币，售后不退；</w:t>
      </w:r>
    </w:p>
    <w:p w:rsidR="00ED6358" w:rsidRDefault="00ED6358" w:rsidP="00ED6358">
      <w:pPr>
        <w:tabs>
          <w:tab w:val="left" w:pos="420"/>
          <w:tab w:val="left" w:pos="720"/>
        </w:tabs>
        <w:ind w:left="720"/>
        <w:jc w:val="left"/>
        <w:rPr>
          <w:rFonts w:ascii="宋体" w:hAnsi="宋体"/>
        </w:rPr>
      </w:pPr>
      <w:r>
        <w:rPr>
          <w:rFonts w:ascii="宋体" w:hAnsi="宋体" w:hint="eastAsia"/>
        </w:rPr>
        <w:t>投标人必须向招标代理机构购买招标文件并登记备案，未向招标代理机构购买招标文件并登记备案的投标人均无资格参加投标。</w:t>
      </w:r>
    </w:p>
    <w:p w:rsidR="00ED6358" w:rsidRDefault="00ED6358" w:rsidP="00ED6358">
      <w:pPr>
        <w:tabs>
          <w:tab w:val="left" w:pos="420"/>
          <w:tab w:val="left" w:pos="720"/>
        </w:tabs>
        <w:ind w:left="720"/>
        <w:jc w:val="left"/>
        <w:rPr>
          <w:rFonts w:ascii="宋体" w:hAnsi="宋体"/>
        </w:rPr>
      </w:pPr>
      <w:r>
        <w:rPr>
          <w:rFonts w:ascii="宋体" w:hAnsi="宋体" w:hint="eastAsia"/>
        </w:rPr>
        <w:t>购买招标文件时须提供以下证明文件，只有经过招标代理机构审查的潜在投标人方能购买招标文件。购买招标文件时提供：营业执照副本复印件加盖公章；加盖公章的法定代表人授权书原件。</w:t>
      </w:r>
    </w:p>
    <w:p w:rsidR="00ED6358" w:rsidRDefault="00ED6358" w:rsidP="00ED6358">
      <w:pPr>
        <w:ind w:firstLineChars="200" w:firstLine="420"/>
        <w:rPr>
          <w:rFonts w:ascii="宋体" w:hAnsi="宋体"/>
          <w:color w:val="000000"/>
        </w:rPr>
      </w:pPr>
      <w:bookmarkStart w:id="11" w:name="_Toc21522"/>
      <w:bookmarkStart w:id="12" w:name="_Toc13478"/>
      <w:r>
        <w:rPr>
          <w:rFonts w:ascii="宋体" w:hAnsi="宋体" w:hint="eastAsia"/>
          <w:color w:val="000000"/>
        </w:rPr>
        <w:t>6 投标截止时间和开标时间：201</w:t>
      </w:r>
      <w:r>
        <w:rPr>
          <w:rFonts w:ascii="宋体" w:hAnsi="宋体"/>
          <w:color w:val="000000"/>
        </w:rPr>
        <w:t>9</w:t>
      </w:r>
      <w:r>
        <w:rPr>
          <w:rFonts w:ascii="宋体" w:hAnsi="宋体" w:hint="eastAsia"/>
          <w:color w:val="000000"/>
        </w:rPr>
        <w:t>年9月29日</w:t>
      </w:r>
      <w:r w:rsidR="00E93864">
        <w:rPr>
          <w:rFonts w:ascii="宋体" w:hAnsi="宋体" w:hint="eastAsia"/>
          <w:color w:val="000000"/>
        </w:rPr>
        <w:t>14</w:t>
      </w:r>
      <w:r>
        <w:rPr>
          <w:rFonts w:ascii="宋体" w:hAnsi="宋体" w:hint="eastAsia"/>
          <w:color w:val="000000"/>
        </w:rPr>
        <w:t xml:space="preserve">:00 </w:t>
      </w:r>
      <w:bookmarkStart w:id="13" w:name="_GoBack"/>
      <w:bookmarkEnd w:id="13"/>
      <w:r>
        <w:rPr>
          <w:rFonts w:ascii="宋体" w:hAnsi="宋体" w:hint="eastAsia"/>
          <w:color w:val="000000"/>
        </w:rPr>
        <w:t>时（北京时间）。届时请参加投标的代表出席开标仪式。</w:t>
      </w:r>
      <w:bookmarkEnd w:id="11"/>
      <w:bookmarkEnd w:id="12"/>
    </w:p>
    <w:p w:rsidR="00ED6358" w:rsidRDefault="00ED6358" w:rsidP="00ED6358">
      <w:pPr>
        <w:ind w:firstLineChars="200" w:firstLine="420"/>
        <w:rPr>
          <w:rFonts w:ascii="宋体" w:hAnsi="宋体"/>
          <w:color w:val="000000"/>
        </w:rPr>
      </w:pPr>
      <w:bookmarkStart w:id="14" w:name="_Toc20237"/>
      <w:bookmarkStart w:id="15" w:name="_Toc9849"/>
      <w:r>
        <w:rPr>
          <w:rFonts w:ascii="宋体" w:hAnsi="宋体" w:hint="eastAsia"/>
          <w:color w:val="000000"/>
        </w:rPr>
        <w:t>7 开标地点：中</w:t>
      </w:r>
      <w:proofErr w:type="gramStart"/>
      <w:r>
        <w:rPr>
          <w:rFonts w:ascii="宋体" w:hAnsi="宋体" w:hint="eastAsia"/>
          <w:color w:val="000000"/>
        </w:rPr>
        <w:t>招国际</w:t>
      </w:r>
      <w:proofErr w:type="gramEnd"/>
      <w:r>
        <w:rPr>
          <w:rFonts w:ascii="宋体" w:hAnsi="宋体" w:hint="eastAsia"/>
          <w:color w:val="000000"/>
        </w:rPr>
        <w:t>招标有限公司六层会议室（</w:t>
      </w:r>
      <w:r>
        <w:rPr>
          <w:rFonts w:ascii="宋体" w:hAnsi="宋体" w:hint="eastAsia"/>
        </w:rPr>
        <w:t>北京市海淀区学院南路62号中关村资本大厦6层</w:t>
      </w:r>
      <w:r>
        <w:rPr>
          <w:rFonts w:ascii="宋体" w:hAnsi="宋体" w:hint="eastAsia"/>
          <w:color w:val="000000"/>
        </w:rPr>
        <w:t>）</w:t>
      </w:r>
      <w:bookmarkEnd w:id="14"/>
      <w:bookmarkEnd w:id="15"/>
    </w:p>
    <w:p w:rsidR="00ED6358" w:rsidRDefault="00ED6358" w:rsidP="00ED6358">
      <w:pPr>
        <w:ind w:firstLineChars="200" w:firstLine="420"/>
        <w:rPr>
          <w:rFonts w:ascii="宋体" w:hAnsi="宋体"/>
        </w:rPr>
      </w:pPr>
      <w:bookmarkStart w:id="16" w:name="_Toc1738"/>
      <w:bookmarkStart w:id="17" w:name="_Toc29655"/>
      <w:r>
        <w:rPr>
          <w:rFonts w:ascii="宋体" w:hAnsi="宋体" w:hint="eastAsia"/>
          <w:color w:val="000000"/>
        </w:rPr>
        <w:lastRenderedPageBreak/>
        <w:t>8 投标文件的递交：投标文件须密封后于开标当日投标截止时间前递至开标地点。逾期</w:t>
      </w:r>
      <w:r>
        <w:rPr>
          <w:rFonts w:ascii="宋体" w:hAnsi="宋体" w:hint="eastAsia"/>
        </w:rPr>
        <w:t>送达或不符合规定的投标文件恕不接受。</w:t>
      </w:r>
      <w:bookmarkEnd w:id="16"/>
      <w:bookmarkEnd w:id="17"/>
    </w:p>
    <w:p w:rsidR="00ED6358" w:rsidRDefault="00ED6358" w:rsidP="00ED6358">
      <w:pPr>
        <w:tabs>
          <w:tab w:val="left" w:pos="420"/>
          <w:tab w:val="left" w:pos="720"/>
        </w:tabs>
        <w:ind w:left="720"/>
        <w:jc w:val="left"/>
        <w:rPr>
          <w:rFonts w:ascii="宋体" w:hAnsi="宋体"/>
        </w:rPr>
      </w:pPr>
    </w:p>
    <w:p w:rsidR="00ED6358" w:rsidRDefault="00ED6358" w:rsidP="00ED6358">
      <w:pPr>
        <w:rPr>
          <w:rFonts w:ascii="宋体" w:hAnsi="宋体"/>
          <w:b/>
          <w:color w:val="000000"/>
        </w:rPr>
      </w:pPr>
      <w:r>
        <w:rPr>
          <w:rFonts w:ascii="宋体" w:hAnsi="宋体" w:hint="eastAsia"/>
          <w:b/>
          <w:color w:val="000000"/>
        </w:rPr>
        <w:t>招 标 人：中国劳动社会保障出版社有限公司</w:t>
      </w:r>
    </w:p>
    <w:p w:rsidR="00ED6358" w:rsidRDefault="00ED6358" w:rsidP="00ED6358">
      <w:pPr>
        <w:rPr>
          <w:rFonts w:ascii="宋体" w:hAnsi="宋体"/>
          <w:color w:val="000000"/>
        </w:rPr>
      </w:pPr>
      <w:r>
        <w:rPr>
          <w:rFonts w:ascii="宋体" w:hAnsi="宋体" w:hint="eastAsia"/>
          <w:color w:val="000000"/>
        </w:rPr>
        <w:t>地    址：北京市朝阳区惠新东街1号</w:t>
      </w:r>
    </w:p>
    <w:p w:rsidR="00ED6358" w:rsidRDefault="00ED6358" w:rsidP="00ED6358">
      <w:pPr>
        <w:rPr>
          <w:rFonts w:ascii="宋体" w:hAnsi="宋体"/>
          <w:color w:val="000000"/>
        </w:rPr>
      </w:pPr>
      <w:proofErr w:type="gramStart"/>
      <w:r>
        <w:rPr>
          <w:rFonts w:ascii="宋体" w:hAnsi="宋体" w:hint="eastAsia"/>
          <w:color w:val="000000"/>
        </w:rPr>
        <w:t>邮</w:t>
      </w:r>
      <w:proofErr w:type="gramEnd"/>
      <w:r>
        <w:rPr>
          <w:rFonts w:ascii="宋体" w:hAnsi="宋体" w:hint="eastAsia"/>
          <w:color w:val="000000"/>
        </w:rPr>
        <w:t xml:space="preserve">    编：100029</w:t>
      </w:r>
    </w:p>
    <w:p w:rsidR="00ED6358" w:rsidRDefault="00ED6358" w:rsidP="00ED6358">
      <w:pPr>
        <w:rPr>
          <w:rFonts w:ascii="宋体" w:hAnsi="宋体"/>
        </w:rPr>
      </w:pPr>
      <w:r>
        <w:rPr>
          <w:rFonts w:ascii="宋体" w:hAnsi="宋体" w:hint="eastAsia"/>
        </w:rPr>
        <w:t>联   系   人：边丽、刘玉佳</w:t>
      </w:r>
    </w:p>
    <w:p w:rsidR="00ED6358" w:rsidRDefault="00ED6358" w:rsidP="00ED6358">
      <w:pPr>
        <w:rPr>
          <w:rFonts w:ascii="宋体" w:hAnsi="宋体"/>
        </w:rPr>
      </w:pPr>
      <w:r>
        <w:rPr>
          <w:rFonts w:ascii="宋体" w:hAnsi="宋体" w:hint="eastAsia"/>
        </w:rPr>
        <w:t>联 系  电 话：010-</w:t>
      </w:r>
      <w:proofErr w:type="gramStart"/>
      <w:r>
        <w:rPr>
          <w:rFonts w:ascii="宋体" w:hAnsi="宋体" w:hint="eastAsia"/>
        </w:rPr>
        <w:t xml:space="preserve">64961961  </w:t>
      </w:r>
      <w:r>
        <w:rPr>
          <w:rFonts w:ascii="宋体" w:hAnsi="宋体"/>
        </w:rPr>
        <w:t>64961847</w:t>
      </w:r>
      <w:proofErr w:type="gramEnd"/>
    </w:p>
    <w:p w:rsidR="00ED6358" w:rsidRDefault="00ED6358" w:rsidP="00ED6358">
      <w:pPr>
        <w:rPr>
          <w:rFonts w:ascii="宋体" w:hAnsi="宋体"/>
          <w:color w:val="000000"/>
        </w:rPr>
      </w:pPr>
    </w:p>
    <w:p w:rsidR="00ED6358" w:rsidRDefault="00ED6358" w:rsidP="00ED6358">
      <w:pPr>
        <w:rPr>
          <w:rFonts w:ascii="宋体" w:hAnsi="宋体"/>
          <w:b/>
          <w:color w:val="000000"/>
        </w:rPr>
      </w:pPr>
      <w:r>
        <w:rPr>
          <w:rFonts w:ascii="宋体" w:hAnsi="宋体" w:hint="eastAsia"/>
          <w:b/>
          <w:color w:val="000000"/>
        </w:rPr>
        <w:t>招标代理机构：中</w:t>
      </w:r>
      <w:proofErr w:type="gramStart"/>
      <w:r>
        <w:rPr>
          <w:rFonts w:ascii="宋体" w:hAnsi="宋体" w:hint="eastAsia"/>
          <w:b/>
          <w:color w:val="000000"/>
        </w:rPr>
        <w:t>招国际</w:t>
      </w:r>
      <w:proofErr w:type="gramEnd"/>
      <w:r>
        <w:rPr>
          <w:rFonts w:ascii="宋体" w:hAnsi="宋体" w:hint="eastAsia"/>
          <w:b/>
          <w:color w:val="000000"/>
        </w:rPr>
        <w:t>招标有限公司</w:t>
      </w:r>
    </w:p>
    <w:p w:rsidR="00ED6358" w:rsidRDefault="00ED6358" w:rsidP="00ED6358">
      <w:pPr>
        <w:rPr>
          <w:rFonts w:ascii="宋体" w:hAnsi="宋体"/>
        </w:rPr>
      </w:pPr>
      <w:r>
        <w:rPr>
          <w:rFonts w:ascii="宋体" w:hAnsi="宋体" w:hint="eastAsia"/>
        </w:rPr>
        <w:t>地        址：</w:t>
      </w:r>
      <w:r>
        <w:rPr>
          <w:rFonts w:ascii="宋体" w:hAnsi="宋体" w:hint="eastAsia"/>
          <w:color w:val="000000"/>
        </w:rPr>
        <w:t>北京市海淀区学院南路62号中关村资本大厦9层907A。</w:t>
      </w:r>
    </w:p>
    <w:p w:rsidR="00ED6358" w:rsidRDefault="00ED6358" w:rsidP="00ED6358">
      <w:pPr>
        <w:rPr>
          <w:rFonts w:ascii="宋体" w:hAnsi="宋体"/>
        </w:rPr>
      </w:pPr>
      <w:r>
        <w:rPr>
          <w:rFonts w:ascii="宋体" w:hAnsi="宋体" w:hint="eastAsia"/>
        </w:rPr>
        <w:t>联   系   人：匡斌、屠筱军、赵宏卫</w:t>
      </w:r>
    </w:p>
    <w:p w:rsidR="00ED6358" w:rsidRDefault="00ED6358" w:rsidP="00ED6358">
      <w:pPr>
        <w:rPr>
          <w:rFonts w:ascii="宋体" w:hAnsi="宋体"/>
        </w:rPr>
      </w:pPr>
      <w:r>
        <w:rPr>
          <w:rFonts w:ascii="宋体" w:hAnsi="宋体" w:hint="eastAsia"/>
        </w:rPr>
        <w:t>联  系 电 话：010-62108165、62108118、62108158</w:t>
      </w:r>
    </w:p>
    <w:p w:rsidR="00ED6358" w:rsidRDefault="00ED6358" w:rsidP="00ED6358">
      <w:pPr>
        <w:rPr>
          <w:rFonts w:ascii="宋体" w:hAnsi="宋体"/>
        </w:rPr>
      </w:pPr>
      <w:r>
        <w:rPr>
          <w:rFonts w:ascii="宋体" w:hAnsi="宋体" w:hint="eastAsia"/>
        </w:rPr>
        <w:t>传        真：010-62108159</w:t>
      </w:r>
    </w:p>
    <w:p w:rsidR="00ED6358" w:rsidRDefault="00ED6358" w:rsidP="00ED6358">
      <w:pPr>
        <w:rPr>
          <w:rFonts w:ascii="宋体" w:hAnsi="宋体"/>
        </w:rPr>
      </w:pPr>
      <w:r>
        <w:rPr>
          <w:rFonts w:ascii="宋体" w:hAnsi="宋体" w:hint="eastAsia"/>
        </w:rPr>
        <w:t>开   户   行：中国工商银行北京海淀支行营业部</w:t>
      </w:r>
    </w:p>
    <w:p w:rsidR="00ED6358" w:rsidRDefault="00ED6358" w:rsidP="00ED6358">
      <w:pPr>
        <w:rPr>
          <w:rFonts w:ascii="宋体" w:hAnsi="宋体"/>
        </w:rPr>
      </w:pPr>
      <w:proofErr w:type="gramStart"/>
      <w:r>
        <w:rPr>
          <w:rFonts w:ascii="宋体" w:hAnsi="宋体" w:hint="eastAsia"/>
        </w:rPr>
        <w:t>账</w:t>
      </w:r>
      <w:proofErr w:type="gramEnd"/>
      <w:r>
        <w:rPr>
          <w:rFonts w:ascii="宋体" w:hAnsi="宋体" w:hint="eastAsia"/>
        </w:rPr>
        <w:t xml:space="preserve">        号：0200 0496 1920 0362 296</w:t>
      </w:r>
    </w:p>
    <w:p w:rsidR="00ED6358" w:rsidRDefault="00ED6358" w:rsidP="00ED6358">
      <w:pPr>
        <w:rPr>
          <w:rStyle w:val="a3"/>
          <w:rFonts w:ascii="宋体" w:hAnsi="宋体"/>
        </w:rPr>
      </w:pPr>
      <w:r>
        <w:rPr>
          <w:rFonts w:ascii="宋体" w:hAnsi="宋体" w:hint="eastAsia"/>
        </w:rPr>
        <w:t>电  子 信 箱 ：</w:t>
      </w:r>
      <w:hyperlink r:id="rId7" w:history="1">
        <w:r>
          <w:rPr>
            <w:rStyle w:val="a3"/>
            <w:rFonts w:ascii="宋体" w:hAnsi="宋体" w:hint="eastAsia"/>
          </w:rPr>
          <w:t>zhaohongwei@cntcitc.com.cn</w:t>
        </w:r>
      </w:hyperlink>
    </w:p>
    <w:p w:rsidR="00ED6358" w:rsidRDefault="00ED6358" w:rsidP="00ED6358">
      <w:pPr>
        <w:rPr>
          <w:rStyle w:val="a3"/>
          <w:rFonts w:ascii="宋体" w:hAnsi="宋体"/>
        </w:rPr>
      </w:pPr>
    </w:p>
    <w:p w:rsidR="002E5278" w:rsidRPr="00ED6358" w:rsidRDefault="002E5278">
      <w:pPr>
        <w:rPr>
          <w:b/>
        </w:rPr>
      </w:pPr>
    </w:p>
    <w:sectPr w:rsidR="002E5278" w:rsidRPr="00ED63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24" w:rsidRDefault="006C5A24" w:rsidP="00E93864">
      <w:pPr>
        <w:spacing w:line="240" w:lineRule="auto"/>
      </w:pPr>
      <w:r>
        <w:separator/>
      </w:r>
    </w:p>
  </w:endnote>
  <w:endnote w:type="continuationSeparator" w:id="0">
    <w:p w:rsidR="006C5A24" w:rsidRDefault="006C5A24" w:rsidP="00E93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24" w:rsidRDefault="006C5A24" w:rsidP="00E93864">
      <w:pPr>
        <w:spacing w:line="240" w:lineRule="auto"/>
      </w:pPr>
      <w:r>
        <w:separator/>
      </w:r>
    </w:p>
  </w:footnote>
  <w:footnote w:type="continuationSeparator" w:id="0">
    <w:p w:rsidR="006C5A24" w:rsidRDefault="006C5A24" w:rsidP="00E938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58"/>
    <w:rsid w:val="002E5278"/>
    <w:rsid w:val="005E62D8"/>
    <w:rsid w:val="006C5A24"/>
    <w:rsid w:val="00A518F0"/>
    <w:rsid w:val="00E93864"/>
    <w:rsid w:val="00ED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358"/>
    <w:pPr>
      <w:widowControl w:val="0"/>
      <w:spacing w:line="36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D6358"/>
    <w:rPr>
      <w:color w:val="0000FF"/>
      <w:u w:val="single"/>
    </w:rPr>
  </w:style>
  <w:style w:type="paragraph" w:styleId="a4">
    <w:name w:val="header"/>
    <w:basedOn w:val="a"/>
    <w:link w:val="Char"/>
    <w:uiPriority w:val="99"/>
    <w:unhideWhenUsed/>
    <w:rsid w:val="00E938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E93864"/>
    <w:rPr>
      <w:rFonts w:ascii="Times New Roman" w:eastAsia="宋体" w:hAnsi="Times New Roman" w:cs="Times New Roman"/>
      <w:sz w:val="18"/>
      <w:szCs w:val="18"/>
    </w:rPr>
  </w:style>
  <w:style w:type="paragraph" w:styleId="a5">
    <w:name w:val="footer"/>
    <w:basedOn w:val="a"/>
    <w:link w:val="Char0"/>
    <w:uiPriority w:val="99"/>
    <w:unhideWhenUsed/>
    <w:rsid w:val="00E93864"/>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E9386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358"/>
    <w:pPr>
      <w:widowControl w:val="0"/>
      <w:spacing w:line="36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D6358"/>
    <w:rPr>
      <w:color w:val="0000FF"/>
      <w:u w:val="single"/>
    </w:rPr>
  </w:style>
  <w:style w:type="paragraph" w:styleId="a4">
    <w:name w:val="header"/>
    <w:basedOn w:val="a"/>
    <w:link w:val="Char"/>
    <w:uiPriority w:val="99"/>
    <w:unhideWhenUsed/>
    <w:rsid w:val="00E938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E93864"/>
    <w:rPr>
      <w:rFonts w:ascii="Times New Roman" w:eastAsia="宋体" w:hAnsi="Times New Roman" w:cs="Times New Roman"/>
      <w:sz w:val="18"/>
      <w:szCs w:val="18"/>
    </w:rPr>
  </w:style>
  <w:style w:type="paragraph" w:styleId="a5">
    <w:name w:val="footer"/>
    <w:basedOn w:val="a"/>
    <w:link w:val="Char0"/>
    <w:uiPriority w:val="99"/>
    <w:unhideWhenUsed/>
    <w:rsid w:val="00E93864"/>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E9386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ohongwei@cntcitc.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赵宏卫</dc:creator>
  <cp:lastModifiedBy>赵宏卫</cp:lastModifiedBy>
  <cp:revision>2</cp:revision>
  <dcterms:created xsi:type="dcterms:W3CDTF">2019-09-09T02:49:00Z</dcterms:created>
  <dcterms:modified xsi:type="dcterms:W3CDTF">2019-09-09T02:54:00Z</dcterms:modified>
</cp:coreProperties>
</file>