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X068张榔线灾毁改造工程（施工）X068张榔线灾毁改造工程（施工）(HBSJ-202103GL-016001001)招标公告</w:t>
      </w:r>
    </w:p>
    <w:p>
      <w:pPr>
        <w:widowControl w:val="0"/>
        <w:jc w:val="center"/>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招标编号：HBSJ-202103GL-016001001</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1.招标条件</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    本招标项目X068张榔线灾毁改造工程（施工）已由武汉市蔡甸区发展和改革局以《关于X068张榔线灾毁改造工程初步设计的批复》（蔡发改设计【2021】18号）批准建设，项目业主为武汉市蔡甸区公路管理局,建设资金来自区政府投资。项目出资比例为政府投资：100.0%招标人为武汉市蔡甸区公路管理局，招标代理机构为中招国际招标有限公司。项目已具备招标条件，现对该项目进行公开招标。</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2.项目概况与招标范围</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2.1项目概况</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 xml:space="preserve">建设地点：武汉市蔡甸区张湾街双林村附近。 </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建设规模：X068张榔线灾毁改造工程，全长3.061公里，维持三级公路，设计速度30公里/小时的技术标准，整体式路基宽7.5米。</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其他：/</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2.2招标范围</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招标范围：X068张榔线灾毁改造工程，全长3.061公里，维持三级公路，设计速度30公里/小时的技术标准，整体式路基宽7.5米。主要建设内容：将原旧路面结构作为底基层,就地冷再生18cm厚水泥稳定碎石作为下基层,加铺18cm厚水泥稳定碎石上基层和6cm厚细粒式沥青砼AC-16C面层；完善沿线附属设施和交安设施等。具体内容详见招标文件、工程量清单、施工图纸包含的全部内容。</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标段划分：本次招标划分为1个标段。</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计划工期：180日历天，计划开工日期2021-04-30</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合同估算价：570.03万元</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  2.3其他：/</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3.投标人资格要求</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3.1本次招标要求投标人须具备 ：本次招标要求投标人须具备的最低资格条件见招标公告附录，并在人员、设备、资金等方面具有相应的施工能力。</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3.2本次招标不接受联合体投标。</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3.3各投标人均可就本招标项目上述标段中的 1(具体数量）个标段投标。</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 xml:space="preserve">3.4其它要求：/ </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4.招标文件的获取</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4.1 凡有意参加投标者(若为联合体投标，指联合体所有成员)，应当在湖北省电子招投标交易平台（以下简称“电子交易平台”，下同）（网址：www.hbbidcloud.cn）进行注册登记，并办理CA数字证书（具体操作参见“电子交易平台”—办事指南—交易主体注册登记指南）。</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 xml:space="preserve">4.2 完成注册登记后，请于2021年03月26日至2021年03月30日24：00时止（北京时间、下同），通过互联网使用CA数字证书登录“电子交易平台”，在所投标段免费下载招标文件。联合体投标的，由联合体牵头人下载招标文件（具体操作参见“电子交易平台”—办事指南—招标（资审）文件下载指南）。未按规定从“电子交易平台”下载招标文件的，招标人 （“电子交易平台”）拒收其投标文件。 </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5.投标文件的递交</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5.1 投标文件递交截止时间为：2021年04月20日 09时30分</w:t>
      </w:r>
      <w:r>
        <w:rPr>
          <w:rStyle w:val="9"/>
          <w:rFonts w:ascii="宋体" w:hAnsi="宋体" w:eastAsia="宋体" w:cs="宋体"/>
          <w:b w:val="0"/>
          <w:bCs w:val="0"/>
          <w:i w:val="0"/>
          <w:iCs w:val="0"/>
          <w:smallCaps w:val="0"/>
          <w:kern w:val="0"/>
          <w:sz w:val="27"/>
          <w:szCs w:val="27"/>
        </w:rPr>
        <w:br w:type="textWrapping"/>
      </w:r>
      <w:r>
        <w:rPr>
          <w:rStyle w:val="9"/>
          <w:rFonts w:ascii="宋体" w:hAnsi="宋体" w:eastAsia="宋体" w:cs="宋体"/>
          <w:b w:val="0"/>
          <w:bCs w:val="0"/>
          <w:i w:val="0"/>
          <w:iCs w:val="0"/>
          <w:smallCaps w:val="0"/>
          <w:kern w:val="0"/>
          <w:sz w:val="27"/>
          <w:szCs w:val="27"/>
        </w:rPr>
        <w:t>5.2 投标人应当在投标截止时间前，通过互联网使用CA数字证书登录“电子交易平台”，选择所投标段将</w:t>
      </w:r>
      <w:r>
        <w:rPr>
          <w:rStyle w:val="9"/>
          <w:rFonts w:ascii="宋体" w:hAnsi="宋体" w:eastAsia="宋体" w:cs="宋体"/>
          <w:b/>
          <w:bCs/>
          <w:i w:val="0"/>
          <w:iCs w:val="0"/>
          <w:smallCaps w:val="0"/>
          <w:kern w:val="0"/>
          <w:sz w:val="27"/>
          <w:szCs w:val="27"/>
        </w:rPr>
        <w:t>加密的电子投标文件</w:t>
      </w:r>
      <w:r>
        <w:rPr>
          <w:rStyle w:val="9"/>
          <w:rFonts w:ascii="宋体" w:hAnsi="宋体" w:eastAsia="宋体" w:cs="宋体"/>
          <w:b w:val="0"/>
          <w:bCs w:val="0"/>
          <w:i w:val="0"/>
          <w:iCs w:val="0"/>
          <w:smallCaps w:val="0"/>
          <w:kern w:val="0"/>
          <w:sz w:val="27"/>
          <w:szCs w:val="27"/>
        </w:rPr>
        <w:t>上传。投标人完成投标文件上传后，“电子交易平台”即时向投标人发出电子签收凭证，递交时间以电子签收凭证载明的传输完成时间为准。逾期未完成上传或未加密的电子投标文件，招标人（“电子交易平台”）将拒收。</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6.投标相关事宜</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    无。</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7.评标办法</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    本次招标评标办法采用双信封综合评分法。</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8.发布公告的媒介</w:t>
      </w:r>
    </w:p>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    本次招标公告同时在湖北省公共资源交易电子服务系统（网址：www.hbggzyfwpt.cn）(发布公告的媒介名称)上发布。</w:t>
      </w:r>
    </w:p>
    <w:tbl>
      <w:tblPr>
        <w:tblStyle w:val="8"/>
        <w:tblW w:w="5000" w:type="pct"/>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16" w:hRule="atLeast"/>
          <w:tblCellSpacing w:w="15" w:type="dxa"/>
        </w:trPr>
        <w:tc>
          <w:tcPr>
            <w:tcW w:w="8336" w:type="dxa"/>
            <w:tcBorders/>
            <w:noWrap w:val="0"/>
            <w:tcMar>
              <w:top w:w="15" w:type="dxa"/>
              <w:left w:w="15" w:type="dxa"/>
              <w:bottom w:w="15" w:type="dxa"/>
              <w:right w:w="15" w:type="dxa"/>
            </w:tcMar>
            <w:vAlign w:val="center"/>
          </w:tcPr>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9.联系方式</w:t>
            </w:r>
          </w:p>
          <w:tbl>
            <w:tblPr>
              <w:tblStyle w:val="8"/>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25"/>
              <w:gridCol w:w="1800"/>
              <w:gridCol w:w="2110"/>
              <w:gridCol w:w="3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580" w:type="dxa"/>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招标人:</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武汉市蔡甸区公路管理局</w:t>
                  </w:r>
                </w:p>
              </w:tc>
              <w:tc>
                <w:tcPr>
                  <w:tcW w:w="2580" w:type="dxa"/>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代理机构:</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中招国际招标有限公司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武汉市蔡甸区树藩大街449号</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北京市海淀区学院南路62号院中关村资本大厦6层/9 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100081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周波</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陈楠筠、王学咏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027-84990236</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18064120055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电子邮件:</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电子邮件:</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wangxueyong@cntcitc.com.cn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开户银行:</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开户银行:</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账 号:</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r>
                    <w:rPr>
                      <w:rStyle w:val="9"/>
                      <w:rFonts w:ascii="宋体" w:hAnsi="宋体" w:eastAsia="宋体" w:cs="宋体"/>
                      <w:b w:val="0"/>
                      <w:bCs w:val="0"/>
                      <w:i w:val="0"/>
                      <w:iCs w:val="0"/>
                      <w:smallCaps w:val="0"/>
                      <w:kern w:val="0"/>
                      <w:sz w:val="29"/>
                      <w:szCs w:val="29"/>
                    </w:rPr>
                    <w:t>账 号:</w:t>
                  </w:r>
                </w:p>
              </w:tc>
              <w:tc>
                <w:tcPr>
                  <w:tcW w:w="0" w:type="auto"/>
                  <w:noWrap w:val="0"/>
                  <w:tcMar>
                    <w:top w:w="15" w:type="dxa"/>
                    <w:left w:w="15" w:type="dxa"/>
                    <w:bottom w:w="15" w:type="dxa"/>
                    <w:right w:w="15" w:type="dxa"/>
                  </w:tcMar>
                  <w:vAlign w:val="center"/>
                </w:tcPr>
                <w:p>
                  <w:pPr>
                    <w:widowControl/>
                    <w:jc w:val="left"/>
                    <w:rPr>
                      <w:rStyle w:val="9"/>
                      <w:rFonts w:ascii="宋体" w:hAnsi="宋体" w:eastAsia="宋体" w:cs="宋体"/>
                      <w:b w:val="0"/>
                      <w:bCs w:val="0"/>
                      <w:i w:val="0"/>
                      <w:iCs w:val="0"/>
                      <w:smallCaps w:val="0"/>
                      <w:kern w:val="0"/>
                      <w:sz w:val="29"/>
                      <w:szCs w:val="29"/>
                    </w:rPr>
                  </w:pPr>
                </w:p>
              </w:tc>
            </w:tr>
          </w:tbl>
          <w:p>
            <w:pPr>
              <w:widowControl w:val="0"/>
              <w:ind w:firstLine="6670" w:firstLineChars="2300"/>
              <w:jc w:val="both"/>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9"/>
                <w:szCs w:val="29"/>
              </w:rPr>
              <w:t>中招国际招标有限公司</w:t>
            </w:r>
          </w:p>
          <w:p>
            <w:pPr>
              <w:widowControl w:val="0"/>
              <w:ind w:firstLine="7290" w:firstLineChars="2700"/>
              <w:jc w:val="both"/>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2021年03月25日</w:t>
            </w:r>
          </w:p>
          <w:p>
            <w:pPr>
              <w:widowControl/>
              <w:spacing w:line="675" w:lineRule="atLeast"/>
              <w:jc w:val="left"/>
              <w:rPr>
                <w:rStyle w:val="9"/>
                <w:rFonts w:ascii="宋体" w:hAnsi="宋体" w:eastAsia="宋体" w:cs="宋体"/>
                <w:b w:val="0"/>
                <w:bCs w:val="0"/>
                <w:i w:val="0"/>
                <w:iCs w:val="0"/>
                <w:smallCaps w:val="0"/>
                <w:kern w:val="0"/>
                <w:sz w:val="27"/>
                <w:szCs w:val="27"/>
              </w:rPr>
            </w:pPr>
          </w:p>
          <w:p>
            <w:pPr>
              <w:widowControl/>
              <w:spacing w:line="675" w:lineRule="atLeast"/>
              <w:jc w:val="left"/>
              <w:rPr>
                <w:rStyle w:val="9"/>
                <w:rFonts w:ascii="宋体" w:hAnsi="宋体" w:eastAsia="宋体" w:cs="宋体"/>
                <w:b w:val="0"/>
                <w:bCs w:val="0"/>
                <w:i w:val="0"/>
                <w:iCs w:val="0"/>
                <w:smallCaps w:val="0"/>
                <w:kern w:val="0"/>
                <w:sz w:val="27"/>
                <w:szCs w:val="27"/>
              </w:rPr>
            </w:pPr>
          </w:p>
          <w:p>
            <w:pPr>
              <w:widowControl/>
              <w:spacing w:line="675" w:lineRule="atLeast"/>
              <w:jc w:val="left"/>
              <w:rPr>
                <w:rStyle w:val="9"/>
                <w:rFonts w:ascii="宋体" w:hAnsi="宋体" w:eastAsia="宋体" w:cs="宋体"/>
                <w:b/>
                <w:bCs/>
                <w:i w:val="0"/>
                <w:iCs w:val="0"/>
                <w:smallCaps w:val="0"/>
                <w:kern w:val="0"/>
                <w:sz w:val="24"/>
                <w:szCs w:val="24"/>
              </w:rPr>
            </w:pPr>
            <w:r>
              <w:rPr>
                <w:rStyle w:val="9"/>
                <w:rFonts w:ascii="宋体" w:hAnsi="宋体" w:eastAsia="宋体" w:cs="宋体"/>
                <w:b w:val="0"/>
                <w:bCs w:val="0"/>
                <w:i w:val="0"/>
                <w:iCs w:val="0"/>
                <w:smallCaps w:val="0"/>
                <w:kern w:val="0"/>
                <w:sz w:val="27"/>
                <w:szCs w:val="27"/>
              </w:rPr>
              <w:t xml:space="preserve">附录: </w:t>
            </w:r>
            <w:r>
              <w:rPr>
                <w:rStyle w:val="9"/>
                <w:rFonts w:ascii="宋体" w:hAnsi="宋体" w:eastAsia="宋体" w:cs="宋体"/>
                <w:b/>
                <w:bCs/>
                <w:i w:val="0"/>
                <w:iCs w:val="0"/>
                <w:smallCaps w:val="0"/>
                <w:kern w:val="0"/>
                <w:sz w:val="24"/>
                <w:szCs w:val="24"/>
              </w:rPr>
              <w:t> </w:t>
            </w:r>
          </w:p>
          <w:p>
            <w:pPr>
              <w:widowControl/>
              <w:spacing w:line="675" w:lineRule="atLeast"/>
              <w:jc w:val="left"/>
              <w:rPr>
                <w:rStyle w:val="9"/>
                <w:rFonts w:ascii="宋体" w:hAnsi="宋体" w:eastAsia="宋体" w:cs="宋体"/>
                <w:b/>
                <w:bCs/>
                <w:i w:val="0"/>
                <w:iCs w:val="0"/>
                <w:smallCaps w:val="0"/>
                <w:kern w:val="0"/>
                <w:sz w:val="24"/>
                <w:szCs w:val="24"/>
              </w:rPr>
            </w:pPr>
            <w:r>
              <w:rPr>
                <w:rStyle w:val="9"/>
                <w:rFonts w:ascii="宋体" w:hAnsi="宋体" w:eastAsia="宋体" w:cs="宋体"/>
                <w:b/>
                <w:bCs/>
                <w:i w:val="0"/>
                <w:iCs w:val="0"/>
                <w:smallCaps w:val="0"/>
                <w:kern w:val="0"/>
                <w:sz w:val="24"/>
                <w:szCs w:val="24"/>
              </w:rPr>
              <w:t>                                                    </w:t>
            </w:r>
          </w:p>
          <w:p>
            <w:pPr>
              <w:widowControl/>
              <w:spacing w:line="675" w:lineRule="atLeast"/>
              <w:jc w:val="left"/>
              <w:rPr>
                <w:rStyle w:val="9"/>
                <w:rFonts w:ascii="宋体" w:hAnsi="宋体" w:eastAsia="宋体" w:cs="宋体"/>
                <w:b/>
                <w:bCs/>
                <w:i w:val="0"/>
                <w:iCs w:val="0"/>
                <w:smallCaps w:val="0"/>
                <w:kern w:val="0"/>
                <w:sz w:val="32"/>
                <w:szCs w:val="32"/>
              </w:rPr>
            </w:pPr>
            <w:r>
              <w:rPr>
                <w:rStyle w:val="9"/>
                <w:rFonts w:ascii="宋体" w:hAnsi="宋体" w:eastAsia="宋体" w:cs="宋体"/>
                <w:b/>
                <w:bCs/>
                <w:i w:val="0"/>
                <w:iCs w:val="0"/>
                <w:smallCaps w:val="0"/>
                <w:kern w:val="0"/>
                <w:sz w:val="24"/>
                <w:szCs w:val="24"/>
              </w:rPr>
              <w:t>附录</w:t>
            </w:r>
            <w:r>
              <w:rPr>
                <w:rStyle w:val="9"/>
                <w:rFonts w:ascii="Calibri" w:hAnsi="Calibri" w:eastAsia="Calibri" w:cs="Calibri"/>
                <w:b/>
                <w:bCs/>
                <w:i w:val="0"/>
                <w:iCs w:val="0"/>
                <w:smallCaps w:val="0"/>
                <w:kern w:val="0"/>
                <w:sz w:val="24"/>
                <w:szCs w:val="24"/>
              </w:rPr>
              <w:t>1  </w:t>
            </w:r>
            <w:r>
              <w:rPr>
                <w:rStyle w:val="9"/>
                <w:rFonts w:ascii="宋体" w:hAnsi="宋体" w:eastAsia="宋体" w:cs="宋体"/>
                <w:b/>
                <w:bCs/>
                <w:i w:val="0"/>
                <w:iCs w:val="0"/>
                <w:smallCaps w:val="0"/>
                <w:kern w:val="0"/>
                <w:sz w:val="24"/>
                <w:szCs w:val="24"/>
              </w:rPr>
              <w:t>资格审查条件</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24"/>
                <w:szCs w:val="24"/>
              </w:rPr>
              <w:t>资质最低要求</w:t>
            </w:r>
            <w:r>
              <w:rPr>
                <w:rStyle w:val="9"/>
                <w:rFonts w:ascii="Calibri" w:hAnsi="Calibri" w:eastAsia="Calibri" w:cs="Calibri"/>
                <w:b/>
                <w:bCs/>
                <w:i w:val="0"/>
                <w:iCs w:val="0"/>
                <w:smallCaps w:val="0"/>
                <w:kern w:val="0"/>
                <w:sz w:val="24"/>
                <w:szCs w:val="24"/>
              </w:rPr>
              <w:t>)</w:t>
            </w:r>
          </w:p>
          <w:tbl>
            <w:tblPr>
              <w:tblStyle w:val="8"/>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86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69" w:hRule="atLeast"/>
                <w:jc w:val="center"/>
              </w:trPr>
              <w:tc>
                <w:tcPr>
                  <w:tcW w:w="851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施工企业资质等级要求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311" w:hRule="atLeast"/>
                <w:jc w:val="center"/>
              </w:trPr>
              <w:tc>
                <w:tcPr>
                  <w:tcW w:w="851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投标人同时具备</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1、有效的营业执照；</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2、公路工程施工总承包三级及以上资质证书；</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3、有效的安全生产许可证；</w:t>
                  </w:r>
                </w:p>
                <w:p>
                  <w:pPr>
                    <w:widowControl/>
                    <w:spacing w:before="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spacing w:val="21"/>
                      <w:kern w:val="0"/>
                      <w:sz w:val="24"/>
                      <w:szCs w:val="24"/>
                    </w:rPr>
                    <w:t>4、投标人应进入交通运输部</w:t>
                  </w:r>
                  <w:r>
                    <w:rPr>
                      <w:rStyle w:val="9"/>
                      <w:rFonts w:ascii="Times New Roman" w:hAnsi="Times New Roman" w:eastAsia="Times New Roman"/>
                      <w:b w:val="0"/>
                      <w:bCs w:val="0"/>
                      <w:i w:val="0"/>
                      <w:iCs w:val="0"/>
                      <w:smallCaps w:val="0"/>
                      <w:spacing w:val="21"/>
                      <w:kern w:val="0"/>
                      <w:sz w:val="24"/>
                      <w:szCs w:val="24"/>
                    </w:rPr>
                    <w:t>“</w:t>
                  </w:r>
                  <w:r>
                    <w:rPr>
                      <w:rStyle w:val="9"/>
                      <w:rFonts w:ascii="宋体" w:hAnsi="宋体" w:eastAsia="宋体" w:cs="宋体"/>
                      <w:b w:val="0"/>
                      <w:bCs w:val="0"/>
                      <w:i w:val="0"/>
                      <w:iCs w:val="0"/>
                      <w:smallCaps w:val="0"/>
                      <w:spacing w:val="21"/>
                      <w:kern w:val="0"/>
                      <w:sz w:val="24"/>
                      <w:szCs w:val="24"/>
                    </w:rPr>
                    <w:t xml:space="preserve">全国公路建设市场信用信息管理系统（ </w:t>
                  </w:r>
                  <w:r>
                    <w:rPr>
                      <w:rStyle w:val="9"/>
                      <w:rFonts w:ascii="Times New Roman" w:hAnsi="Times New Roman" w:eastAsia="Times New Roman"/>
                      <w:b w:val="0"/>
                      <w:bCs w:val="0"/>
                      <w:i w:val="0"/>
                      <w:iCs w:val="0"/>
                      <w:smallCaps w:val="0"/>
                      <w:spacing w:val="21"/>
                      <w:kern w:val="0"/>
                      <w:sz w:val="24"/>
                      <w:szCs w:val="24"/>
                    </w:rPr>
                    <w:t>http</w:t>
                  </w:r>
                  <w:r>
                    <w:rPr>
                      <w:rStyle w:val="9"/>
                      <w:rFonts w:ascii="宋体" w:hAnsi="宋体" w:eastAsia="宋体" w:cs="宋体"/>
                      <w:b w:val="0"/>
                      <w:bCs w:val="0"/>
                      <w:i w:val="0"/>
                      <w:iCs w:val="0"/>
                      <w:smallCaps w:val="0"/>
                      <w:spacing w:val="21"/>
                      <w:kern w:val="0"/>
                      <w:sz w:val="24"/>
                      <w:szCs w:val="24"/>
                    </w:rPr>
                    <w:t>：</w:t>
                  </w:r>
                  <w:r>
                    <w:rPr>
                      <w:rStyle w:val="9"/>
                      <w:rFonts w:ascii="Times New Roman" w:hAnsi="Times New Roman" w:eastAsia="Times New Roman"/>
                      <w:b w:val="0"/>
                      <w:bCs w:val="0"/>
                      <w:i w:val="0"/>
                      <w:iCs w:val="0"/>
                      <w:smallCaps w:val="0"/>
                      <w:spacing w:val="21"/>
                      <w:kern w:val="0"/>
                      <w:sz w:val="24"/>
                      <w:szCs w:val="24"/>
                    </w:rPr>
                    <w:t>//glxy.mot.gov.cn</w:t>
                  </w:r>
                  <w:r>
                    <w:rPr>
                      <w:rStyle w:val="9"/>
                      <w:rFonts w:ascii="宋体" w:hAnsi="宋体" w:eastAsia="宋体" w:cs="宋体"/>
                      <w:b w:val="0"/>
                      <w:bCs w:val="0"/>
                      <w:i w:val="0"/>
                      <w:iCs w:val="0"/>
                      <w:smallCaps w:val="0"/>
                      <w:spacing w:val="21"/>
                      <w:kern w:val="0"/>
                      <w:sz w:val="24"/>
                      <w:szCs w:val="24"/>
                    </w:rPr>
                    <w:t>）</w:t>
                  </w:r>
                  <w:r>
                    <w:rPr>
                      <w:rStyle w:val="9"/>
                      <w:rFonts w:ascii="Times New Roman" w:hAnsi="Times New Roman" w:eastAsia="Times New Roman"/>
                      <w:b w:val="0"/>
                      <w:bCs w:val="0"/>
                      <w:i w:val="0"/>
                      <w:iCs w:val="0"/>
                      <w:smallCaps w:val="0"/>
                      <w:spacing w:val="21"/>
                      <w:kern w:val="0"/>
                      <w:sz w:val="24"/>
                      <w:szCs w:val="24"/>
                    </w:rPr>
                    <w:t>”</w:t>
                  </w:r>
                  <w:r>
                    <w:rPr>
                      <w:rStyle w:val="9"/>
                      <w:rFonts w:ascii="宋体" w:hAnsi="宋体" w:eastAsia="宋体" w:cs="宋体"/>
                      <w:b w:val="0"/>
                      <w:bCs w:val="0"/>
                      <w:i w:val="0"/>
                      <w:iCs w:val="0"/>
                      <w:smallCaps w:val="0"/>
                      <w:spacing w:val="21"/>
                      <w:kern w:val="0"/>
                      <w:sz w:val="24"/>
                      <w:szCs w:val="24"/>
                    </w:rPr>
                    <w:t>中的公路工程施工资质企业名录，且投标人名称和资质与该名录中的相应企业名称和资质完全一致，须提供网页截图。</w:t>
                  </w:r>
                </w:p>
              </w:tc>
            </w:tr>
          </w:tbl>
          <w:p>
            <w:pPr>
              <w:pStyle w:val="7"/>
              <w:keepNext w:val="0"/>
              <w:keepLines w:val="0"/>
              <w:widowControl/>
              <w:spacing w:before="316" w:after="316" w:line="790" w:lineRule="atLeast"/>
              <w:jc w:val="left"/>
              <w:outlineLvl w:val="9"/>
              <w:rPr>
                <w:rStyle w:val="9"/>
                <w:rFonts w:ascii="宋体" w:hAnsi="宋体" w:eastAsia="宋体" w:cs="宋体"/>
                <w:b/>
                <w:bCs/>
                <w:i w:val="0"/>
                <w:iCs w:val="0"/>
                <w:smallCaps w:val="0"/>
                <w:kern w:val="0"/>
                <w:sz w:val="32"/>
                <w:szCs w:val="32"/>
              </w:rPr>
            </w:pPr>
            <w:r>
              <w:rPr>
                <w:rStyle w:val="9"/>
                <w:rFonts w:ascii="宋体" w:hAnsi="宋体" w:eastAsia="宋体" w:cs="宋体"/>
                <w:b/>
                <w:bCs/>
                <w:i w:val="0"/>
                <w:iCs w:val="0"/>
                <w:smallCaps w:val="0"/>
                <w:kern w:val="0"/>
                <w:sz w:val="24"/>
                <w:szCs w:val="24"/>
              </w:rPr>
              <w:t>附录</w:t>
            </w:r>
            <w:r>
              <w:rPr>
                <w:rStyle w:val="9"/>
                <w:rFonts w:ascii="Calibri" w:hAnsi="Calibri" w:eastAsia="Calibri" w:cs="Calibri"/>
                <w:b/>
                <w:bCs/>
                <w:i w:val="0"/>
                <w:iCs w:val="0"/>
                <w:smallCaps w:val="0"/>
                <w:kern w:val="0"/>
                <w:sz w:val="24"/>
                <w:szCs w:val="24"/>
              </w:rPr>
              <w:t>2  </w:t>
            </w:r>
            <w:r>
              <w:rPr>
                <w:rStyle w:val="9"/>
                <w:rFonts w:ascii="宋体" w:hAnsi="宋体" w:eastAsia="宋体" w:cs="宋体"/>
                <w:b/>
                <w:bCs/>
                <w:i w:val="0"/>
                <w:iCs w:val="0"/>
                <w:smallCaps w:val="0"/>
                <w:kern w:val="0"/>
                <w:sz w:val="24"/>
                <w:szCs w:val="24"/>
              </w:rPr>
              <w:t>资格审查条件</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24"/>
                <w:szCs w:val="24"/>
              </w:rPr>
              <w:t>财务最低要求</w:t>
            </w:r>
            <w:r>
              <w:rPr>
                <w:rStyle w:val="9"/>
                <w:rFonts w:ascii="Calibri" w:hAnsi="Calibri" w:eastAsia="Calibri" w:cs="Calibri"/>
                <w:b/>
                <w:bCs/>
                <w:i w:val="0"/>
                <w:iCs w:val="0"/>
                <w:smallCaps w:val="0"/>
                <w:kern w:val="0"/>
                <w:sz w:val="24"/>
                <w:szCs w:val="24"/>
              </w:rPr>
              <w:t>)</w:t>
            </w:r>
          </w:p>
          <w:tbl>
            <w:tblPr>
              <w:tblStyle w:val="8"/>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86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69" w:hRule="atLeast"/>
                <w:jc w:val="center"/>
              </w:trPr>
              <w:tc>
                <w:tcPr>
                  <w:tcW w:w="854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施工企业财务要求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301" w:hRule="atLeast"/>
                <w:jc w:val="center"/>
              </w:trPr>
              <w:tc>
                <w:tcPr>
                  <w:tcW w:w="854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提供近三年（</w:t>
                  </w:r>
                  <w:r>
                    <w:rPr>
                      <w:rStyle w:val="9"/>
                      <w:rFonts w:ascii="Times New Roman" w:hAnsi="Times New Roman" w:eastAsia="Times New Roman"/>
                      <w:b w:val="0"/>
                      <w:bCs w:val="0"/>
                      <w:i w:val="0"/>
                      <w:iCs w:val="0"/>
                      <w:smallCaps w:val="0"/>
                      <w:kern w:val="0"/>
                      <w:sz w:val="24"/>
                      <w:szCs w:val="24"/>
                    </w:rPr>
                    <w:t>2017</w:t>
                  </w:r>
                  <w:r>
                    <w:rPr>
                      <w:rStyle w:val="9"/>
                      <w:rFonts w:ascii="宋体" w:hAnsi="宋体" w:eastAsia="宋体" w:cs="宋体"/>
                      <w:b w:val="0"/>
                      <w:bCs w:val="0"/>
                      <w:i w:val="0"/>
                      <w:iCs w:val="0"/>
                      <w:smallCaps w:val="0"/>
                      <w:kern w:val="0"/>
                      <w:sz w:val="24"/>
                      <w:szCs w:val="24"/>
                    </w:rPr>
                    <w:t>、</w:t>
                  </w:r>
                  <w:r>
                    <w:rPr>
                      <w:rStyle w:val="9"/>
                      <w:rFonts w:ascii="Times New Roman" w:hAnsi="Times New Roman" w:eastAsia="Times New Roman"/>
                      <w:b w:val="0"/>
                      <w:bCs w:val="0"/>
                      <w:i w:val="0"/>
                      <w:iCs w:val="0"/>
                      <w:smallCaps w:val="0"/>
                      <w:kern w:val="0"/>
                      <w:sz w:val="24"/>
                      <w:szCs w:val="24"/>
                    </w:rPr>
                    <w:t>2018</w:t>
                  </w:r>
                  <w:r>
                    <w:rPr>
                      <w:rStyle w:val="9"/>
                      <w:rFonts w:ascii="宋体" w:hAnsi="宋体" w:eastAsia="宋体" w:cs="宋体"/>
                      <w:b w:val="0"/>
                      <w:bCs w:val="0"/>
                      <w:i w:val="0"/>
                      <w:iCs w:val="0"/>
                      <w:smallCaps w:val="0"/>
                      <w:kern w:val="0"/>
                      <w:sz w:val="24"/>
                      <w:szCs w:val="24"/>
                    </w:rPr>
                    <w:t>、</w:t>
                  </w:r>
                  <w:r>
                    <w:rPr>
                      <w:rStyle w:val="9"/>
                      <w:rFonts w:ascii="Times New Roman" w:hAnsi="Times New Roman" w:eastAsia="Times New Roman"/>
                      <w:b w:val="0"/>
                      <w:bCs w:val="0"/>
                      <w:i w:val="0"/>
                      <w:iCs w:val="0"/>
                      <w:smallCaps w:val="0"/>
                      <w:kern w:val="0"/>
                      <w:sz w:val="24"/>
                      <w:szCs w:val="24"/>
                    </w:rPr>
                    <w:t>2019</w:t>
                  </w:r>
                  <w:r>
                    <w:rPr>
                      <w:rStyle w:val="9"/>
                      <w:rFonts w:ascii="宋体" w:hAnsi="宋体" w:eastAsia="宋体" w:cs="宋体"/>
                      <w:b w:val="0"/>
                      <w:bCs w:val="0"/>
                      <w:i w:val="0"/>
                      <w:iCs w:val="0"/>
                      <w:smallCaps w:val="0"/>
                      <w:kern w:val="0"/>
                      <w:sz w:val="24"/>
                      <w:szCs w:val="24"/>
                    </w:rPr>
                    <w:t>年度）经会计师事务所审计的财务审计报告，投标人财务状况良好（近三年无亏损）。</w:t>
                  </w:r>
                </w:p>
              </w:tc>
            </w:tr>
          </w:tbl>
          <w:p>
            <w:pPr>
              <w:pStyle w:val="7"/>
              <w:keepNext w:val="0"/>
              <w:keepLines w:val="0"/>
              <w:widowControl/>
              <w:spacing w:before="316" w:after="316" w:line="790" w:lineRule="atLeast"/>
              <w:jc w:val="left"/>
              <w:outlineLvl w:val="9"/>
              <w:rPr>
                <w:rStyle w:val="9"/>
                <w:rFonts w:ascii="宋体" w:hAnsi="宋体" w:eastAsia="宋体" w:cs="宋体"/>
                <w:b/>
                <w:bCs/>
                <w:i w:val="0"/>
                <w:iCs w:val="0"/>
                <w:smallCaps w:val="0"/>
                <w:kern w:val="0"/>
                <w:sz w:val="32"/>
                <w:szCs w:val="32"/>
              </w:rPr>
            </w:pPr>
            <w:r>
              <w:rPr>
                <w:rStyle w:val="9"/>
                <w:rFonts w:ascii="Calibri" w:hAnsi="Calibri" w:eastAsia="Calibri" w:cs="Calibri"/>
                <w:b/>
                <w:bCs/>
                <w:i w:val="0"/>
                <w:iCs w:val="0"/>
                <w:smallCaps w:val="0"/>
                <w:kern w:val="0"/>
                <w:sz w:val="24"/>
                <w:szCs w:val="24"/>
              </w:rPr>
              <w:t> </w:t>
            </w:r>
            <w:r>
              <w:rPr>
                <w:rStyle w:val="9"/>
                <w:rFonts w:ascii="宋体" w:hAnsi="宋体" w:eastAsia="宋体" w:cs="宋体"/>
                <w:b/>
                <w:bCs/>
                <w:i w:val="0"/>
                <w:iCs w:val="0"/>
                <w:smallCaps w:val="0"/>
                <w:kern w:val="0"/>
                <w:sz w:val="24"/>
                <w:szCs w:val="24"/>
              </w:rPr>
              <w:t>附录</w:t>
            </w:r>
            <w:r>
              <w:rPr>
                <w:rStyle w:val="9"/>
                <w:rFonts w:ascii="Calibri" w:hAnsi="Calibri" w:eastAsia="Calibri" w:cs="Calibri"/>
                <w:b/>
                <w:bCs/>
                <w:i w:val="0"/>
                <w:iCs w:val="0"/>
                <w:smallCaps w:val="0"/>
                <w:kern w:val="0"/>
                <w:sz w:val="24"/>
                <w:szCs w:val="24"/>
              </w:rPr>
              <w:t>3  </w:t>
            </w:r>
            <w:r>
              <w:rPr>
                <w:rStyle w:val="9"/>
                <w:rFonts w:ascii="宋体" w:hAnsi="宋体" w:eastAsia="宋体" w:cs="宋体"/>
                <w:b/>
                <w:bCs/>
                <w:i w:val="0"/>
                <w:iCs w:val="0"/>
                <w:smallCaps w:val="0"/>
                <w:kern w:val="0"/>
                <w:sz w:val="24"/>
                <w:szCs w:val="24"/>
              </w:rPr>
              <w:t>资格审查条件</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24"/>
                <w:szCs w:val="24"/>
              </w:rPr>
              <w:t>业绩最低要求</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32"/>
                <w:szCs w:val="32"/>
              </w:rPr>
              <w:t> </w:t>
            </w:r>
          </w:p>
          <w:tbl>
            <w:tblPr>
              <w:tblStyle w:val="8"/>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86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67" w:hRule="atLeast"/>
                <w:jc w:val="center"/>
              </w:trPr>
              <w:tc>
                <w:tcPr>
                  <w:tcW w:w="859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施工企业业绩要求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123" w:hRule="atLeast"/>
                <w:jc w:val="center"/>
              </w:trPr>
              <w:tc>
                <w:tcPr>
                  <w:tcW w:w="8597"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投标人近</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年交（竣）工验收时间在</w:t>
                  </w:r>
                  <w:r>
                    <w:rPr>
                      <w:rStyle w:val="9"/>
                      <w:rFonts w:hint="eastAsia" w:ascii="宋体" w:hAnsi="宋体" w:eastAsia="宋体" w:cs="宋体"/>
                      <w:b w:val="0"/>
                      <w:bCs w:val="0"/>
                      <w:i w:val="0"/>
                      <w:iCs w:val="0"/>
                      <w:smallCaps w:val="0"/>
                      <w:kern w:val="0"/>
                      <w:sz w:val="24"/>
                      <w:szCs w:val="24"/>
                      <w:u w:val="single"/>
                      <w:lang w:val="en-US" w:eastAsia="zh-CN"/>
                    </w:rPr>
                    <w:t>2018</w:t>
                  </w:r>
                  <w:r>
                    <w:rPr>
                      <w:rStyle w:val="9"/>
                      <w:rFonts w:ascii="宋体" w:hAnsi="宋体" w:eastAsia="宋体" w:cs="宋体"/>
                      <w:b w:val="0"/>
                      <w:bCs w:val="0"/>
                      <w:i w:val="0"/>
                      <w:iCs w:val="0"/>
                      <w:smallCaps w:val="0"/>
                      <w:kern w:val="0"/>
                      <w:sz w:val="24"/>
                      <w:szCs w:val="24"/>
                      <w:u w:val="single"/>
                    </w:rPr>
                    <w:t>年4月20日至</w:t>
                  </w:r>
                  <w:r>
                    <w:rPr>
                      <w:rStyle w:val="9"/>
                      <w:rFonts w:hint="eastAsia" w:ascii="宋体" w:hAnsi="宋体" w:eastAsia="宋体" w:cs="宋体"/>
                      <w:b w:val="0"/>
                      <w:bCs w:val="0"/>
                      <w:i w:val="0"/>
                      <w:iCs w:val="0"/>
                      <w:smallCaps w:val="0"/>
                      <w:kern w:val="0"/>
                      <w:sz w:val="24"/>
                      <w:szCs w:val="24"/>
                      <w:u w:val="single"/>
                      <w:lang w:val="en-US" w:eastAsia="zh-CN"/>
                    </w:rPr>
                    <w:t>2021</w:t>
                  </w:r>
                  <w:r>
                    <w:rPr>
                      <w:rStyle w:val="9"/>
                      <w:rFonts w:ascii="宋体" w:hAnsi="宋体" w:eastAsia="宋体" w:cs="宋体"/>
                      <w:b w:val="0"/>
                      <w:bCs w:val="0"/>
                      <w:i w:val="0"/>
                      <w:iCs w:val="0"/>
                      <w:smallCaps w:val="0"/>
                      <w:kern w:val="0"/>
                      <w:sz w:val="24"/>
                      <w:szCs w:val="24"/>
                      <w:u w:val="single"/>
                    </w:rPr>
                    <w:t>年4月19日</w:t>
                  </w:r>
                  <w:r>
                    <w:rPr>
                      <w:rStyle w:val="9"/>
                      <w:rFonts w:ascii="宋体" w:hAnsi="宋体" w:eastAsia="宋体" w:cs="宋体"/>
                      <w:b w:val="0"/>
                      <w:bCs w:val="0"/>
                      <w:i w:val="0"/>
                      <w:iCs w:val="0"/>
                      <w:smallCaps w:val="0"/>
                      <w:kern w:val="0"/>
                      <w:sz w:val="24"/>
                      <w:szCs w:val="24"/>
                    </w:rPr>
                    <w:t>）完成过一项单项合同金额不低于</w:t>
                  </w:r>
                  <w:r>
                    <w:rPr>
                      <w:rStyle w:val="9"/>
                      <w:rFonts w:ascii="Times New Roman" w:hAnsi="Times New Roman" w:eastAsia="Times New Roman"/>
                      <w:b w:val="0"/>
                      <w:bCs w:val="0"/>
                      <w:i w:val="0"/>
                      <w:iCs w:val="0"/>
                      <w:smallCaps w:val="0"/>
                      <w:kern w:val="0"/>
                      <w:sz w:val="24"/>
                      <w:szCs w:val="24"/>
                    </w:rPr>
                    <w:t>500</w:t>
                  </w:r>
                  <w:r>
                    <w:rPr>
                      <w:rStyle w:val="9"/>
                      <w:rFonts w:ascii="宋体" w:hAnsi="宋体" w:eastAsia="宋体" w:cs="宋体"/>
                      <w:b w:val="0"/>
                      <w:bCs w:val="0"/>
                      <w:i w:val="0"/>
                      <w:iCs w:val="0"/>
                      <w:smallCaps w:val="0"/>
                      <w:kern w:val="0"/>
                      <w:sz w:val="24"/>
                      <w:szCs w:val="24"/>
                    </w:rPr>
                    <w:t xml:space="preserve">万元的公路工程业绩（须同时提供中标通知书、施工合同、交（竣）工验收证明文件及“全国公路建设市场信用信息管理系统（ </w:t>
                  </w:r>
                  <w:r>
                    <w:rPr>
                      <w:rStyle w:val="9"/>
                      <w:rFonts w:ascii="Times New Roman" w:hAnsi="Times New Roman" w:eastAsia="Times New Roman"/>
                      <w:b w:val="0"/>
                      <w:bCs w:val="0"/>
                      <w:i w:val="0"/>
                      <w:iCs w:val="0"/>
                      <w:smallCaps w:val="0"/>
                      <w:kern w:val="0"/>
                      <w:sz w:val="24"/>
                      <w:szCs w:val="24"/>
                    </w:rPr>
                    <w:t>http</w:t>
                  </w:r>
                  <w:r>
                    <w:rPr>
                      <w:rStyle w:val="9"/>
                      <w:rFonts w:ascii="宋体" w:hAnsi="宋体" w:eastAsia="宋体" w:cs="宋体"/>
                      <w:b w:val="0"/>
                      <w:bCs w:val="0"/>
                      <w:i w:val="0"/>
                      <w:iCs w:val="0"/>
                      <w:smallCaps w:val="0"/>
                      <w:kern w:val="0"/>
                      <w:sz w:val="24"/>
                      <w:szCs w:val="24"/>
                    </w:rPr>
                    <w:t>：</w:t>
                  </w:r>
                  <w:r>
                    <w:rPr>
                      <w:rStyle w:val="9"/>
                      <w:rFonts w:ascii="Times New Roman" w:hAnsi="Times New Roman" w:eastAsia="Times New Roman"/>
                      <w:b w:val="0"/>
                      <w:bCs w:val="0"/>
                      <w:i w:val="0"/>
                      <w:iCs w:val="0"/>
                      <w:smallCaps w:val="0"/>
                      <w:kern w:val="0"/>
                      <w:sz w:val="24"/>
                      <w:szCs w:val="24"/>
                    </w:rPr>
                    <w:t>//glxy.mot.gov.cn</w:t>
                  </w:r>
                  <w:r>
                    <w:rPr>
                      <w:rStyle w:val="9"/>
                      <w:rFonts w:ascii="宋体" w:hAnsi="宋体" w:eastAsia="宋体" w:cs="宋体"/>
                      <w:b w:val="0"/>
                      <w:bCs w:val="0"/>
                      <w:i w:val="0"/>
                      <w:iCs w:val="0"/>
                      <w:smallCaps w:val="0"/>
                      <w:kern w:val="0"/>
                      <w:sz w:val="24"/>
                      <w:szCs w:val="24"/>
                    </w:rPr>
                    <w:t>）” 内企业业绩查询的截图。</w:t>
                  </w:r>
                </w:p>
              </w:tc>
            </w:tr>
          </w:tbl>
          <w:p>
            <w:pPr>
              <w:widowControl/>
              <w:spacing w:before="270" w:after="270"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4"/>
                <w:szCs w:val="24"/>
                <w:u w:val="none"/>
              </w:rPr>
              <w:t>注：</w:t>
            </w:r>
            <w:r>
              <w:rPr>
                <w:rStyle w:val="9"/>
                <w:rFonts w:ascii="宋体" w:hAnsi="宋体" w:eastAsia="宋体" w:cs="宋体"/>
                <w:b w:val="0"/>
                <w:bCs w:val="0"/>
                <w:i w:val="0"/>
                <w:iCs w:val="0"/>
                <w:smallCaps w:val="0"/>
                <w:kern w:val="0"/>
                <w:sz w:val="24"/>
                <w:szCs w:val="24"/>
                <w:u w:val="single"/>
              </w:rPr>
              <w:t> 施工业绩应是已列入交通运输主管部门“公路建设市场信用信息管理系统”并公开的主包已建业绩或分包已建业绩，投标文件中直接附打印的网页截图复印件（投标人应以非注册用户身份查询，以注册用户登录后查询的截屏资料不予认可）</w:t>
            </w:r>
            <w:r>
              <w:rPr>
                <w:rStyle w:val="9"/>
                <w:rFonts w:ascii="宋体" w:hAnsi="宋体" w:eastAsia="宋体" w:cs="宋体"/>
                <w:b w:val="0"/>
                <w:bCs w:val="0"/>
                <w:i w:val="0"/>
                <w:iCs w:val="0"/>
                <w:smallCaps w:val="0"/>
                <w:kern w:val="0"/>
                <w:sz w:val="24"/>
                <w:szCs w:val="24"/>
              </w:rPr>
              <w:t>。</w:t>
            </w:r>
          </w:p>
          <w:p>
            <w:pPr>
              <w:pStyle w:val="7"/>
              <w:keepNext w:val="0"/>
              <w:keepLines w:val="0"/>
              <w:widowControl/>
              <w:spacing w:before="316" w:after="316" w:line="790" w:lineRule="atLeast"/>
              <w:jc w:val="left"/>
              <w:outlineLvl w:val="9"/>
              <w:rPr>
                <w:rStyle w:val="9"/>
                <w:rFonts w:ascii="宋体" w:hAnsi="宋体" w:eastAsia="宋体" w:cs="宋体"/>
                <w:b/>
                <w:bCs/>
                <w:i w:val="0"/>
                <w:iCs w:val="0"/>
                <w:smallCaps w:val="0"/>
                <w:kern w:val="0"/>
                <w:sz w:val="32"/>
                <w:szCs w:val="32"/>
              </w:rPr>
            </w:pPr>
            <w:r>
              <w:rPr>
                <w:rStyle w:val="9"/>
                <w:rFonts w:ascii="宋体" w:hAnsi="宋体" w:eastAsia="宋体" w:cs="宋体"/>
                <w:b/>
                <w:bCs/>
                <w:i w:val="0"/>
                <w:iCs w:val="0"/>
                <w:smallCaps w:val="0"/>
                <w:kern w:val="0"/>
                <w:sz w:val="24"/>
                <w:szCs w:val="24"/>
              </w:rPr>
              <w:t>附录</w:t>
            </w:r>
            <w:r>
              <w:rPr>
                <w:rStyle w:val="9"/>
                <w:rFonts w:ascii="Calibri" w:hAnsi="Calibri" w:eastAsia="Calibri" w:cs="Calibri"/>
                <w:b/>
                <w:bCs/>
                <w:i w:val="0"/>
                <w:iCs w:val="0"/>
                <w:smallCaps w:val="0"/>
                <w:kern w:val="0"/>
                <w:sz w:val="24"/>
                <w:szCs w:val="24"/>
              </w:rPr>
              <w:t>4  </w:t>
            </w:r>
            <w:r>
              <w:rPr>
                <w:rStyle w:val="9"/>
                <w:rFonts w:ascii="宋体" w:hAnsi="宋体" w:eastAsia="宋体" w:cs="宋体"/>
                <w:b/>
                <w:bCs/>
                <w:i w:val="0"/>
                <w:iCs w:val="0"/>
                <w:smallCaps w:val="0"/>
                <w:kern w:val="0"/>
                <w:sz w:val="24"/>
                <w:szCs w:val="24"/>
              </w:rPr>
              <w:t>资格审查条件</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24"/>
                <w:szCs w:val="24"/>
              </w:rPr>
              <w:t>信誉最低要求</w:t>
            </w:r>
            <w:r>
              <w:rPr>
                <w:rStyle w:val="9"/>
                <w:rFonts w:ascii="Calibri" w:hAnsi="Calibri" w:eastAsia="Calibri" w:cs="Calibri"/>
                <w:b/>
                <w:bCs/>
                <w:i w:val="0"/>
                <w:iCs w:val="0"/>
                <w:smallCaps w:val="0"/>
                <w:kern w:val="0"/>
                <w:sz w:val="24"/>
                <w:szCs w:val="24"/>
              </w:rPr>
              <w:t>)</w:t>
            </w:r>
          </w:p>
          <w:tbl>
            <w:tblPr>
              <w:tblStyle w:val="8"/>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86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204" w:hRule="atLeast"/>
                <w:jc w:val="center"/>
              </w:trPr>
              <w:tc>
                <w:tcPr>
                  <w:tcW w:w="858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施工企业信誉要求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148" w:hRule="atLeast"/>
                <w:jc w:val="center"/>
              </w:trPr>
              <w:tc>
                <w:tcPr>
                  <w:tcW w:w="8586"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w:t>
                  </w:r>
                  <w:r>
                    <w:rPr>
                      <w:rStyle w:val="9"/>
                      <w:rFonts w:ascii="Times New Roman" w:hAnsi="Times New Roman" w:eastAsia="Times New Roman"/>
                      <w:b w:val="0"/>
                      <w:bCs w:val="0"/>
                      <w:i w:val="0"/>
                      <w:iCs w:val="0"/>
                      <w:smallCaps w:val="0"/>
                      <w:kern w:val="0"/>
                      <w:sz w:val="24"/>
                      <w:szCs w:val="24"/>
                    </w:rPr>
                    <w:t>1</w:t>
                  </w:r>
                  <w:r>
                    <w:rPr>
                      <w:rStyle w:val="9"/>
                      <w:rFonts w:ascii="宋体" w:hAnsi="宋体" w:eastAsia="宋体" w:cs="宋体"/>
                      <w:b w:val="0"/>
                      <w:bCs w:val="0"/>
                      <w:i w:val="0"/>
                      <w:iCs w:val="0"/>
                      <w:smallCaps w:val="0"/>
                      <w:kern w:val="0"/>
                      <w:sz w:val="24"/>
                      <w:szCs w:val="24"/>
                    </w:rPr>
                    <w:t>）未被省级及以上交通运输主管部门取消招标项目所在地的投标资格且处于有效期内；</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w:t>
                  </w:r>
                  <w:r>
                    <w:rPr>
                      <w:rStyle w:val="9"/>
                      <w:rFonts w:ascii="Times New Roman" w:hAnsi="Times New Roman" w:eastAsia="Times New Roman"/>
                      <w:b w:val="0"/>
                      <w:bCs w:val="0"/>
                      <w:i w:val="0"/>
                      <w:iCs w:val="0"/>
                      <w:smallCaps w:val="0"/>
                      <w:kern w:val="0"/>
                      <w:sz w:val="24"/>
                      <w:szCs w:val="24"/>
                    </w:rPr>
                    <w:t>2</w:t>
                  </w:r>
                  <w:r>
                    <w:rPr>
                      <w:rStyle w:val="9"/>
                      <w:rFonts w:ascii="宋体" w:hAnsi="宋体" w:eastAsia="宋体" w:cs="宋体"/>
                      <w:b w:val="0"/>
                      <w:bCs w:val="0"/>
                      <w:i w:val="0"/>
                      <w:iCs w:val="0"/>
                      <w:smallCaps w:val="0"/>
                      <w:kern w:val="0"/>
                      <w:sz w:val="24"/>
                      <w:szCs w:val="24"/>
                    </w:rPr>
                    <w:t>）未被责令停业，暂扣或吊销执照，或吊销资质证书；</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）没有进入清算程序，或被宣告破产，或其他丧失履约能力的情形；</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（4）在国家企业信用信息公示系统（http://www.gsxt.gov.cn/）中未被列入严重违法失信企业名单；</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（5）在“信用中国”网站（http://www.creditchina.gov.cn/）中未被列入失信被执行人名单；</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（6）投标人或其法定代表人、拟委任的项目经理在近三年内无行贿犯罪行为的；</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（7）企业近三年没有出现安全生产（伤亡）事故并被相关部门通报批评过；</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（8）近三年没有恶意拖欠民工工资、发生群体上访事件；</w:t>
                  </w:r>
                </w:p>
                <w:p>
                  <w:pPr>
                    <w:widowControl/>
                    <w:spacing w:before="240" w:after="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（9）近三年没有出现重大工程质量事故；</w:t>
                  </w:r>
                </w:p>
                <w:p>
                  <w:pPr>
                    <w:widowControl/>
                    <w:spacing w:before="240"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u w:val="none"/>
                    </w:rPr>
                    <w:t>（</w:t>
                  </w:r>
                  <w:r>
                    <w:rPr>
                      <w:rStyle w:val="9"/>
                      <w:rFonts w:ascii="Times New Roman" w:hAnsi="Times New Roman" w:eastAsia="Times New Roman"/>
                      <w:b w:val="0"/>
                      <w:bCs w:val="0"/>
                      <w:i w:val="0"/>
                      <w:iCs w:val="0"/>
                      <w:smallCaps w:val="0"/>
                      <w:kern w:val="0"/>
                      <w:sz w:val="24"/>
                      <w:szCs w:val="24"/>
                      <w:u w:val="none"/>
                    </w:rPr>
                    <w:t>1</w:t>
                  </w:r>
                  <w:r>
                    <w:rPr>
                      <w:rStyle w:val="9"/>
                      <w:rFonts w:ascii="宋体" w:hAnsi="宋体" w:eastAsia="宋体" w:cs="宋体"/>
                      <w:b w:val="0"/>
                      <w:bCs w:val="0"/>
                      <w:i w:val="0"/>
                      <w:iCs w:val="0"/>
                      <w:smallCaps w:val="0"/>
                      <w:kern w:val="0"/>
                      <w:sz w:val="24"/>
                      <w:szCs w:val="24"/>
                      <w:u w:val="none"/>
                    </w:rPr>
                    <w:t>0）近三年没有在全国范围内投标过程围标、串标、提供虚假资料，被相关部门通报的；</w:t>
                  </w:r>
                </w:p>
              </w:tc>
            </w:tr>
          </w:tbl>
          <w:p>
            <w:pPr>
              <w:widowControl/>
              <w:spacing w:before="270" w:after="270" w:line="675"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注：</w:t>
            </w:r>
            <w:r>
              <w:rPr>
                <w:rStyle w:val="9"/>
                <w:rFonts w:ascii="宋体" w:hAnsi="宋体" w:eastAsia="宋体" w:cs="宋体"/>
                <w:b w:val="0"/>
                <w:bCs w:val="0"/>
                <w:i w:val="0"/>
                <w:iCs w:val="0"/>
                <w:smallCaps w:val="0"/>
                <w:kern w:val="0"/>
                <w:sz w:val="24"/>
                <w:szCs w:val="24"/>
                <w:u w:val="single"/>
              </w:rPr>
              <w:t>附录4中的</w:t>
            </w:r>
            <w:bookmarkStart w:id="0" w:name="_GoBack"/>
            <w:bookmarkEnd w:id="0"/>
            <w:r>
              <w:rPr>
                <w:rStyle w:val="9"/>
                <w:rFonts w:ascii="宋体" w:hAnsi="宋体" w:eastAsia="宋体" w:cs="宋体"/>
                <w:b w:val="0"/>
                <w:bCs w:val="0"/>
                <w:i w:val="0"/>
                <w:iCs w:val="0"/>
                <w:smallCaps w:val="0"/>
                <w:kern w:val="0"/>
                <w:sz w:val="24"/>
                <w:szCs w:val="24"/>
                <w:u w:val="single"/>
              </w:rPr>
              <w:t>信誉要求第（</w:t>
            </w:r>
            <w:r>
              <w:rPr>
                <w:rStyle w:val="9"/>
                <w:rFonts w:ascii="Times New Roman" w:hAnsi="Times New Roman" w:eastAsia="Times New Roman"/>
                <w:b w:val="0"/>
                <w:bCs w:val="0"/>
                <w:i w:val="0"/>
                <w:iCs w:val="0"/>
                <w:smallCaps w:val="0"/>
                <w:kern w:val="0"/>
                <w:sz w:val="24"/>
                <w:szCs w:val="24"/>
                <w:u w:val="single"/>
              </w:rPr>
              <w:t>4</w:t>
            </w:r>
            <w:r>
              <w:rPr>
                <w:rStyle w:val="9"/>
                <w:rFonts w:ascii="宋体" w:hAnsi="宋体" w:eastAsia="宋体" w:cs="宋体"/>
                <w:b w:val="0"/>
                <w:bCs w:val="0"/>
                <w:i w:val="0"/>
                <w:iCs w:val="0"/>
                <w:smallCaps w:val="0"/>
                <w:kern w:val="0"/>
                <w:sz w:val="24"/>
                <w:szCs w:val="24"/>
                <w:u w:val="single"/>
              </w:rPr>
              <w:t>）、（</w:t>
            </w:r>
            <w:r>
              <w:rPr>
                <w:rStyle w:val="9"/>
                <w:rFonts w:ascii="Times New Roman" w:hAnsi="Times New Roman" w:eastAsia="Times New Roman"/>
                <w:b w:val="0"/>
                <w:bCs w:val="0"/>
                <w:i w:val="0"/>
                <w:iCs w:val="0"/>
                <w:smallCaps w:val="0"/>
                <w:kern w:val="0"/>
                <w:sz w:val="24"/>
                <w:szCs w:val="24"/>
                <w:u w:val="single"/>
              </w:rPr>
              <w:t>5</w:t>
            </w:r>
            <w:r>
              <w:rPr>
                <w:rStyle w:val="9"/>
                <w:rFonts w:ascii="宋体" w:hAnsi="宋体" w:eastAsia="宋体" w:cs="宋体"/>
                <w:b w:val="0"/>
                <w:bCs w:val="0"/>
                <w:i w:val="0"/>
                <w:iCs w:val="0"/>
                <w:smallCaps w:val="0"/>
                <w:kern w:val="0"/>
                <w:sz w:val="24"/>
                <w:szCs w:val="24"/>
                <w:u w:val="single"/>
              </w:rPr>
              <w:t>）项由投标人提供指定网站截图；附录</w:t>
            </w:r>
            <w:r>
              <w:rPr>
                <w:rStyle w:val="9"/>
                <w:rFonts w:ascii="Times New Roman" w:hAnsi="Times New Roman" w:eastAsia="Times New Roman"/>
                <w:b w:val="0"/>
                <w:bCs w:val="0"/>
                <w:i w:val="0"/>
                <w:iCs w:val="0"/>
                <w:smallCaps w:val="0"/>
                <w:kern w:val="0"/>
                <w:sz w:val="24"/>
                <w:szCs w:val="24"/>
                <w:u w:val="single"/>
              </w:rPr>
              <w:t>4</w:t>
            </w:r>
            <w:r>
              <w:rPr>
                <w:rStyle w:val="9"/>
                <w:rFonts w:ascii="宋体" w:hAnsi="宋体" w:eastAsia="宋体" w:cs="宋体"/>
                <w:b w:val="0"/>
                <w:bCs w:val="0"/>
                <w:i w:val="0"/>
                <w:iCs w:val="0"/>
                <w:smallCaps w:val="0"/>
                <w:kern w:val="0"/>
                <w:sz w:val="24"/>
                <w:szCs w:val="24"/>
                <w:u w:val="single"/>
              </w:rPr>
              <w:t>中的其他信誉要求由投标人自行承诺，承诺须加盖投标人公章及法人章或法人授权委托人签字  </w:t>
            </w:r>
            <w:r>
              <w:rPr>
                <w:rStyle w:val="9"/>
                <w:rFonts w:ascii="宋体" w:hAnsi="宋体" w:eastAsia="宋体" w:cs="宋体"/>
                <w:b w:val="0"/>
                <w:bCs w:val="0"/>
                <w:i w:val="0"/>
                <w:iCs w:val="0"/>
                <w:smallCaps w:val="0"/>
                <w:kern w:val="0"/>
                <w:sz w:val="24"/>
                <w:szCs w:val="24"/>
              </w:rPr>
              <w:t>。</w:t>
            </w:r>
          </w:p>
          <w:p>
            <w:pPr>
              <w:widowControl/>
              <w:spacing w:before="270" w:after="270" w:line="675" w:lineRule="atLeast"/>
              <w:jc w:val="left"/>
              <w:rPr>
                <w:rStyle w:val="9"/>
                <w:rFonts w:ascii="宋体" w:hAnsi="宋体" w:eastAsia="宋体" w:cs="宋体"/>
                <w:b/>
                <w:bCs/>
                <w:i w:val="0"/>
                <w:iCs w:val="0"/>
                <w:smallCaps w:val="0"/>
                <w:kern w:val="0"/>
                <w:sz w:val="32"/>
                <w:szCs w:val="32"/>
              </w:rPr>
            </w:pPr>
            <w:r>
              <w:rPr>
                <w:rStyle w:val="9"/>
                <w:rFonts w:ascii="宋体" w:hAnsi="宋体" w:eastAsia="宋体" w:cs="宋体"/>
                <w:b/>
                <w:bCs/>
                <w:i w:val="0"/>
                <w:iCs w:val="0"/>
                <w:smallCaps w:val="0"/>
                <w:kern w:val="0"/>
                <w:sz w:val="24"/>
                <w:szCs w:val="24"/>
              </w:rPr>
              <w:t>附录5</w:t>
            </w:r>
            <w:r>
              <w:rPr>
                <w:rStyle w:val="9"/>
                <w:rFonts w:ascii="Calibri" w:hAnsi="Calibri" w:eastAsia="Calibri" w:cs="Calibri"/>
                <w:b/>
                <w:bCs/>
                <w:i w:val="0"/>
                <w:iCs w:val="0"/>
                <w:smallCaps w:val="0"/>
                <w:kern w:val="0"/>
                <w:sz w:val="24"/>
                <w:szCs w:val="24"/>
              </w:rPr>
              <w:t>  </w:t>
            </w:r>
            <w:r>
              <w:rPr>
                <w:rStyle w:val="9"/>
                <w:rFonts w:ascii="宋体" w:hAnsi="宋体" w:eastAsia="宋体" w:cs="宋体"/>
                <w:b/>
                <w:bCs/>
                <w:i w:val="0"/>
                <w:iCs w:val="0"/>
                <w:smallCaps w:val="0"/>
                <w:kern w:val="0"/>
                <w:sz w:val="24"/>
                <w:szCs w:val="24"/>
              </w:rPr>
              <w:t>资格审查条件</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24"/>
                <w:szCs w:val="24"/>
              </w:rPr>
              <w:t>主要人员最低要求</w:t>
            </w:r>
            <w:r>
              <w:rPr>
                <w:rStyle w:val="9"/>
                <w:rFonts w:ascii="Calibri" w:hAnsi="Calibri" w:eastAsia="Calibri" w:cs="Calibri"/>
                <w:b/>
                <w:bCs/>
                <w:i w:val="0"/>
                <w:iCs w:val="0"/>
                <w:smallCaps w:val="0"/>
                <w:kern w:val="0"/>
                <w:sz w:val="24"/>
                <w:szCs w:val="24"/>
              </w:rPr>
              <w:t>)</w:t>
            </w:r>
          </w:p>
          <w:tbl>
            <w:tblPr>
              <w:tblStyle w:val="8"/>
              <w:tblW w:w="4558" w:type="pct"/>
              <w:tblInd w:w="4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356"/>
              <w:gridCol w:w="1237"/>
              <w:gridCol w:w="3110"/>
              <w:gridCol w:w="329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54"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人  员</w:t>
                  </w:r>
                </w:p>
              </w:tc>
              <w:tc>
                <w:tcPr>
                  <w:tcW w:w="688" w:type="pct"/>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数  量</w:t>
                  </w:r>
                </w:p>
              </w:tc>
              <w:tc>
                <w:tcPr>
                  <w:tcW w:w="1729" w:type="pct"/>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资 格 要 求</w:t>
                  </w:r>
                </w:p>
              </w:tc>
              <w:tc>
                <w:tcPr>
                  <w:tcW w:w="1829" w:type="pct"/>
                  <w:tcBorders>
                    <w:top w:val="single" w:color="808080" w:sz="8" w:space="0"/>
                    <w:bottom w:val="single" w:color="808080" w:sz="8" w:space="0"/>
                    <w:right w:val="single" w:color="808080" w:sz="8" w:space="0"/>
                  </w:tcBorders>
                  <w:noWrap w:val="0"/>
                  <w:tcMar>
                    <w:top w:w="0" w:type="dxa"/>
                    <w:left w:w="108" w:type="dxa"/>
                    <w:bottom w:w="0" w:type="dxa"/>
                    <w:right w:w="108" w:type="dxa"/>
                  </w:tcMar>
                  <w:vAlign w:val="top"/>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在岗要求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trPr>
              <w:tc>
                <w:tcPr>
                  <w:tcW w:w="754" w:type="pct"/>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项目经理</w:t>
                  </w:r>
                </w:p>
              </w:tc>
              <w:tc>
                <w:tcPr>
                  <w:tcW w:w="688" w:type="pct"/>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w:t>
                  </w:r>
                </w:p>
              </w:tc>
              <w:tc>
                <w:tcPr>
                  <w:tcW w:w="3118"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after="240"/>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1、拟派项目经理须具备公路工程专业二级及以上注册建造师资格；</w:t>
                  </w:r>
                </w:p>
                <w:p>
                  <w:pPr>
                    <w:widowControl/>
                    <w:spacing w:before="240"/>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2、须提供身份证、执业资格证、注册证（不接受临时证）、学历证、安全生产考核</w:t>
                  </w:r>
                  <w:r>
                    <w:rPr>
                      <w:rStyle w:val="9"/>
                      <w:rFonts w:ascii="Times New Roman" w:hAnsi="Times New Roman" w:eastAsia="Times New Roman"/>
                      <w:b w:val="0"/>
                      <w:bCs w:val="0"/>
                      <w:i w:val="0"/>
                      <w:iCs w:val="0"/>
                      <w:smallCaps w:val="0"/>
                      <w:kern w:val="0"/>
                      <w:sz w:val="24"/>
                      <w:szCs w:val="24"/>
                    </w:rPr>
                    <w:t>B</w:t>
                  </w:r>
                  <w:r>
                    <w:rPr>
                      <w:rStyle w:val="9"/>
                      <w:rFonts w:ascii="宋体" w:hAnsi="宋体" w:eastAsia="宋体" w:cs="宋体"/>
                      <w:b w:val="0"/>
                      <w:bCs w:val="0"/>
                      <w:i w:val="0"/>
                      <w:iCs w:val="0"/>
                      <w:smallCaps w:val="0"/>
                      <w:kern w:val="0"/>
                      <w:sz w:val="24"/>
                      <w:szCs w:val="24"/>
                    </w:rPr>
                    <w:t>证（中华人民共和国交通运输部颁发）、劳动合同和社保部门盖章的近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c>
                <w:tcPr>
                  <w:tcW w:w="1829" w:type="pct"/>
                  <w:vMerge w:val="restart"/>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40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目前未在其他项目上任职，或虽在其他项目上任职但本项目中标后能够从该项目撤离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trPr>
              <w:tc>
                <w:tcPr>
                  <w:tcW w:w="754" w:type="pct"/>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项目总工</w:t>
                  </w:r>
                </w:p>
              </w:tc>
              <w:tc>
                <w:tcPr>
                  <w:tcW w:w="688" w:type="pct"/>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w:t>
                  </w:r>
                </w:p>
              </w:tc>
              <w:tc>
                <w:tcPr>
                  <w:tcW w:w="3118"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after="240"/>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1、拟派项目总工须具备公路相关专业中级及以上职称；</w:t>
                  </w:r>
                </w:p>
                <w:p>
                  <w:pPr>
                    <w:widowControl/>
                    <w:spacing w:before="240"/>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2、须提供身份证、学历证、公路相关专业中级及以上职称证书、安全生产考核B证（中华人民共和国交通运输部颁发）、劳动合同和社保部门盖章的近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c>
                <w:tcPr>
                  <w:tcW w:w="0" w:type="auto"/>
                  <w:vMerge w:val="continue"/>
                  <w:tcBorders>
                    <w:bottom w:val="single" w:color="808080" w:sz="8" w:space="0"/>
                    <w:right w:val="single" w:color="808080" w:sz="8" w:space="0"/>
                  </w:tcBorders>
                  <w:noWrap w:val="0"/>
                  <w:vAlign w:val="center"/>
                </w:tcPr>
                <w:p>
                  <w:pPr>
                    <w:widowControl w:val="0"/>
                    <w:jc w:val="both"/>
                    <w:rPr>
                      <w:rStyle w:val="9"/>
                      <w:rFonts w:ascii="宋体" w:hAnsi="宋体" w:eastAsia="宋体" w:cs="宋体"/>
                      <w:b w:val="0"/>
                      <w:bCs w:val="0"/>
                      <w:i w:val="0"/>
                      <w:iCs w:val="0"/>
                      <w:smallCaps w:val="0"/>
                      <w:kern w:val="0"/>
                      <w:sz w:val="24"/>
                      <w:szCs w:val="24"/>
                    </w:rPr>
                  </w:pPr>
                </w:p>
              </w:tc>
            </w:tr>
          </w:tbl>
          <w:p>
            <w:pPr>
              <w:widowControl/>
              <w:spacing w:before="270" w:after="270" w:line="675" w:lineRule="atLeast"/>
              <w:jc w:val="left"/>
              <w:rPr>
                <w:rStyle w:val="9"/>
                <w:rFonts w:ascii="宋体" w:hAnsi="宋体" w:eastAsia="宋体" w:cs="宋体"/>
                <w:b/>
                <w:bCs/>
                <w:i w:val="0"/>
                <w:iCs w:val="0"/>
                <w:smallCaps w:val="0"/>
                <w:kern w:val="0"/>
                <w:sz w:val="32"/>
                <w:szCs w:val="32"/>
              </w:rPr>
            </w:pPr>
            <w:r>
              <w:rPr>
                <w:rStyle w:val="9"/>
                <w:rFonts w:ascii="宋体" w:hAnsi="宋体" w:eastAsia="宋体" w:cs="宋体"/>
                <w:b w:val="0"/>
                <w:bCs w:val="0"/>
                <w:i w:val="0"/>
                <w:iCs w:val="0"/>
                <w:smallCaps w:val="0"/>
                <w:kern w:val="0"/>
                <w:sz w:val="27"/>
                <w:szCs w:val="27"/>
              </w:rPr>
              <w:t> </w:t>
            </w:r>
            <w:r>
              <w:rPr>
                <w:rStyle w:val="9"/>
                <w:rFonts w:ascii="宋体" w:hAnsi="宋体" w:eastAsia="宋体" w:cs="宋体"/>
                <w:b/>
                <w:bCs/>
                <w:i w:val="0"/>
                <w:iCs w:val="0"/>
                <w:smallCaps w:val="0"/>
                <w:kern w:val="0"/>
                <w:sz w:val="24"/>
                <w:szCs w:val="24"/>
              </w:rPr>
              <w:t>附录</w:t>
            </w:r>
            <w:r>
              <w:rPr>
                <w:rStyle w:val="9"/>
                <w:rFonts w:ascii="Calibri" w:hAnsi="Calibri" w:eastAsia="Calibri" w:cs="Calibri"/>
                <w:b/>
                <w:bCs/>
                <w:i w:val="0"/>
                <w:iCs w:val="0"/>
                <w:smallCaps w:val="0"/>
                <w:kern w:val="0"/>
                <w:sz w:val="24"/>
                <w:szCs w:val="24"/>
              </w:rPr>
              <w:t>6  </w:t>
            </w:r>
            <w:r>
              <w:rPr>
                <w:rStyle w:val="9"/>
                <w:rFonts w:ascii="宋体" w:hAnsi="宋体" w:eastAsia="宋体" w:cs="宋体"/>
                <w:b/>
                <w:bCs/>
                <w:i w:val="0"/>
                <w:iCs w:val="0"/>
                <w:smallCaps w:val="0"/>
                <w:kern w:val="0"/>
                <w:sz w:val="24"/>
                <w:szCs w:val="24"/>
              </w:rPr>
              <w:t>资格审查条件</w:t>
            </w:r>
            <w:r>
              <w:rPr>
                <w:rStyle w:val="9"/>
                <w:rFonts w:ascii="Calibri" w:hAnsi="Calibri" w:eastAsia="Calibri" w:cs="Calibri"/>
                <w:b/>
                <w:bCs/>
                <w:i w:val="0"/>
                <w:iCs w:val="0"/>
                <w:smallCaps w:val="0"/>
                <w:kern w:val="0"/>
                <w:sz w:val="24"/>
                <w:szCs w:val="24"/>
              </w:rPr>
              <w:t>(</w:t>
            </w:r>
            <w:r>
              <w:rPr>
                <w:rStyle w:val="9"/>
                <w:rFonts w:ascii="宋体" w:hAnsi="宋体" w:eastAsia="宋体" w:cs="宋体"/>
                <w:b/>
                <w:bCs/>
                <w:i w:val="0"/>
                <w:iCs w:val="0"/>
                <w:smallCaps w:val="0"/>
                <w:kern w:val="0"/>
                <w:sz w:val="24"/>
                <w:szCs w:val="24"/>
              </w:rPr>
              <w:t>其他管理和技术人员最低要求</w:t>
            </w:r>
            <w:r>
              <w:rPr>
                <w:rStyle w:val="9"/>
                <w:rFonts w:ascii="Calibri" w:hAnsi="Calibri" w:eastAsia="Calibri" w:cs="Calibri"/>
                <w:b/>
                <w:bCs/>
                <w:i w:val="0"/>
                <w:iCs w:val="0"/>
                <w:smallCaps w:val="0"/>
                <w:kern w:val="0"/>
                <w:sz w:val="24"/>
                <w:szCs w:val="24"/>
              </w:rPr>
              <w:t xml:space="preserve">) </w:t>
            </w:r>
          </w:p>
          <w:tbl>
            <w:tblPr>
              <w:tblStyle w:val="8"/>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304"/>
              <w:gridCol w:w="1043"/>
              <w:gridCol w:w="751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203" w:hRule="atLeast"/>
                <w:jc w:val="center"/>
              </w:trPr>
              <w:tc>
                <w:tcPr>
                  <w:tcW w:w="12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36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人员</w:t>
                  </w:r>
                </w:p>
              </w:tc>
              <w:tc>
                <w:tcPr>
                  <w:tcW w:w="1012"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数量</w:t>
                  </w:r>
                </w:p>
              </w:tc>
              <w:tc>
                <w:tcPr>
                  <w:tcW w:w="7293"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center"/>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资 格 要 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路面工程师</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公路相关专业中级及以上职称，工程工作经验</w:t>
                  </w:r>
                  <w:r>
                    <w:rPr>
                      <w:rStyle w:val="9"/>
                      <w:rFonts w:ascii="Times New Roman" w:hAnsi="Times New Roman" w:eastAsia="Times New Roman"/>
                      <w:b w:val="0"/>
                      <w:bCs w:val="0"/>
                      <w:i w:val="0"/>
                      <w:iCs w:val="0"/>
                      <w:smallCaps w:val="0"/>
                      <w:kern w:val="0"/>
                      <w:sz w:val="24"/>
                      <w:szCs w:val="24"/>
                    </w:rPr>
                    <w:t>5</w:t>
                  </w:r>
                  <w:r>
                    <w:rPr>
                      <w:rStyle w:val="9"/>
                      <w:rFonts w:ascii="宋体" w:hAnsi="宋体" w:eastAsia="宋体" w:cs="宋体"/>
                      <w:b w:val="0"/>
                      <w:bCs w:val="0"/>
                      <w:i w:val="0"/>
                      <w:iCs w:val="0"/>
                      <w:smallCaps w:val="0"/>
                      <w:kern w:val="0"/>
                      <w:sz w:val="24"/>
                      <w:szCs w:val="24"/>
                    </w:rPr>
                    <w:t>年以上，从事过路面施工管理工作</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年以上，提供身份证、学历证书、职称证、劳动合同和社保部门盖章的近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测量工程师</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中级及以上职称，工作经验</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年以上，从事类似工程测量工作</w:t>
                  </w:r>
                  <w:r>
                    <w:rPr>
                      <w:rStyle w:val="9"/>
                      <w:rFonts w:ascii="Times New Roman" w:hAnsi="Times New Roman" w:eastAsia="Times New Roman"/>
                      <w:b w:val="0"/>
                      <w:bCs w:val="0"/>
                      <w:i w:val="0"/>
                      <w:iCs w:val="0"/>
                      <w:smallCaps w:val="0"/>
                      <w:kern w:val="0"/>
                      <w:sz w:val="24"/>
                      <w:szCs w:val="24"/>
                    </w:rPr>
                    <w:t>2</w:t>
                  </w:r>
                  <w:r>
                    <w:rPr>
                      <w:rStyle w:val="9"/>
                      <w:rFonts w:ascii="宋体" w:hAnsi="宋体" w:eastAsia="宋体" w:cs="宋体"/>
                      <w:b w:val="0"/>
                      <w:bCs w:val="0"/>
                      <w:i w:val="0"/>
                      <w:iCs w:val="0"/>
                      <w:smallCaps w:val="0"/>
                      <w:kern w:val="0"/>
                      <w:sz w:val="24"/>
                      <w:szCs w:val="24"/>
                    </w:rPr>
                    <w:t>年以上，提供身份证、学历证书、职称证、劳动合同和社保部门盖章的近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试验检测工程师</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初级及以上职称，工作经验</w:t>
                  </w:r>
                  <w:r>
                    <w:rPr>
                      <w:rStyle w:val="9"/>
                      <w:rFonts w:ascii="Times New Roman" w:hAnsi="Times New Roman" w:eastAsia="Times New Roman"/>
                      <w:b w:val="0"/>
                      <w:bCs w:val="0"/>
                      <w:i w:val="0"/>
                      <w:iCs w:val="0"/>
                      <w:smallCaps w:val="0"/>
                      <w:kern w:val="0"/>
                      <w:sz w:val="24"/>
                      <w:szCs w:val="24"/>
                    </w:rPr>
                    <w:t>5</w:t>
                  </w:r>
                  <w:r>
                    <w:rPr>
                      <w:rStyle w:val="9"/>
                      <w:rFonts w:ascii="宋体" w:hAnsi="宋体" w:eastAsia="宋体" w:cs="宋体"/>
                      <w:b w:val="0"/>
                      <w:bCs w:val="0"/>
                      <w:i w:val="0"/>
                      <w:iCs w:val="0"/>
                      <w:smallCaps w:val="0"/>
                      <w:kern w:val="0"/>
                      <w:sz w:val="24"/>
                      <w:szCs w:val="24"/>
                    </w:rPr>
                    <w:t>年以上，从事公路工程试验检测工作</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年以上，持有相关部门颁发的初级试验检测师（公路或材料相关专业）或以上证书。提供身份证、学历证书、职称证、劳动合同和社保部门盖章的近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质检工程师</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公路相关专业中级及以上职称，工程施工管理经验</w:t>
                  </w:r>
                  <w:r>
                    <w:rPr>
                      <w:rStyle w:val="9"/>
                      <w:rFonts w:ascii="Times New Roman" w:hAnsi="Times New Roman" w:eastAsia="Times New Roman"/>
                      <w:b w:val="0"/>
                      <w:bCs w:val="0"/>
                      <w:i w:val="0"/>
                      <w:iCs w:val="0"/>
                      <w:smallCaps w:val="0"/>
                      <w:kern w:val="0"/>
                      <w:sz w:val="24"/>
                      <w:szCs w:val="24"/>
                    </w:rPr>
                    <w:t>5</w:t>
                  </w:r>
                  <w:r>
                    <w:rPr>
                      <w:rStyle w:val="9"/>
                      <w:rFonts w:ascii="宋体" w:hAnsi="宋体" w:eastAsia="宋体" w:cs="宋体"/>
                      <w:b w:val="0"/>
                      <w:bCs w:val="0"/>
                      <w:i w:val="0"/>
                      <w:iCs w:val="0"/>
                      <w:smallCaps w:val="0"/>
                      <w:kern w:val="0"/>
                      <w:sz w:val="24"/>
                      <w:szCs w:val="24"/>
                    </w:rPr>
                    <w:t>年以上，从事过路面施工或路基管理且担任质检工程师工作</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年以上，提供身份证、学历证书、职称证、劳动合同和社保部门盖章的近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计量与合同工程师</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中级及以上技术职称，工作经验</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年以上，负责类似工程的计量及合同工作</w:t>
                  </w:r>
                  <w:r>
                    <w:rPr>
                      <w:rStyle w:val="9"/>
                      <w:rFonts w:ascii="Times New Roman" w:hAnsi="Times New Roman" w:eastAsia="Times New Roman"/>
                      <w:b w:val="0"/>
                      <w:bCs w:val="0"/>
                      <w:i w:val="0"/>
                      <w:iCs w:val="0"/>
                      <w:smallCaps w:val="0"/>
                      <w:kern w:val="0"/>
                      <w:sz w:val="24"/>
                      <w:szCs w:val="24"/>
                    </w:rPr>
                    <w:t>2</w:t>
                  </w:r>
                  <w:r>
                    <w:rPr>
                      <w:rStyle w:val="9"/>
                      <w:rFonts w:ascii="宋体" w:hAnsi="宋体" w:eastAsia="宋体" w:cs="宋体"/>
                      <w:b w:val="0"/>
                      <w:bCs w:val="0"/>
                      <w:i w:val="0"/>
                      <w:iCs w:val="0"/>
                      <w:smallCaps w:val="0"/>
                      <w:kern w:val="0"/>
                      <w:sz w:val="24"/>
                      <w:szCs w:val="24"/>
                    </w:rPr>
                    <w:t>年以上，提供身份证、学历证书、职称证、劳动合同和社保部门盖章的近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专职安全员</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初级工程师及以上职称，工作经验</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年以上，从事安全生产管理工作</w:t>
                  </w:r>
                  <w:r>
                    <w:rPr>
                      <w:rStyle w:val="9"/>
                      <w:rFonts w:ascii="Times New Roman" w:hAnsi="Times New Roman" w:eastAsia="Times New Roman"/>
                      <w:b w:val="0"/>
                      <w:bCs w:val="0"/>
                      <w:i w:val="0"/>
                      <w:iCs w:val="0"/>
                      <w:smallCaps w:val="0"/>
                      <w:kern w:val="0"/>
                      <w:sz w:val="24"/>
                      <w:szCs w:val="24"/>
                    </w:rPr>
                    <w:t>2</w:t>
                  </w:r>
                  <w:r>
                    <w:rPr>
                      <w:rStyle w:val="9"/>
                      <w:rFonts w:ascii="宋体" w:hAnsi="宋体" w:eastAsia="宋体" w:cs="宋体"/>
                      <w:b w:val="0"/>
                      <w:bCs w:val="0"/>
                      <w:i w:val="0"/>
                      <w:iCs w:val="0"/>
                      <w:smallCaps w:val="0"/>
                      <w:kern w:val="0"/>
                      <w:sz w:val="24"/>
                      <w:szCs w:val="24"/>
                    </w:rPr>
                    <w:t>年以上，提供安全生产</w:t>
                  </w:r>
                  <w:r>
                    <w:rPr>
                      <w:rStyle w:val="9"/>
                      <w:rFonts w:ascii="Times New Roman" w:hAnsi="Times New Roman" w:eastAsia="Times New Roman"/>
                      <w:b w:val="0"/>
                      <w:bCs w:val="0"/>
                      <w:i w:val="0"/>
                      <w:iCs w:val="0"/>
                      <w:smallCaps w:val="0"/>
                      <w:kern w:val="0"/>
                      <w:sz w:val="24"/>
                      <w:szCs w:val="24"/>
                    </w:rPr>
                    <w:t>C</w:t>
                  </w:r>
                  <w:r>
                    <w:rPr>
                      <w:rStyle w:val="9"/>
                      <w:rFonts w:ascii="宋体" w:hAnsi="宋体" w:eastAsia="宋体" w:cs="宋体"/>
                      <w:b w:val="0"/>
                      <w:bCs w:val="0"/>
                      <w:i w:val="0"/>
                      <w:iCs w:val="0"/>
                      <w:smallCaps w:val="0"/>
                      <w:kern w:val="0"/>
                      <w:sz w:val="24"/>
                      <w:szCs w:val="24"/>
                    </w:rPr>
                    <w:t>类合格证书、身份证、学历证书、职称证、劳动合同和社保部门盖章的近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jc w:val="center"/>
              </w:trPr>
              <w:tc>
                <w:tcPr>
                  <w:tcW w:w="1265"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财务负责人</w:t>
                  </w:r>
                </w:p>
              </w:tc>
              <w:tc>
                <w:tcPr>
                  <w:tcW w:w="1012"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1人</w:t>
                  </w:r>
                </w:p>
              </w:tc>
              <w:tc>
                <w:tcPr>
                  <w:tcW w:w="7293" w:type="dxa"/>
                  <w:tcBorders>
                    <w:bottom w:val="single" w:color="808080" w:sz="8" w:space="0"/>
                    <w:right w:val="single" w:color="808080" w:sz="8" w:space="0"/>
                  </w:tcBorders>
                  <w:noWrap w:val="0"/>
                  <w:tcMar>
                    <w:top w:w="0" w:type="dxa"/>
                    <w:left w:w="108" w:type="dxa"/>
                    <w:bottom w:w="0" w:type="dxa"/>
                    <w:right w:w="108" w:type="dxa"/>
                  </w:tcMar>
                  <w:vAlign w:val="top"/>
                </w:tcPr>
                <w:p>
                  <w:pPr>
                    <w:widowControl/>
                    <w:spacing w:line="360" w:lineRule="atLeast"/>
                    <w:jc w:val="left"/>
                    <w:rPr>
                      <w:rStyle w:val="9"/>
                      <w:rFonts w:ascii="宋体" w:hAnsi="宋体" w:eastAsia="宋体" w:cs="宋体"/>
                      <w:b w:val="0"/>
                      <w:bCs w:val="0"/>
                      <w:i w:val="0"/>
                      <w:iCs w:val="0"/>
                      <w:smallCaps w:val="0"/>
                      <w:kern w:val="0"/>
                      <w:sz w:val="24"/>
                      <w:szCs w:val="24"/>
                    </w:rPr>
                  </w:pPr>
                  <w:r>
                    <w:rPr>
                      <w:rStyle w:val="9"/>
                      <w:rFonts w:ascii="宋体" w:hAnsi="宋体" w:eastAsia="宋体" w:cs="宋体"/>
                      <w:b w:val="0"/>
                      <w:bCs w:val="0"/>
                      <w:i w:val="0"/>
                      <w:iCs w:val="0"/>
                      <w:smallCaps w:val="0"/>
                      <w:kern w:val="0"/>
                      <w:sz w:val="24"/>
                      <w:szCs w:val="24"/>
                    </w:rPr>
                    <w:t>初级会计师及以上职称，财务工作经验</w:t>
                  </w:r>
                  <w:r>
                    <w:rPr>
                      <w:rStyle w:val="9"/>
                      <w:rFonts w:ascii="Times New Roman" w:hAnsi="Times New Roman" w:eastAsia="Times New Roman"/>
                      <w:b w:val="0"/>
                      <w:bCs w:val="0"/>
                      <w:i w:val="0"/>
                      <w:iCs w:val="0"/>
                      <w:smallCaps w:val="0"/>
                      <w:kern w:val="0"/>
                      <w:sz w:val="24"/>
                      <w:szCs w:val="24"/>
                    </w:rPr>
                    <w:t>3</w:t>
                  </w:r>
                  <w:r>
                    <w:rPr>
                      <w:rStyle w:val="9"/>
                      <w:rFonts w:ascii="宋体" w:hAnsi="宋体" w:eastAsia="宋体" w:cs="宋体"/>
                      <w:b w:val="0"/>
                      <w:bCs w:val="0"/>
                      <w:i w:val="0"/>
                      <w:iCs w:val="0"/>
                      <w:smallCaps w:val="0"/>
                      <w:kern w:val="0"/>
                      <w:sz w:val="24"/>
                      <w:szCs w:val="24"/>
                    </w:rPr>
                    <w:t>年以上，从事类似工作并负责财务工作</w:t>
                  </w:r>
                  <w:r>
                    <w:rPr>
                      <w:rStyle w:val="9"/>
                      <w:rFonts w:ascii="Times New Roman" w:hAnsi="Times New Roman" w:eastAsia="Times New Roman"/>
                      <w:b w:val="0"/>
                      <w:bCs w:val="0"/>
                      <w:i w:val="0"/>
                      <w:iCs w:val="0"/>
                      <w:smallCaps w:val="0"/>
                      <w:kern w:val="0"/>
                      <w:sz w:val="24"/>
                      <w:szCs w:val="24"/>
                    </w:rPr>
                    <w:t>2</w:t>
                  </w:r>
                  <w:r>
                    <w:rPr>
                      <w:rStyle w:val="9"/>
                      <w:rFonts w:ascii="宋体" w:hAnsi="宋体" w:eastAsia="宋体" w:cs="宋体"/>
                      <w:b w:val="0"/>
                      <w:bCs w:val="0"/>
                      <w:i w:val="0"/>
                      <w:iCs w:val="0"/>
                      <w:smallCaps w:val="0"/>
                      <w:kern w:val="0"/>
                      <w:sz w:val="24"/>
                      <w:szCs w:val="24"/>
                    </w:rPr>
                    <w:t>年以上，提供身份证、学历证书、职称证、劳动合同和社保部门盖章的近</w:t>
                  </w:r>
                  <w:r>
                    <w:rPr>
                      <w:rStyle w:val="9"/>
                      <w:rFonts w:ascii="Times New Roman" w:hAnsi="Times New Roman" w:eastAsia="Times New Roman"/>
                      <w:b w:val="0"/>
                      <w:bCs w:val="0"/>
                      <w:i w:val="0"/>
                      <w:iCs w:val="0"/>
                      <w:smallCaps w:val="0"/>
                      <w:kern w:val="0"/>
                      <w:sz w:val="24"/>
                      <w:szCs w:val="24"/>
                    </w:rPr>
                    <w:t>6</w:t>
                  </w:r>
                  <w:r>
                    <w:rPr>
                      <w:rStyle w:val="9"/>
                      <w:rFonts w:ascii="宋体" w:hAnsi="宋体" w:eastAsia="宋体" w:cs="宋体"/>
                      <w:b w:val="0"/>
                      <w:bCs w:val="0"/>
                      <w:i w:val="0"/>
                      <w:iCs w:val="0"/>
                      <w:smallCaps w:val="0"/>
                      <w:kern w:val="0"/>
                      <w:sz w:val="24"/>
                      <w:szCs w:val="24"/>
                    </w:rPr>
                    <w:t>个月连续缴纳的社保证明（须提供网上查询方式）</w:t>
                  </w:r>
                </w:p>
              </w:tc>
            </w:tr>
          </w:tbl>
          <w:p>
            <w:pPr>
              <w:widowControl/>
              <w:spacing w:line="675" w:lineRule="atLeast"/>
              <w:jc w:val="left"/>
              <w:rPr>
                <w:rStyle w:val="9"/>
                <w:rFonts w:ascii="宋体" w:hAnsi="宋体" w:eastAsia="宋体" w:cs="宋体"/>
                <w:b w:val="0"/>
                <w:bCs w:val="0"/>
                <w:i w:val="0"/>
                <w:iCs w:val="0"/>
                <w:smallCaps w:val="0"/>
                <w:kern w:val="0"/>
                <w:sz w:val="27"/>
                <w:szCs w:val="27"/>
              </w:rPr>
            </w:pPr>
            <w:r>
              <w:rPr>
                <w:rStyle w:val="9"/>
                <w:rFonts w:ascii="宋体" w:hAnsi="宋体" w:eastAsia="宋体" w:cs="宋体"/>
                <w:b w:val="0"/>
                <w:bCs w:val="0"/>
                <w:i w:val="0"/>
                <w:iCs w:val="0"/>
                <w:smallCaps w:val="0"/>
                <w:kern w:val="0"/>
                <w:sz w:val="27"/>
                <w:szCs w:val="27"/>
              </w:rPr>
              <w:t>备注:“在所投标段免费下载招标文件”是指投标人拟参加某标段投标的，应按规定下载该标段的招标文件。投标人的下载活动“省电子交易平台”将予以记录，并可在“下载情况查询”中查看，该记录作为投标人是否下载该标段招标文件的依据。</w:t>
            </w:r>
          </w:p>
        </w:tc>
      </w:tr>
    </w:tbl>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C3CB8"/>
    <w:rsid w:val="27CB6006"/>
    <w:rsid w:val="61D966EB"/>
    <w:rsid w:val="6C65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4"/>
    <w:next w:val="1"/>
    <w:qFormat/>
    <w:uiPriority w:val="0"/>
    <w:pPr>
      <w:keepNext/>
      <w:keepLines/>
      <w:spacing w:before="200" w:after="200" w:line="400" w:lineRule="exact"/>
      <w:jc w:val="left"/>
    </w:pPr>
    <w:rPr>
      <w:rFonts w:ascii="Calibri" w:hAnsi="Calibri"/>
      <w:b w:val="0"/>
      <w:bCs/>
      <w:kern w:val="44"/>
      <w:sz w:val="24"/>
      <w:szCs w:val="44"/>
    </w:rPr>
  </w:style>
  <w:style w:type="paragraph" w:styleId="5">
    <w:name w:val="heading 2"/>
    <w:basedOn w:val="1"/>
    <w:next w:val="6"/>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7">
    <w:name w:val="heading 3"/>
    <w:basedOn w:val="5"/>
    <w:next w:val="6"/>
    <w:qFormat/>
    <w:uiPriority w:val="0"/>
    <w:pPr>
      <w:widowControl/>
      <w:spacing w:before="120" w:after="120" w:line="360" w:lineRule="auto"/>
      <w:outlineLvl w:val="2"/>
    </w:pPr>
    <w:rPr>
      <w:rFonts w:ascii="Times New Roman" w:hAnsi="Times New Roman"/>
      <w:i w:val="0"/>
      <w:kern w:val="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Title"/>
    <w:basedOn w:val="1"/>
    <w:qFormat/>
    <w:uiPriority w:val="0"/>
    <w:pPr>
      <w:adjustRightInd w:val="0"/>
      <w:spacing w:before="240" w:after="60" w:line="420" w:lineRule="atLeast"/>
      <w:jc w:val="center"/>
      <w:textAlignment w:val="baseline"/>
      <w:outlineLvl w:val="0"/>
    </w:pPr>
    <w:rPr>
      <w:rFonts w:ascii="Arial" w:hAnsi="Arial" w:eastAsia="黑体"/>
      <w:b/>
      <w:kern w:val="0"/>
      <w:sz w:val="44"/>
      <w:szCs w:val="20"/>
    </w:rPr>
  </w:style>
  <w:style w:type="paragraph" w:styleId="6">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2021-03-25T08:00:17Z</dcterms:created>
  <dc:creator>BEYOND</dc:creator>
  <cp:lastModifiedBy>王学咏</cp:lastModifiedBy>
  <dcterms:modified xsi:type="dcterms:W3CDTF">2021-03-25T08:14:03Z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