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D31D" w14:textId="76F934FA" w:rsidR="00F63576" w:rsidRDefault="00F63576" w:rsidP="00F63576"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方正小标宋简体" w:eastAsia="方正小标宋简体" w:cs="黑体" w:hint="eastAsia"/>
          <w:snapToGrid w:val="0"/>
          <w:kern w:val="0"/>
          <w:sz w:val="32"/>
          <w:szCs w:val="32"/>
          <w:lang w:val="zh-CN"/>
        </w:rPr>
      </w:pPr>
      <w:r>
        <w:rPr>
          <w:rFonts w:ascii="方正小标宋简体" w:eastAsia="方正小标宋简体" w:hAnsi="华文中宋" w:cs="黑体" w:hint="eastAsia"/>
          <w:snapToGrid w:val="0"/>
          <w:kern w:val="0"/>
          <w:sz w:val="44"/>
          <w:szCs w:val="44"/>
          <w:lang w:val="zh-CN"/>
        </w:rPr>
        <w:t>谈判</w:t>
      </w:r>
      <w:r>
        <w:rPr>
          <w:rFonts w:ascii="方正小标宋简体" w:eastAsia="方正小标宋简体" w:hAnsi="华文中宋" w:cs="黑体" w:hint="eastAsia"/>
          <w:snapToGrid w:val="0"/>
          <w:kern w:val="0"/>
          <w:sz w:val="44"/>
          <w:szCs w:val="44"/>
          <w:lang w:val="zh-CN"/>
        </w:rPr>
        <w:t>公告</w:t>
      </w:r>
    </w:p>
    <w:p w14:paraId="229AED29" w14:textId="77777777" w:rsidR="00F63576" w:rsidRDefault="00F63576" w:rsidP="00F63576">
      <w:pPr>
        <w:autoSpaceDE w:val="0"/>
        <w:autoSpaceDN w:val="0"/>
        <w:adjustRightInd w:val="0"/>
        <w:rPr>
          <w:rFonts w:ascii="楷体_GB2312" w:eastAsia="楷体_GB2312" w:hAnsi="宋体" w:cs="宋体"/>
          <w:snapToGrid w:val="0"/>
          <w:kern w:val="0"/>
          <w:sz w:val="24"/>
          <w:szCs w:val="24"/>
          <w:lang w:val="zh-CN"/>
        </w:rPr>
      </w:pPr>
    </w:p>
    <w:p w14:paraId="2C88FE69" w14:textId="77777777" w:rsidR="00F63576" w:rsidRDefault="00F63576" w:rsidP="00F63576">
      <w:pPr>
        <w:autoSpaceDE w:val="0"/>
        <w:autoSpaceDN w:val="0"/>
        <w:adjustRightInd w:val="0"/>
        <w:spacing w:line="460" w:lineRule="exact"/>
        <w:ind w:firstLineChars="170" w:firstLine="357"/>
        <w:rPr>
          <w:rFonts w:ascii="宋体" w:hAnsi="宋体" w:cs="宋体"/>
          <w:snapToGrid w:val="0"/>
          <w:kern w:val="0"/>
          <w:szCs w:val="21"/>
          <w:lang w:val="zh-CN"/>
        </w:rPr>
      </w:pPr>
      <w:r>
        <w:rPr>
          <w:rFonts w:hint="eastAsia"/>
          <w:snapToGrid w:val="0"/>
          <w:kern w:val="0"/>
          <w:szCs w:val="21"/>
        </w:rPr>
        <w:t>中</w:t>
      </w:r>
      <w:proofErr w:type="gramStart"/>
      <w:r>
        <w:rPr>
          <w:rFonts w:hint="eastAsia"/>
          <w:snapToGrid w:val="0"/>
          <w:kern w:val="0"/>
          <w:szCs w:val="21"/>
        </w:rPr>
        <w:t>招国际</w:t>
      </w:r>
      <w:proofErr w:type="gramEnd"/>
      <w:r>
        <w:rPr>
          <w:rFonts w:hint="eastAsia"/>
          <w:snapToGrid w:val="0"/>
          <w:kern w:val="0"/>
          <w:szCs w:val="21"/>
        </w:rPr>
        <w:t>招标有限公司受某单位委托，对以下项目进行竞争性谈判。现将有关事项通知如下：</w:t>
      </w:r>
    </w:p>
    <w:p w14:paraId="1E94C4AF" w14:textId="77777777" w:rsidR="00F63576" w:rsidRDefault="00F63576" w:rsidP="00F63576">
      <w:pPr>
        <w:numPr>
          <w:ilvl w:val="0"/>
          <w:numId w:val="1"/>
        </w:numPr>
        <w:autoSpaceDE w:val="0"/>
        <w:autoSpaceDN w:val="0"/>
        <w:adjustRightInd w:val="0"/>
        <w:spacing w:beforeLines="20" w:before="62" w:afterLines="20" w:after="62" w:line="460" w:lineRule="exact"/>
        <w:rPr>
          <w:rFonts w:ascii="黑体" w:eastAsia="黑体" w:hAnsi="宋体" w:cs="宋体"/>
          <w:bCs/>
          <w:snapToGrid w:val="0"/>
          <w:kern w:val="0"/>
          <w:szCs w:val="21"/>
          <w:lang w:val="zh-CN"/>
        </w:rPr>
      </w:pP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项目名称</w:t>
      </w:r>
      <w:r>
        <w:rPr>
          <w:rFonts w:ascii="宋体" w:hAnsi="宋体" w:hint="eastAsia"/>
          <w:snapToGrid w:val="0"/>
          <w:kern w:val="0"/>
          <w:szCs w:val="21"/>
        </w:rPr>
        <w:t>：2023年研究生招生宣传片拍摄制作服务采购项目</w:t>
      </w:r>
    </w:p>
    <w:p w14:paraId="4C4A2C70" w14:textId="77777777" w:rsidR="00F63576" w:rsidRPr="007E1DD9" w:rsidRDefault="00F63576" w:rsidP="00F63576">
      <w:pPr>
        <w:numPr>
          <w:ilvl w:val="0"/>
          <w:numId w:val="1"/>
        </w:numPr>
        <w:autoSpaceDE w:val="0"/>
        <w:autoSpaceDN w:val="0"/>
        <w:adjustRightInd w:val="0"/>
        <w:spacing w:beforeLines="20" w:before="62" w:afterLines="20" w:after="62" w:line="460" w:lineRule="exact"/>
        <w:rPr>
          <w:rFonts w:ascii="宋体" w:hAnsi="宋体"/>
          <w:snapToGrid w:val="0"/>
          <w:kern w:val="0"/>
          <w:szCs w:val="21"/>
        </w:rPr>
      </w:pP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项目编号</w:t>
      </w:r>
      <w:r>
        <w:rPr>
          <w:rFonts w:ascii="宋体" w:hAnsi="宋体" w:hint="eastAsia"/>
          <w:snapToGrid w:val="0"/>
          <w:kern w:val="0"/>
          <w:szCs w:val="21"/>
        </w:rPr>
        <w:t>：</w:t>
      </w:r>
      <w:r w:rsidRPr="007E1DD9">
        <w:rPr>
          <w:rFonts w:ascii="宋体" w:hAnsi="宋体" w:hint="eastAsia"/>
          <w:snapToGrid w:val="0"/>
          <w:kern w:val="0"/>
          <w:szCs w:val="21"/>
        </w:rPr>
        <w:t>2022-YKYJSY-F3005（TC229S04P）</w:t>
      </w:r>
    </w:p>
    <w:p w14:paraId="5497ADBC" w14:textId="77777777" w:rsidR="00F63576" w:rsidRDefault="00F63576" w:rsidP="00F63576">
      <w:pPr>
        <w:pStyle w:val="a3"/>
        <w:numPr>
          <w:ilvl w:val="0"/>
          <w:numId w:val="1"/>
        </w:numPr>
        <w:spacing w:beforeLines="20" w:before="62" w:afterLines="20" w:after="62" w:line="460" w:lineRule="exact"/>
        <w:jc w:val="both"/>
        <w:rPr>
          <w:rFonts w:ascii="黑体" w:eastAsia="黑体" w:hAnsi="宋体"/>
          <w:snapToGrid w:val="0"/>
          <w:color w:val="auto"/>
          <w:sz w:val="21"/>
          <w:szCs w:val="21"/>
        </w:rPr>
      </w:pPr>
      <w:r>
        <w:rPr>
          <w:rFonts w:ascii="黑体" w:eastAsia="黑体" w:hAnsi="宋体" w:hint="eastAsia"/>
          <w:snapToGrid w:val="0"/>
          <w:color w:val="auto"/>
          <w:sz w:val="21"/>
          <w:szCs w:val="21"/>
        </w:rPr>
        <w:t>服务内容、数量</w:t>
      </w:r>
      <w:r>
        <w:rPr>
          <w:rFonts w:ascii="宋体" w:hAnsi="宋体" w:hint="eastAsia"/>
          <w:snapToGrid w:val="0"/>
          <w:color w:val="auto"/>
          <w:sz w:val="21"/>
          <w:szCs w:val="21"/>
        </w:rPr>
        <w:t>：</w:t>
      </w:r>
    </w:p>
    <w:tbl>
      <w:tblPr>
        <w:tblW w:w="8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198"/>
        <w:gridCol w:w="1827"/>
        <w:gridCol w:w="1985"/>
        <w:gridCol w:w="1086"/>
        <w:gridCol w:w="615"/>
      </w:tblGrid>
      <w:tr w:rsidR="00F63576" w14:paraId="7C39F6DE" w14:textId="77777777" w:rsidTr="00894624">
        <w:trPr>
          <w:trHeight w:val="419"/>
          <w:jc w:val="center"/>
        </w:trPr>
        <w:tc>
          <w:tcPr>
            <w:tcW w:w="738" w:type="dxa"/>
            <w:vAlign w:val="center"/>
          </w:tcPr>
          <w:p w14:paraId="59F0F876" w14:textId="77777777" w:rsidR="00F63576" w:rsidRDefault="00F63576" w:rsidP="00894624">
            <w:pPr>
              <w:spacing w:line="300" w:lineRule="exact"/>
              <w:jc w:val="center"/>
              <w:rPr>
                <w:rFonts w:ascii="黑体" w:eastAsia="黑体" w:hAnsi="黑体" w:cs="黑体"/>
                <w:snapToGrid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zCs w:val="21"/>
              </w:rPr>
              <w:t>序号</w:t>
            </w:r>
          </w:p>
        </w:tc>
        <w:tc>
          <w:tcPr>
            <w:tcW w:w="2198" w:type="dxa"/>
            <w:vAlign w:val="center"/>
          </w:tcPr>
          <w:p w14:paraId="0C78A7AE" w14:textId="77777777" w:rsidR="00F63576" w:rsidRDefault="00F63576" w:rsidP="00894624">
            <w:pPr>
              <w:spacing w:line="300" w:lineRule="exact"/>
              <w:jc w:val="center"/>
              <w:rPr>
                <w:rFonts w:ascii="黑体" w:eastAsia="黑体" w:hAnsi="黑体" w:cs="黑体"/>
                <w:snapToGrid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zCs w:val="21"/>
              </w:rPr>
              <w:t>采购项目</w:t>
            </w:r>
          </w:p>
        </w:tc>
        <w:tc>
          <w:tcPr>
            <w:tcW w:w="1827" w:type="dxa"/>
            <w:vAlign w:val="center"/>
          </w:tcPr>
          <w:p w14:paraId="0BC56567" w14:textId="77777777" w:rsidR="00F63576" w:rsidRDefault="00F63576" w:rsidP="00894624">
            <w:pPr>
              <w:spacing w:line="300" w:lineRule="exact"/>
              <w:jc w:val="center"/>
              <w:rPr>
                <w:rFonts w:ascii="黑体" w:eastAsia="黑体" w:hAnsi="黑体" w:cs="黑体" w:hint="eastAsia"/>
                <w:snapToGrid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zCs w:val="21"/>
              </w:rPr>
              <w:t>服务要求</w:t>
            </w:r>
          </w:p>
        </w:tc>
        <w:tc>
          <w:tcPr>
            <w:tcW w:w="1985" w:type="dxa"/>
            <w:vAlign w:val="center"/>
          </w:tcPr>
          <w:p w14:paraId="2ECFD3D2" w14:textId="77777777" w:rsidR="00F63576" w:rsidRDefault="00F63576" w:rsidP="00894624">
            <w:pPr>
              <w:spacing w:line="300" w:lineRule="exact"/>
              <w:jc w:val="center"/>
              <w:rPr>
                <w:rFonts w:ascii="黑体" w:eastAsia="黑体" w:hAnsi="黑体" w:cs="黑体"/>
                <w:snapToGrid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zCs w:val="21"/>
              </w:rPr>
              <w:t>服务时间</w:t>
            </w:r>
          </w:p>
        </w:tc>
        <w:tc>
          <w:tcPr>
            <w:tcW w:w="1086" w:type="dxa"/>
            <w:vAlign w:val="center"/>
          </w:tcPr>
          <w:p w14:paraId="75FDE9FD" w14:textId="77777777" w:rsidR="00F63576" w:rsidRDefault="00F63576" w:rsidP="00894624">
            <w:pPr>
              <w:spacing w:line="300" w:lineRule="exact"/>
              <w:jc w:val="center"/>
              <w:rPr>
                <w:rFonts w:ascii="黑体" w:eastAsia="黑体" w:hAnsi="黑体" w:cs="黑体"/>
                <w:snapToGrid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zCs w:val="21"/>
              </w:rPr>
              <w:t>服务地点</w:t>
            </w:r>
          </w:p>
        </w:tc>
        <w:tc>
          <w:tcPr>
            <w:tcW w:w="615" w:type="dxa"/>
            <w:vAlign w:val="center"/>
          </w:tcPr>
          <w:p w14:paraId="290692C9" w14:textId="77777777" w:rsidR="00F63576" w:rsidRDefault="00F63576" w:rsidP="00894624">
            <w:pPr>
              <w:spacing w:line="300" w:lineRule="exact"/>
              <w:jc w:val="center"/>
              <w:rPr>
                <w:rFonts w:ascii="黑体" w:eastAsia="黑体" w:hAnsi="黑体" w:cs="黑体"/>
                <w:snapToGrid w:val="0"/>
                <w:szCs w:val="21"/>
              </w:rPr>
            </w:pPr>
            <w:r>
              <w:rPr>
                <w:rFonts w:ascii="黑体" w:eastAsia="黑体" w:hAnsi="黑体" w:cs="黑体" w:hint="eastAsia"/>
                <w:snapToGrid w:val="0"/>
                <w:szCs w:val="21"/>
              </w:rPr>
              <w:t>备注</w:t>
            </w:r>
          </w:p>
        </w:tc>
      </w:tr>
      <w:tr w:rsidR="00F63576" w14:paraId="4294BF92" w14:textId="77777777" w:rsidTr="00894624">
        <w:trPr>
          <w:trHeight w:val="1044"/>
          <w:jc w:val="center"/>
        </w:trPr>
        <w:tc>
          <w:tcPr>
            <w:tcW w:w="738" w:type="dxa"/>
            <w:vAlign w:val="center"/>
          </w:tcPr>
          <w:p w14:paraId="56C09849" w14:textId="77777777" w:rsidR="00F63576" w:rsidRDefault="00F63576" w:rsidP="00894624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8" w:type="dxa"/>
            <w:vAlign w:val="center"/>
          </w:tcPr>
          <w:p w14:paraId="359F0941" w14:textId="77777777" w:rsidR="00F63576" w:rsidRDefault="00F63576" w:rsidP="00894624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年研究生招生宣传片拍摄制作服务采购项目</w:t>
            </w:r>
          </w:p>
        </w:tc>
        <w:tc>
          <w:tcPr>
            <w:tcW w:w="1827" w:type="dxa"/>
            <w:vAlign w:val="center"/>
          </w:tcPr>
          <w:p w14:paraId="3132C932" w14:textId="77777777" w:rsidR="00F63576" w:rsidRDefault="00F63576" w:rsidP="00894624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具体技术参数详见“第二部分采购项目技术和商务要求”</w:t>
            </w:r>
          </w:p>
        </w:tc>
        <w:tc>
          <w:tcPr>
            <w:tcW w:w="1985" w:type="dxa"/>
            <w:vAlign w:val="center"/>
          </w:tcPr>
          <w:p w14:paraId="045D610E" w14:textId="77777777" w:rsidR="00F63576" w:rsidRDefault="00F63576" w:rsidP="00894624">
            <w:pPr>
              <w:spacing w:line="300" w:lineRule="exact"/>
              <w:jc w:val="center"/>
            </w:pPr>
            <w:r>
              <w:rPr>
                <w:rFonts w:hint="eastAsia"/>
              </w:rPr>
              <w:t>合同签订后，中标方须在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年内完成所有视频的拍摄制作</w:t>
            </w:r>
          </w:p>
        </w:tc>
        <w:tc>
          <w:tcPr>
            <w:tcW w:w="1086" w:type="dxa"/>
            <w:vAlign w:val="center"/>
          </w:tcPr>
          <w:p w14:paraId="0D60FA0E" w14:textId="77777777" w:rsidR="00F63576" w:rsidRDefault="00F63576" w:rsidP="00894624">
            <w:pPr>
              <w:spacing w:line="300" w:lineRule="exact"/>
              <w:jc w:val="center"/>
            </w:pPr>
            <w:r>
              <w:rPr>
                <w:rFonts w:hint="eastAsia"/>
              </w:rPr>
              <w:t>湖南省长沙市采购人指定地点</w:t>
            </w:r>
          </w:p>
        </w:tc>
        <w:tc>
          <w:tcPr>
            <w:tcW w:w="615" w:type="dxa"/>
            <w:vAlign w:val="center"/>
          </w:tcPr>
          <w:p w14:paraId="5C65A5C1" w14:textId="77777777" w:rsidR="00F63576" w:rsidRDefault="00F63576" w:rsidP="00894624">
            <w:pPr>
              <w:spacing w:line="360" w:lineRule="auto"/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 w14:paraId="5F861170" w14:textId="77777777" w:rsidR="00F63576" w:rsidRDefault="00F63576" w:rsidP="00F63576">
      <w:pPr>
        <w:numPr>
          <w:ilvl w:val="0"/>
          <w:numId w:val="1"/>
        </w:numPr>
        <w:autoSpaceDE w:val="0"/>
        <w:autoSpaceDN w:val="0"/>
        <w:adjustRightInd w:val="0"/>
        <w:spacing w:beforeLines="20" w:before="62" w:afterLines="20" w:after="62" w:line="460" w:lineRule="exact"/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</w:pP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供应商资格条件：</w:t>
      </w:r>
    </w:p>
    <w:p w14:paraId="3557E7E1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具有企（事）业法人资格（有行业特殊的银行、保险、电力、电信等法人分支机构，会计师、律师等非法人组织，行业协会等社会团体法人除外）；</w:t>
      </w:r>
    </w:p>
    <w:p w14:paraId="086775B0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国有企业；事业单位；军队单位；成立3年以上的非外资（含港澳台）独资或控股企业，国内市场无类似或可替代产品的企业除外；</w:t>
      </w:r>
    </w:p>
    <w:p w14:paraId="041A9757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具有良好的商业信誉和健全的财务会计制度；</w:t>
      </w:r>
    </w:p>
    <w:p w14:paraId="0B2C9324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有依法缴纳税收和社会保障资金的良好记录；</w:t>
      </w:r>
    </w:p>
    <w:p w14:paraId="481577D6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参加军队采购活动前3年内，在经营活动中没有受到刑事处罚或者责令停产停业、吊销许可证或者执照、200万元以上罚款等重大违法记录；</w:t>
      </w:r>
    </w:p>
    <w:p w14:paraId="7AA32993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6.</w:t>
      </w:r>
      <w:r>
        <w:rPr>
          <w:rFonts w:ascii="宋体" w:hAnsi="宋体" w:hint="eastAsia"/>
          <w:szCs w:val="21"/>
        </w:rPr>
        <w:t>未被列入政府采购失信名单、军队采购暂停名单，未在军队采购失信名单禁入处罚期内，未被政府主管部门列入违法失信名单、重大税收违法案件当事人;</w:t>
      </w:r>
    </w:p>
    <w:p w14:paraId="607EEEA0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单位负责人为同一人或者存在直接控股、管理关系的不同供应商，不得同时参加同一包的采购活动。生产型企业的生产场经营地址或者注册登记地址为同一地址的，非国有销售型企业的股东和管理人员（法定代表人、董事、监事）之间存在近亲属、相互占股等关联的，也不得同时参加同一包的采购活动。近亲属指夫妻、直系血亲、三代以内旁系血亲或近姻亲关系;</w:t>
      </w:r>
    </w:p>
    <w:p w14:paraId="009564A5" w14:textId="77777777" w:rsidR="00F63576" w:rsidRDefault="00F63576" w:rsidP="00F63576">
      <w:pPr>
        <w:spacing w:line="460" w:lineRule="exact"/>
        <w:ind w:firstLineChars="200" w:firstLine="420"/>
        <w:jc w:val="left"/>
      </w:pPr>
      <w:r>
        <w:rPr>
          <w:rFonts w:ascii="宋体" w:hAnsi="宋体" w:hint="eastAsia"/>
          <w:szCs w:val="21"/>
        </w:rPr>
        <w:t>8</w:t>
      </w:r>
      <w:r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法律、行政法规规定的其他条件;</w:t>
      </w:r>
    </w:p>
    <w:p w14:paraId="7E42AC5C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 w:hint="eastAsia"/>
          <w:szCs w:val="21"/>
        </w:rPr>
      </w:pPr>
      <w:r>
        <w:t>9.</w:t>
      </w:r>
      <w:r>
        <w:rPr>
          <w:rFonts w:hint="eastAsia"/>
        </w:rPr>
        <w:t>具有履行合同所必需的设备和专业技术能力</w:t>
      </w:r>
      <w:r>
        <w:rPr>
          <w:rFonts w:ascii="宋体" w:hAnsi="宋体" w:hint="eastAsia"/>
          <w:szCs w:val="21"/>
        </w:rPr>
        <w:t>;</w:t>
      </w:r>
    </w:p>
    <w:p w14:paraId="5EDB3BE2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.本项目不接受联合体报价。</w:t>
      </w:r>
    </w:p>
    <w:p w14:paraId="1B95393A" w14:textId="77777777" w:rsidR="00F63576" w:rsidRDefault="00F63576" w:rsidP="00F63576">
      <w:pPr>
        <w:spacing w:line="46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未购买并领取谈判文件的，不得参加谈判。</w:t>
      </w:r>
    </w:p>
    <w:p w14:paraId="46C11DAB" w14:textId="77777777" w:rsidR="00F63576" w:rsidRDefault="00F63576" w:rsidP="00F63576">
      <w:pPr>
        <w:numPr>
          <w:ilvl w:val="0"/>
          <w:numId w:val="1"/>
        </w:numPr>
        <w:autoSpaceDE w:val="0"/>
        <w:autoSpaceDN w:val="0"/>
        <w:adjustRightInd w:val="0"/>
        <w:spacing w:beforeLines="20" w:before="62" w:afterLines="20" w:after="62" w:line="460" w:lineRule="exact"/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</w:pP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谈判文件发售时间、地点、方式及售价</w:t>
      </w:r>
    </w:p>
    <w:p w14:paraId="799BFA6A" w14:textId="3E80FE97" w:rsidR="00F63576" w:rsidRDefault="00F63576" w:rsidP="00F63576">
      <w:pPr>
        <w:tabs>
          <w:tab w:val="left" w:pos="0"/>
        </w:tabs>
        <w:spacing w:line="4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（一）发售时间：</w:t>
      </w:r>
      <w:r>
        <w:rPr>
          <w:rFonts w:ascii="宋体" w:hAnsi="宋体" w:hint="eastAsia"/>
          <w:szCs w:val="21"/>
          <w:u w:val="single"/>
        </w:rPr>
        <w:t>2022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8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>1</w:t>
      </w:r>
      <w:r>
        <w:rPr>
          <w:rFonts w:ascii="宋体" w:hAnsi="宋体"/>
          <w:szCs w:val="21"/>
          <w:u w:val="single"/>
        </w:rPr>
        <w:t>5</w:t>
      </w:r>
      <w:r>
        <w:rPr>
          <w:rFonts w:ascii="宋体" w:hAnsi="宋体"/>
          <w:szCs w:val="21"/>
        </w:rPr>
        <w:t>日至</w:t>
      </w:r>
      <w:r>
        <w:rPr>
          <w:rFonts w:ascii="宋体" w:hAnsi="宋体" w:hint="eastAsia"/>
          <w:szCs w:val="21"/>
          <w:u w:val="single"/>
        </w:rPr>
        <w:t>8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>1</w:t>
      </w:r>
      <w:r>
        <w:rPr>
          <w:rFonts w:ascii="宋体" w:hAnsi="宋体"/>
          <w:szCs w:val="21"/>
          <w:u w:val="single"/>
        </w:rPr>
        <w:t>7</w:t>
      </w:r>
      <w:r>
        <w:rPr>
          <w:rFonts w:ascii="宋体" w:hAnsi="宋体"/>
          <w:szCs w:val="21"/>
        </w:rPr>
        <w:t>日（09:00—11:30， 14:30—16:30）（北京时间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节假日</w:t>
      </w:r>
      <w:r>
        <w:rPr>
          <w:rFonts w:ascii="宋体" w:hAnsi="宋体" w:hint="eastAsia"/>
          <w:szCs w:val="21"/>
        </w:rPr>
        <w:t>、公休日</w:t>
      </w:r>
      <w:r>
        <w:rPr>
          <w:rFonts w:ascii="宋体" w:hAnsi="宋体"/>
          <w:szCs w:val="21"/>
        </w:rPr>
        <w:t>除外）。</w:t>
      </w:r>
    </w:p>
    <w:p w14:paraId="6FE2B7C8" w14:textId="77777777" w:rsidR="00F63576" w:rsidRDefault="00F63576" w:rsidP="00F63576">
      <w:pPr>
        <w:tabs>
          <w:tab w:val="left" w:pos="0"/>
        </w:tabs>
        <w:spacing w:line="4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（二）发售地点：</w:t>
      </w:r>
      <w:r>
        <w:rPr>
          <w:rFonts w:ascii="宋体" w:hAnsi="宋体" w:hint="eastAsia"/>
          <w:szCs w:val="21"/>
          <w:u w:val="single"/>
        </w:rPr>
        <w:t>中</w:t>
      </w:r>
      <w:proofErr w:type="gramStart"/>
      <w:r>
        <w:rPr>
          <w:rFonts w:ascii="宋体" w:hAnsi="宋体" w:hint="eastAsia"/>
          <w:szCs w:val="21"/>
          <w:u w:val="single"/>
        </w:rPr>
        <w:t>招联合</w:t>
      </w:r>
      <w:proofErr w:type="gramEnd"/>
      <w:r>
        <w:rPr>
          <w:rFonts w:ascii="宋体" w:hAnsi="宋体" w:hint="eastAsia"/>
          <w:szCs w:val="21"/>
          <w:u w:val="single"/>
        </w:rPr>
        <w:t>招标采购平台（http://www.365trade.com.cn/）</w:t>
      </w:r>
      <w:r>
        <w:rPr>
          <w:rFonts w:ascii="宋体" w:hAnsi="宋体"/>
          <w:szCs w:val="21"/>
        </w:rPr>
        <w:t>。</w:t>
      </w:r>
    </w:p>
    <w:p w14:paraId="67B1567C" w14:textId="77777777" w:rsidR="00F63576" w:rsidRDefault="00F63576" w:rsidP="00F63576">
      <w:pPr>
        <w:spacing w:line="460" w:lineRule="exact"/>
        <w:ind w:left="6" w:firstLineChars="196" w:firstLine="412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（三）发售方式：</w:t>
      </w:r>
      <w:r>
        <w:rPr>
          <w:rFonts w:ascii="宋体" w:hAnsi="宋体" w:hint="eastAsia"/>
          <w:szCs w:val="21"/>
        </w:rPr>
        <w:t>供应</w:t>
      </w:r>
      <w:proofErr w:type="gramStart"/>
      <w:r>
        <w:rPr>
          <w:rFonts w:ascii="宋体" w:hAnsi="宋体" w:hint="eastAsia"/>
          <w:szCs w:val="21"/>
        </w:rPr>
        <w:t>商需线上</w:t>
      </w:r>
      <w:proofErr w:type="gramEnd"/>
      <w:r>
        <w:rPr>
          <w:rFonts w:ascii="宋体" w:hAnsi="宋体" w:hint="eastAsia"/>
          <w:szCs w:val="21"/>
        </w:rPr>
        <w:t>购买文件，不接受邮寄等其他方式。（</w:t>
      </w:r>
      <w:r>
        <w:rPr>
          <w:rFonts w:ascii="宋体" w:hAnsi="宋体" w:hint="eastAsia"/>
          <w:b/>
          <w:bCs/>
          <w:szCs w:val="21"/>
        </w:rPr>
        <w:t>将以下材料加盖公章后，扫描为1个PDF上传至指定购买平台</w:t>
      </w:r>
      <w:r>
        <w:rPr>
          <w:rFonts w:ascii="宋体" w:hAnsi="宋体" w:hint="eastAsia"/>
          <w:szCs w:val="21"/>
        </w:rPr>
        <w:t>；审核通过后可购买谈判文件，详见“特别告知”，未按照要求上传的材料不予审核）：</w:t>
      </w:r>
    </w:p>
    <w:p w14:paraId="194FC35E" w14:textId="77777777" w:rsidR="00F63576" w:rsidRDefault="00F63576" w:rsidP="00F63576">
      <w:pPr>
        <w:numPr>
          <w:ilvl w:val="0"/>
          <w:numId w:val="2"/>
        </w:numPr>
        <w:spacing w:line="460" w:lineRule="exact"/>
        <w:ind w:left="0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营业执照或事业单位法人证书复印件加盖公章(军队单位不需要提供)；</w:t>
      </w:r>
    </w:p>
    <w:p w14:paraId="2406AB57" w14:textId="77777777" w:rsidR="00F63576" w:rsidRDefault="00F63576" w:rsidP="00F63576">
      <w:pPr>
        <w:numPr>
          <w:ilvl w:val="0"/>
          <w:numId w:val="2"/>
        </w:numPr>
        <w:spacing w:line="460" w:lineRule="exact"/>
        <w:ind w:left="0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法定代表人资格证明书原件；</w:t>
      </w:r>
    </w:p>
    <w:p w14:paraId="2EE7F94E" w14:textId="77777777" w:rsidR="00F63576" w:rsidRDefault="00F63576" w:rsidP="00F63576">
      <w:pPr>
        <w:numPr>
          <w:ilvl w:val="0"/>
          <w:numId w:val="2"/>
        </w:numPr>
        <w:spacing w:line="460" w:lineRule="exact"/>
        <w:ind w:left="0" w:firstLineChars="200" w:firstLine="420"/>
        <w:rPr>
          <w:kern w:val="0"/>
          <w:szCs w:val="21"/>
        </w:rPr>
      </w:pPr>
      <w:r>
        <w:rPr>
          <w:rFonts w:ascii="宋体" w:hAnsi="宋体" w:hint="eastAsia"/>
          <w:szCs w:val="21"/>
        </w:rPr>
        <w:t>法定代表人授权书原件。</w:t>
      </w:r>
    </w:p>
    <w:p w14:paraId="1453F0DE" w14:textId="77777777" w:rsidR="00F63576" w:rsidRDefault="00F63576" w:rsidP="00F63576">
      <w:pPr>
        <w:tabs>
          <w:tab w:val="left" w:pos="0"/>
        </w:tabs>
        <w:spacing w:line="460" w:lineRule="exact"/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>本次</w:t>
      </w:r>
      <w:proofErr w:type="gramStart"/>
      <w:r>
        <w:rPr>
          <w:rFonts w:hint="eastAsia"/>
          <w:kern w:val="0"/>
          <w:szCs w:val="21"/>
        </w:rPr>
        <w:t>审核仅</w:t>
      </w:r>
      <w:proofErr w:type="gramEnd"/>
      <w:r>
        <w:rPr>
          <w:rFonts w:hint="eastAsia"/>
          <w:kern w:val="0"/>
          <w:szCs w:val="21"/>
        </w:rPr>
        <w:t>作为发放谈判文件依据，凡领取谈判文件的供应商，其具体资格符合情况以谈判小组判定为准。</w:t>
      </w:r>
    </w:p>
    <w:p w14:paraId="734C2BB8" w14:textId="77777777" w:rsidR="00F63576" w:rsidRDefault="00F63576" w:rsidP="00F63576">
      <w:pPr>
        <w:numPr>
          <w:ilvl w:val="0"/>
          <w:numId w:val="1"/>
        </w:numPr>
        <w:autoSpaceDE w:val="0"/>
        <w:autoSpaceDN w:val="0"/>
        <w:adjustRightInd w:val="0"/>
        <w:spacing w:beforeLines="20" w:before="62" w:afterLines="20" w:after="62" w:line="460" w:lineRule="exact"/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</w:pP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报价文件递交时间、地点及方式</w:t>
      </w:r>
    </w:p>
    <w:p w14:paraId="4C361F17" w14:textId="77777777" w:rsidR="00F63576" w:rsidRDefault="00F63576" w:rsidP="00F63576">
      <w:pPr>
        <w:spacing w:line="4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（一）报价文件递交时间：</w:t>
      </w:r>
      <w:r w:rsidRPr="008744C7">
        <w:rPr>
          <w:rFonts w:hint="eastAsia"/>
          <w:szCs w:val="21"/>
          <w:u w:val="single"/>
        </w:rPr>
        <w:t>2022</w:t>
      </w:r>
      <w:r w:rsidRPr="008744C7">
        <w:rPr>
          <w:rFonts w:hint="eastAsia"/>
          <w:szCs w:val="21"/>
          <w:u w:val="single"/>
        </w:rPr>
        <w:t>年</w:t>
      </w:r>
      <w:r w:rsidRPr="008744C7">
        <w:rPr>
          <w:szCs w:val="21"/>
          <w:u w:val="single"/>
        </w:rPr>
        <w:t>8</w:t>
      </w:r>
      <w:r w:rsidRPr="008744C7">
        <w:rPr>
          <w:rFonts w:hint="eastAsia"/>
          <w:szCs w:val="21"/>
          <w:u w:val="single"/>
        </w:rPr>
        <w:t>月</w:t>
      </w:r>
      <w:r>
        <w:rPr>
          <w:szCs w:val="21"/>
          <w:u w:val="single"/>
        </w:rPr>
        <w:t>2</w:t>
      </w:r>
      <w:r w:rsidRPr="008744C7">
        <w:rPr>
          <w:szCs w:val="21"/>
          <w:u w:val="single"/>
        </w:rPr>
        <w:t>2</w:t>
      </w:r>
      <w:r w:rsidRPr="008744C7">
        <w:rPr>
          <w:rFonts w:hint="eastAsia"/>
          <w:szCs w:val="21"/>
          <w:u w:val="single"/>
        </w:rPr>
        <w:t>日</w:t>
      </w:r>
      <w:r w:rsidRPr="008744C7">
        <w:rPr>
          <w:szCs w:val="21"/>
          <w:u w:val="single"/>
        </w:rPr>
        <w:t>14</w:t>
      </w:r>
      <w:r w:rsidRPr="008744C7">
        <w:rPr>
          <w:rFonts w:hint="eastAsia"/>
          <w:szCs w:val="21"/>
          <w:u w:val="single"/>
        </w:rPr>
        <w:t>时</w:t>
      </w:r>
      <w:r w:rsidRPr="008744C7">
        <w:rPr>
          <w:szCs w:val="21"/>
          <w:u w:val="single"/>
        </w:rPr>
        <w:t>00</w:t>
      </w:r>
      <w:r w:rsidRPr="008744C7">
        <w:rPr>
          <w:rFonts w:hint="eastAsia"/>
          <w:szCs w:val="21"/>
          <w:u w:val="single"/>
        </w:rPr>
        <w:t>分至</w:t>
      </w:r>
      <w:r w:rsidRPr="008744C7">
        <w:rPr>
          <w:szCs w:val="21"/>
          <w:u w:val="single"/>
        </w:rPr>
        <w:t>14</w:t>
      </w:r>
      <w:r w:rsidRPr="008744C7">
        <w:rPr>
          <w:rFonts w:hint="eastAsia"/>
          <w:szCs w:val="21"/>
          <w:u w:val="single"/>
        </w:rPr>
        <w:t>时</w:t>
      </w:r>
      <w:r w:rsidRPr="008744C7">
        <w:rPr>
          <w:szCs w:val="21"/>
          <w:u w:val="single"/>
        </w:rPr>
        <w:t>30</w:t>
      </w:r>
      <w:r w:rsidRPr="008744C7">
        <w:rPr>
          <w:rFonts w:hint="eastAsia"/>
          <w:szCs w:val="21"/>
          <w:u w:val="single"/>
        </w:rPr>
        <w:t>分</w:t>
      </w:r>
      <w:r>
        <w:rPr>
          <w:rFonts w:hint="eastAsia"/>
          <w:szCs w:val="21"/>
        </w:rPr>
        <w:t>（北京时间）。谈判报价稍后开始。</w:t>
      </w:r>
    </w:p>
    <w:p w14:paraId="535388E6" w14:textId="77777777" w:rsidR="00F63576" w:rsidRDefault="00F63576" w:rsidP="00F63576">
      <w:pPr>
        <w:spacing w:line="4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（二）报价文件递交地点：</w:t>
      </w:r>
      <w:r>
        <w:rPr>
          <w:rFonts w:hint="eastAsia"/>
          <w:szCs w:val="21"/>
          <w:u w:val="single"/>
        </w:rPr>
        <w:t>长沙市</w:t>
      </w:r>
      <w:r>
        <w:rPr>
          <w:rFonts w:hint="eastAsia"/>
          <w:szCs w:val="21"/>
        </w:rPr>
        <w:t>。</w:t>
      </w:r>
    </w:p>
    <w:p w14:paraId="46B7CDB3" w14:textId="77777777" w:rsidR="00F63576" w:rsidRDefault="00F63576" w:rsidP="00F63576">
      <w:pPr>
        <w:spacing w:line="4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（三）报价方式：指定专人递交报价文件，不接受邮寄等其他方式。</w:t>
      </w:r>
    </w:p>
    <w:p w14:paraId="145B2652" w14:textId="77777777" w:rsidR="00F63576" w:rsidRDefault="00F63576" w:rsidP="00F63576">
      <w:pPr>
        <w:numPr>
          <w:ilvl w:val="0"/>
          <w:numId w:val="1"/>
        </w:numPr>
        <w:autoSpaceDE w:val="0"/>
        <w:autoSpaceDN w:val="0"/>
        <w:adjustRightInd w:val="0"/>
        <w:spacing w:beforeLines="20" w:before="62" w:afterLines="20" w:after="62" w:line="460" w:lineRule="exact"/>
        <w:ind w:left="10" w:firstLine="500"/>
        <w:rPr>
          <w:rFonts w:ascii="黑体" w:eastAsia="黑体" w:hAnsi="宋体" w:cs="宋体" w:hint="eastAsia"/>
          <w:bCs/>
          <w:snapToGrid w:val="0"/>
          <w:kern w:val="0"/>
          <w:szCs w:val="21"/>
        </w:rPr>
      </w:pP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本采购项目相关信息在</w:t>
      </w:r>
      <w:proofErr w:type="gramStart"/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大学民网</w:t>
      </w:r>
      <w:proofErr w:type="gramEnd"/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主页</w:t>
      </w:r>
      <w:r>
        <w:rPr>
          <w:rFonts w:ascii="黑体" w:eastAsia="黑体" w:hAnsi="宋体" w:cs="宋体" w:hint="eastAsia"/>
          <w:bCs/>
          <w:snapToGrid w:val="0"/>
          <w:kern w:val="0"/>
          <w:szCs w:val="21"/>
        </w:rPr>
        <w:t>（www.nudt.edu.cn）</w:t>
      </w: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采购信息栏、</w:t>
      </w:r>
      <w:r>
        <w:rPr>
          <w:rFonts w:ascii="黑体" w:eastAsia="黑体" w:hAnsi="宋体" w:cs="宋体" w:hint="eastAsia"/>
          <w:bCs/>
          <w:snapToGrid w:val="0"/>
          <w:kern w:val="0"/>
          <w:szCs w:val="21"/>
        </w:rPr>
        <w:t>“</w:t>
      </w: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中国政府采购网</w:t>
      </w:r>
      <w:r>
        <w:rPr>
          <w:rFonts w:ascii="黑体" w:eastAsia="黑体" w:hAnsi="宋体" w:cs="宋体" w:hint="eastAsia"/>
          <w:bCs/>
          <w:snapToGrid w:val="0"/>
          <w:kern w:val="0"/>
          <w:szCs w:val="21"/>
        </w:rPr>
        <w:t>”（www.cebpubservice.com）、军队采购网</w:t>
      </w: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上发布。</w:t>
      </w:r>
    </w:p>
    <w:p w14:paraId="07D9C68C" w14:textId="77777777" w:rsidR="00F63576" w:rsidRDefault="00F63576" w:rsidP="00F63576">
      <w:pPr>
        <w:numPr>
          <w:ilvl w:val="0"/>
          <w:numId w:val="1"/>
        </w:numPr>
        <w:autoSpaceDE w:val="0"/>
        <w:autoSpaceDN w:val="0"/>
        <w:adjustRightInd w:val="0"/>
        <w:spacing w:beforeLines="20" w:before="62" w:afterLines="20" w:after="62" w:line="460" w:lineRule="exact"/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</w:pPr>
      <w:r>
        <w:rPr>
          <w:rFonts w:ascii="黑体" w:eastAsia="黑体" w:hAnsi="宋体" w:cs="宋体" w:hint="eastAsia"/>
          <w:bCs/>
          <w:snapToGrid w:val="0"/>
          <w:kern w:val="0"/>
          <w:szCs w:val="21"/>
          <w:lang w:val="zh-CN"/>
        </w:rPr>
        <w:t>招标代理机构联系方式</w:t>
      </w:r>
    </w:p>
    <w:p w14:paraId="48A2A986" w14:textId="77777777" w:rsidR="00F63576" w:rsidRDefault="00F63576" w:rsidP="00F63576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hAnsi="宋体" w:cs="宋体" w:hint="eastAsia"/>
          <w:snapToGrid w:val="0"/>
          <w:szCs w:val="21"/>
          <w:lang w:val="zh-CN"/>
        </w:rPr>
      </w:pPr>
      <w:r>
        <w:rPr>
          <w:rFonts w:ascii="宋体" w:hAnsi="宋体" w:cs="宋体" w:hint="eastAsia"/>
          <w:snapToGrid w:val="0"/>
          <w:szCs w:val="21"/>
          <w:lang w:val="zh-CN"/>
        </w:rPr>
        <w:t>采购代理机构：中</w:t>
      </w:r>
      <w:proofErr w:type="gramStart"/>
      <w:r>
        <w:rPr>
          <w:rFonts w:ascii="宋体" w:hAnsi="宋体" w:cs="宋体" w:hint="eastAsia"/>
          <w:snapToGrid w:val="0"/>
          <w:szCs w:val="21"/>
          <w:lang w:val="zh-CN"/>
        </w:rPr>
        <w:t>招国际</w:t>
      </w:r>
      <w:proofErr w:type="gramEnd"/>
      <w:r>
        <w:rPr>
          <w:rFonts w:ascii="宋体" w:hAnsi="宋体" w:cs="宋体" w:hint="eastAsia"/>
          <w:snapToGrid w:val="0"/>
          <w:szCs w:val="21"/>
          <w:lang w:val="zh-CN"/>
        </w:rPr>
        <w:t>招标有限公司</w:t>
      </w:r>
    </w:p>
    <w:p w14:paraId="234E4A28" w14:textId="77777777" w:rsidR="00F63576" w:rsidRDefault="00F63576" w:rsidP="00F63576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hAnsi="宋体" w:cs="宋体" w:hint="eastAsia"/>
          <w:snapToGrid w:val="0"/>
          <w:szCs w:val="21"/>
          <w:lang w:val="zh-CN"/>
        </w:rPr>
      </w:pPr>
      <w:r>
        <w:rPr>
          <w:rFonts w:ascii="宋体" w:hAnsi="宋体" w:cs="宋体" w:hint="eastAsia"/>
          <w:snapToGrid w:val="0"/>
          <w:szCs w:val="21"/>
          <w:lang w:val="zh-CN"/>
        </w:rPr>
        <w:t>联 系 人：</w:t>
      </w:r>
      <w:r>
        <w:rPr>
          <w:rFonts w:ascii="宋体" w:hAnsi="宋体" w:cs="宋体" w:hint="eastAsia"/>
          <w:snapToGrid w:val="0"/>
          <w:szCs w:val="21"/>
        </w:rPr>
        <w:t>唐婷、</w:t>
      </w:r>
      <w:r>
        <w:rPr>
          <w:rFonts w:ascii="宋体" w:hAnsi="宋体" w:cs="宋体" w:hint="eastAsia"/>
          <w:snapToGrid w:val="0"/>
          <w:szCs w:val="21"/>
          <w:lang w:val="zh-CN"/>
        </w:rPr>
        <w:t xml:space="preserve">刘羽茜、邬向前、孙妍琰      </w:t>
      </w:r>
    </w:p>
    <w:p w14:paraId="0D7F9728" w14:textId="77777777" w:rsidR="00F63576" w:rsidRDefault="00F63576" w:rsidP="00F63576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hAnsi="宋体" w:cs="宋体" w:hint="eastAsia"/>
          <w:snapToGrid w:val="0"/>
          <w:szCs w:val="21"/>
          <w:lang w:val="zh-CN"/>
        </w:rPr>
      </w:pPr>
      <w:r>
        <w:rPr>
          <w:rFonts w:ascii="宋体" w:hAnsi="宋体" w:cs="宋体" w:hint="eastAsia"/>
          <w:snapToGrid w:val="0"/>
          <w:szCs w:val="21"/>
          <w:lang w:val="zh-CN"/>
        </w:rPr>
        <w:t xml:space="preserve">电    话：18570078375              </w:t>
      </w:r>
    </w:p>
    <w:p w14:paraId="72D69CF7" w14:textId="77777777" w:rsidR="00F63576" w:rsidRDefault="00F63576" w:rsidP="00F63576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hAnsi="宋体" w:cs="宋体" w:hint="eastAsia"/>
          <w:snapToGrid w:val="0"/>
          <w:szCs w:val="21"/>
          <w:lang w:val="zh-CN"/>
        </w:rPr>
      </w:pPr>
      <w:proofErr w:type="gramStart"/>
      <w:r>
        <w:rPr>
          <w:rFonts w:ascii="宋体" w:hAnsi="宋体" w:cs="宋体" w:hint="eastAsia"/>
          <w:snapToGrid w:val="0"/>
          <w:szCs w:val="21"/>
          <w:lang w:val="zh-CN"/>
        </w:rPr>
        <w:t>邮</w:t>
      </w:r>
      <w:proofErr w:type="gramEnd"/>
      <w:r>
        <w:rPr>
          <w:rFonts w:ascii="宋体" w:hAnsi="宋体" w:cs="宋体" w:hint="eastAsia"/>
          <w:snapToGrid w:val="0"/>
          <w:szCs w:val="21"/>
          <w:lang w:val="zh-CN"/>
        </w:rPr>
        <w:t xml:space="preserve">    箱：zzcs@cntcitc.com.cn </w:t>
      </w:r>
    </w:p>
    <w:p w14:paraId="2E509BDA" w14:textId="77777777" w:rsidR="00F63576" w:rsidRDefault="00F63576" w:rsidP="00F63576">
      <w:pPr>
        <w:numPr>
          <w:ilvl w:val="0"/>
          <w:numId w:val="1"/>
        </w:numPr>
        <w:autoSpaceDE w:val="0"/>
        <w:autoSpaceDN w:val="0"/>
        <w:adjustRightInd w:val="0"/>
        <w:spacing w:beforeLines="20" w:before="62" w:afterLines="20" w:after="62" w:line="460" w:lineRule="exact"/>
        <w:rPr>
          <w:rFonts w:ascii="黑体" w:eastAsia="黑体" w:hAnsi="宋体" w:cs="宋体" w:hint="eastAsia"/>
          <w:bCs/>
          <w:snapToGrid w:val="0"/>
          <w:kern w:val="0"/>
          <w:szCs w:val="21"/>
        </w:rPr>
      </w:pPr>
      <w:r>
        <w:rPr>
          <w:rFonts w:ascii="黑体" w:eastAsia="黑体" w:hAnsi="宋体" w:cs="宋体" w:hint="eastAsia"/>
          <w:bCs/>
          <w:snapToGrid w:val="0"/>
          <w:kern w:val="0"/>
          <w:szCs w:val="21"/>
        </w:rPr>
        <w:t>特别告知</w:t>
      </w:r>
    </w:p>
    <w:p w14:paraId="6577D83A" w14:textId="77777777" w:rsidR="00F63576" w:rsidRDefault="00F63576" w:rsidP="00F63576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hAnsi="宋体" w:cs="宋体" w:hint="eastAsia"/>
          <w:snapToGrid w:val="0"/>
          <w:szCs w:val="21"/>
          <w:lang w:val="zh-CN"/>
        </w:rPr>
      </w:pPr>
      <w:r>
        <w:rPr>
          <w:rFonts w:ascii="宋体" w:hAnsi="宋体" w:cs="宋体" w:hint="eastAsia"/>
          <w:snapToGrid w:val="0"/>
          <w:szCs w:val="21"/>
          <w:lang w:val="zh-CN"/>
        </w:rPr>
        <w:t>本项目仅接受线上缴纳谈判保证金，现将有关注意事项特别告知如下：</w:t>
      </w:r>
    </w:p>
    <w:p w14:paraId="41AF27B3" w14:textId="77777777" w:rsidR="00F63576" w:rsidRDefault="00F63576" w:rsidP="00F63576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hAnsi="宋体" w:cs="宋体" w:hint="eastAsia"/>
          <w:snapToGrid w:val="0"/>
          <w:szCs w:val="21"/>
          <w:lang w:val="zh-CN"/>
        </w:rPr>
      </w:pPr>
      <w:r>
        <w:rPr>
          <w:rFonts w:ascii="宋体" w:hAnsi="宋体" w:cs="宋体" w:hint="eastAsia"/>
          <w:snapToGrid w:val="0"/>
          <w:szCs w:val="21"/>
          <w:lang w:val="zh-CN"/>
        </w:rPr>
        <w:t>如报价单位未注册，先登录中</w:t>
      </w:r>
      <w:proofErr w:type="gramStart"/>
      <w:r>
        <w:rPr>
          <w:rFonts w:ascii="宋体" w:hAnsi="宋体" w:cs="宋体" w:hint="eastAsia"/>
          <w:snapToGrid w:val="0"/>
          <w:szCs w:val="21"/>
          <w:lang w:val="zh-CN"/>
        </w:rPr>
        <w:t>招联合</w:t>
      </w:r>
      <w:proofErr w:type="gramEnd"/>
      <w:r>
        <w:rPr>
          <w:rFonts w:ascii="宋体" w:hAnsi="宋体" w:cs="宋体" w:hint="eastAsia"/>
          <w:snapToGrid w:val="0"/>
          <w:szCs w:val="21"/>
          <w:lang w:val="zh-CN"/>
        </w:rPr>
        <w:t>招标采购平台http://www.365trade.com.cn网址</w:t>
      </w:r>
      <w:r>
        <w:rPr>
          <w:rFonts w:ascii="宋体" w:hAnsi="宋体" w:cs="宋体" w:hint="eastAsia"/>
          <w:snapToGrid w:val="0"/>
          <w:szCs w:val="21"/>
          <w:lang w:val="zh-CN"/>
        </w:rPr>
        <w:lastRenderedPageBreak/>
        <w:t>进行注册。</w:t>
      </w:r>
    </w:p>
    <w:p w14:paraId="7792D6D0" w14:textId="77777777" w:rsidR="00F63576" w:rsidRDefault="00F63576" w:rsidP="00F63576">
      <w:pPr>
        <w:autoSpaceDE w:val="0"/>
        <w:autoSpaceDN w:val="0"/>
        <w:adjustRightInd w:val="0"/>
        <w:snapToGrid w:val="0"/>
        <w:spacing w:line="460" w:lineRule="exact"/>
        <w:ind w:firstLineChars="200" w:firstLine="420"/>
        <w:rPr>
          <w:rFonts w:ascii="宋体" w:hAnsi="宋体" w:cs="宋体" w:hint="eastAsia"/>
          <w:snapToGrid w:val="0"/>
          <w:szCs w:val="21"/>
          <w:lang w:val="zh-CN"/>
        </w:rPr>
      </w:pPr>
      <w:r>
        <w:rPr>
          <w:rFonts w:ascii="宋体" w:hAnsi="宋体" w:cs="宋体" w:hint="eastAsia"/>
          <w:snapToGrid w:val="0"/>
          <w:szCs w:val="21"/>
          <w:lang w:val="zh-CN"/>
        </w:rPr>
        <w:t>交易平台首页帮助中心提供操作手册，潜在报价单位可以下载并根据操作手册提示进行注册、登录等操作；网上缴纳谈判保证金、</w:t>
      </w:r>
      <w:r>
        <w:rPr>
          <w:rFonts w:ascii="宋体" w:hAnsi="宋体" w:cs="宋体" w:hint="eastAsia"/>
          <w:snapToGrid w:val="0"/>
          <w:szCs w:val="21"/>
        </w:rPr>
        <w:t>文件下载、</w:t>
      </w:r>
      <w:r>
        <w:rPr>
          <w:rFonts w:ascii="宋体" w:hAnsi="宋体" w:cs="宋体" w:hint="eastAsia"/>
          <w:snapToGrid w:val="0"/>
          <w:szCs w:val="21"/>
          <w:lang w:val="zh-CN"/>
        </w:rPr>
        <w:t>发票下载领取等平台操作问题，可拨打“中招联合招标采购平台”统一服务热线：010-86397110，热线服务时间为工作日上午9点到12点，下午13点30分到17点。</w:t>
      </w:r>
    </w:p>
    <w:p w14:paraId="5747F321" w14:textId="77777777" w:rsidR="00F63576" w:rsidRDefault="00F63576" w:rsidP="00F63576">
      <w:pPr>
        <w:autoSpaceDE w:val="0"/>
        <w:autoSpaceDN w:val="0"/>
        <w:adjustRightInd w:val="0"/>
        <w:snapToGrid w:val="0"/>
        <w:spacing w:line="460" w:lineRule="exact"/>
        <w:rPr>
          <w:rFonts w:ascii="宋体" w:hAnsi="宋体" w:cs="宋体" w:hint="eastAsia"/>
          <w:snapToGrid w:val="0"/>
          <w:szCs w:val="21"/>
          <w:lang w:val="zh-CN"/>
        </w:rPr>
      </w:pPr>
    </w:p>
    <w:p w14:paraId="633BC775" w14:textId="77777777" w:rsidR="006E3CF5" w:rsidRDefault="006E3CF5"/>
    <w:sectPr w:rsidR="006E3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00000019"/>
    <w:lvl w:ilvl="0">
      <w:start w:val="1"/>
      <w:numFmt w:val="chineseCountingThousand"/>
      <w:suff w:val="nothing"/>
      <w:lvlText w:val="%1、"/>
      <w:lvlJc w:val="left"/>
      <w:pPr>
        <w:ind w:left="930" w:hanging="420"/>
      </w:pPr>
      <w:rPr>
        <w:rFonts w:hint="eastAsia"/>
      </w:rPr>
    </w:lvl>
    <w:lvl w:ilvl="1">
      <w:start w:val="1"/>
      <w:numFmt w:val="chineseCountingThousand"/>
      <w:suff w:val="space"/>
      <w:lvlText w:val="(%2)"/>
      <w:lvlJc w:val="left"/>
      <w:pPr>
        <w:ind w:left="0" w:firstLine="95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2030"/>
        </w:tabs>
        <w:ind w:left="2030" w:hanging="6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>
      <w:start w:val="1"/>
      <w:numFmt w:val="lowerLetter"/>
      <w:lvlText w:val="%5)"/>
      <w:lvlJc w:val="left"/>
      <w:pPr>
        <w:tabs>
          <w:tab w:val="num" w:pos="2630"/>
        </w:tabs>
        <w:ind w:left="2630" w:hanging="420"/>
      </w:pPr>
    </w:lvl>
    <w:lvl w:ilvl="5">
      <w:start w:val="1"/>
      <w:numFmt w:val="lowerRoman"/>
      <w:lvlText w:val="%6."/>
      <w:lvlJc w:val="right"/>
      <w:pPr>
        <w:tabs>
          <w:tab w:val="num" w:pos="3050"/>
        </w:tabs>
        <w:ind w:left="3050" w:hanging="420"/>
      </w:pPr>
    </w:lvl>
    <w:lvl w:ilvl="6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>
      <w:start w:val="1"/>
      <w:numFmt w:val="lowerLetter"/>
      <w:lvlText w:val="%8)"/>
      <w:lvlJc w:val="left"/>
      <w:pPr>
        <w:tabs>
          <w:tab w:val="num" w:pos="3890"/>
        </w:tabs>
        <w:ind w:left="3890" w:hanging="420"/>
      </w:pPr>
    </w:lvl>
    <w:lvl w:ilvl="8">
      <w:start w:val="1"/>
      <w:numFmt w:val="lowerRoman"/>
      <w:lvlText w:val="%9."/>
      <w:lvlJc w:val="righ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1040" w:hanging="480"/>
      </w:pPr>
      <w:rPr>
        <w:rFonts w:ascii="宋体" w:eastAsia="宋体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118519422">
    <w:abstractNumId w:val="0"/>
  </w:num>
  <w:num w:numId="2" w16cid:durableId="83912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revisionView w:inkAnnotations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76"/>
    <w:rsid w:val="000168BB"/>
    <w:rsid w:val="006E3CF5"/>
    <w:rsid w:val="007A1EFD"/>
    <w:rsid w:val="007E1DD9"/>
    <w:rsid w:val="00F6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6BEB4"/>
  <w15:chartTrackingRefBased/>
  <w15:docId w15:val="{EF31D7D7-64BD-4ECC-98BD-E23A97C6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57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文字缩进"/>
    <w:rsid w:val="00F63576"/>
    <w:pPr>
      <w:spacing w:line="351" w:lineRule="atLeast"/>
      <w:ind w:firstLine="555"/>
      <w:textAlignment w:val="baseline"/>
    </w:pPr>
    <w:rPr>
      <w:rFonts w:ascii="Times New Roman" w:eastAsia="宋体" w:hAnsi="Times New Roman" w:cs="Times New Roman"/>
      <w:color w:val="000000"/>
      <w:kern w:val="0"/>
      <w:sz w:val="24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邬向前</dc:creator>
  <cp:keywords/>
  <dc:description/>
  <cp:lastModifiedBy>邬向前</cp:lastModifiedBy>
  <cp:revision>2</cp:revision>
  <dcterms:created xsi:type="dcterms:W3CDTF">2022-08-12T06:51:00Z</dcterms:created>
  <dcterms:modified xsi:type="dcterms:W3CDTF">2022-08-12T06:56:00Z</dcterms:modified>
</cp:coreProperties>
</file>