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A2B6">
      <w:pPr>
        <w:pStyle w:val="2"/>
        <w:spacing w:before="0" w:after="0" w:line="360" w:lineRule="auto"/>
        <w:ind w:left="102" w:leftChars="0" w:right="102" w:rightChars="0"/>
        <w:rPr>
          <w:rFonts w:ascii="黑体" w:hAnsi="黑体" w:cs="黑体"/>
          <w:color w:val="auto"/>
          <w:highlight w:val="none"/>
        </w:rPr>
      </w:pPr>
      <w:bookmarkStart w:id="0" w:name="_Toc299699046"/>
      <w:bookmarkStart w:id="1" w:name="_Toc299700502"/>
      <w:bookmarkStart w:id="2" w:name="_Toc299709478"/>
      <w:bookmarkStart w:id="3" w:name="_Toc299699778"/>
      <w:bookmarkStart w:id="4" w:name="_Toc299699587"/>
      <w:bookmarkStart w:id="5" w:name="_Toc351466509"/>
      <w:bookmarkStart w:id="6" w:name="_Toc20473792"/>
      <w:bookmarkStart w:id="7" w:name="_Toc32473"/>
      <w:bookmarkStart w:id="8" w:name="_Toc17237"/>
      <w:r>
        <w:rPr>
          <w:rFonts w:hint="eastAsia" w:ascii="黑体" w:hAnsi="黑体" w:cs="黑体"/>
          <w:color w:val="auto"/>
          <w:highlight w:val="none"/>
        </w:rPr>
        <w:t>采购人需求</w:t>
      </w:r>
    </w:p>
    <w:p w14:paraId="16802A04">
      <w:pPr>
        <w:pStyle w:val="2"/>
        <w:spacing w:before="0" w:after="0" w:line="360" w:lineRule="auto"/>
        <w:ind w:left="102" w:leftChars="0" w:right="102" w:rightChars="0"/>
        <w:rPr>
          <w:rFonts w:ascii="宋体" w:hAnsi="宋体" w:eastAsia="宋体" w:cs="宋体"/>
          <w:b/>
          <w:bCs w:val="0"/>
          <w:color w:val="auto"/>
          <w:sz w:val="36"/>
          <w:szCs w:val="36"/>
          <w:highlight w:val="none"/>
        </w:rPr>
      </w:pPr>
      <w:bookmarkStart w:id="9" w:name="_Toc13187"/>
      <w:bookmarkStart w:id="10" w:name="_Toc7658"/>
      <w:bookmarkStart w:id="11" w:name="_Toc5433"/>
      <w:r>
        <w:rPr>
          <w:rFonts w:hint="eastAsia" w:ascii="宋体" w:hAnsi="宋体" w:eastAsia="宋体" w:cs="宋体"/>
          <w:b/>
          <w:bCs w:val="0"/>
          <w:color w:val="auto"/>
          <w:sz w:val="36"/>
          <w:szCs w:val="36"/>
          <w:highlight w:val="none"/>
        </w:rPr>
        <w:t>技术要求</w:t>
      </w:r>
    </w:p>
    <w:p w14:paraId="264BA655">
      <w:pPr>
        <w:pStyle w:val="42"/>
        <w:numPr>
          <w:ilvl w:val="0"/>
          <w:numId w:val="6"/>
        </w:numPr>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建设目标</w:t>
      </w:r>
    </w:p>
    <w:p w14:paraId="0AFB6E65">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科学园综合服务楼A栋是学生学习和休息的重要场所，楼内的治安管控手段是否完善直接关系到学生的在校治安安全，本项目按照建设和谐平安校园的整体要求，建设以“人防、物防、技防”互为补充、互为加强的校园安全防范系统，根据《企事业单位内部治安保卫条例》《黑龙江省学校安全条例》等相</w:t>
      </w:r>
      <w:bookmarkStart w:id="53" w:name="_GoBack"/>
      <w:bookmarkEnd w:id="53"/>
      <w:r>
        <w:rPr>
          <w:rFonts w:hint="eastAsia" w:ascii="宋体" w:hAnsi="宋体"/>
          <w:bCs/>
          <w:color w:val="auto"/>
          <w:szCs w:val="21"/>
          <w:highlight w:val="none"/>
        </w:rPr>
        <w:t>关法规要求，加强校园公共场所的日常安全防范力度，及时发现处置突发事件，及时取证挽回师生员工财产损失，保证校园安全稳定。</w:t>
      </w:r>
    </w:p>
    <w:p w14:paraId="26B2898B">
      <w:pPr>
        <w:pStyle w:val="42"/>
        <w:numPr>
          <w:ilvl w:val="0"/>
          <w:numId w:val="6"/>
        </w:numPr>
        <w:spacing w:line="360" w:lineRule="auto"/>
        <w:ind w:left="113" w:firstLine="422"/>
        <w:jc w:val="left"/>
        <w:rPr>
          <w:rFonts w:ascii="宋体" w:hAnsi="宋体"/>
          <w:b/>
          <w:color w:val="auto"/>
          <w:szCs w:val="21"/>
          <w:highlight w:val="none"/>
        </w:rPr>
      </w:pPr>
      <w:r>
        <w:rPr>
          <w:rFonts w:hint="eastAsia" w:ascii="宋体" w:hAnsi="宋体"/>
          <w:b/>
          <w:color w:val="auto"/>
          <w:szCs w:val="21"/>
          <w:highlight w:val="none"/>
        </w:rPr>
        <w:t>预期的建成效果</w:t>
      </w:r>
    </w:p>
    <w:p w14:paraId="58FEC438">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本项目作为哈尔滨工业大学校园安全防范系统的重要补充，扩大校园宿舍场所的技防覆盖面，实现科学园综合服务楼A栋公共区域部分全天候视频监控防护。本项目基本实现科学园综合服务楼A栋走廊公共区域、楼外区域全面覆盖，全面楼内外进行安全管控，增加学生安全感。</w:t>
      </w:r>
    </w:p>
    <w:p w14:paraId="083F8A62">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室外监控违停球机需同时具备视频录像以及车辆违停抓拍功能，可对楼外的各种事件进行实时录像、侦测、报警，同时又对违停车辆进行侦测抓拍、合成、上报等。</w:t>
      </w:r>
    </w:p>
    <w:p w14:paraId="6A6B74E6">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为了校园安全技术防范系统整体一致性，科学园综合服务楼A栋视频监控系统接入一校区校园安全技术防范系统综合管理平台（总控中心），要求设备技术参数满足接入条件，保卫处总控中心全天24小时人员值守看护，集中管理。</w:t>
      </w:r>
    </w:p>
    <w:p w14:paraId="065B6B9A">
      <w:pPr>
        <w:pStyle w:val="42"/>
        <w:numPr>
          <w:ilvl w:val="0"/>
          <w:numId w:val="6"/>
        </w:numPr>
        <w:spacing w:line="360" w:lineRule="auto"/>
        <w:ind w:left="113" w:firstLine="422"/>
        <w:jc w:val="left"/>
        <w:rPr>
          <w:rFonts w:ascii="宋体" w:hAnsi="宋体"/>
          <w:b/>
          <w:color w:val="auto"/>
          <w:szCs w:val="21"/>
          <w:highlight w:val="none"/>
        </w:rPr>
      </w:pPr>
      <w:r>
        <w:rPr>
          <w:rFonts w:hint="eastAsia" w:ascii="宋体" w:hAnsi="宋体"/>
          <w:b/>
          <w:color w:val="auto"/>
          <w:szCs w:val="21"/>
          <w:highlight w:val="none"/>
        </w:rPr>
        <w:t>项目设备清单</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767"/>
        <w:gridCol w:w="3221"/>
        <w:gridCol w:w="1723"/>
        <w:gridCol w:w="1723"/>
      </w:tblGrid>
      <w:tr w14:paraId="7815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653A4A6F">
            <w:pPr>
              <w:spacing w:line="360" w:lineRule="auto"/>
              <w:jc w:val="center"/>
              <w:rPr>
                <w:rFonts w:ascii="宋体" w:hAnsi="宋体"/>
                <w:bCs/>
                <w:color w:val="auto"/>
                <w:szCs w:val="21"/>
                <w:highlight w:val="none"/>
              </w:rPr>
            </w:pPr>
            <w:r>
              <w:rPr>
                <w:rFonts w:hint="eastAsia" w:ascii="宋体" w:hAnsi="宋体"/>
                <w:bCs/>
                <w:color w:val="auto"/>
                <w:szCs w:val="21"/>
                <w:highlight w:val="none"/>
              </w:rPr>
              <w:t>序号</w:t>
            </w:r>
          </w:p>
        </w:tc>
        <w:tc>
          <w:tcPr>
            <w:tcW w:w="918" w:type="pct"/>
            <w:vAlign w:val="center"/>
          </w:tcPr>
          <w:p w14:paraId="566987C4">
            <w:pPr>
              <w:spacing w:line="360" w:lineRule="auto"/>
              <w:jc w:val="center"/>
              <w:rPr>
                <w:rFonts w:ascii="宋体" w:hAnsi="宋体"/>
                <w:bCs/>
                <w:color w:val="auto"/>
                <w:szCs w:val="21"/>
                <w:highlight w:val="none"/>
              </w:rPr>
            </w:pPr>
            <w:r>
              <w:rPr>
                <w:rFonts w:hint="eastAsia" w:ascii="宋体" w:hAnsi="宋体"/>
                <w:bCs/>
                <w:color w:val="auto"/>
                <w:szCs w:val="21"/>
                <w:highlight w:val="none"/>
              </w:rPr>
              <w:t>核心产品</w:t>
            </w:r>
          </w:p>
          <w:p w14:paraId="69F7F446">
            <w:pPr>
              <w:spacing w:line="360" w:lineRule="auto"/>
              <w:jc w:val="center"/>
              <w:rPr>
                <w:rFonts w:ascii="宋体" w:hAnsi="宋体"/>
                <w:bCs/>
                <w:color w:val="auto"/>
                <w:szCs w:val="21"/>
                <w:highlight w:val="none"/>
              </w:rPr>
            </w:pPr>
            <w:r>
              <w:rPr>
                <w:rFonts w:hint="eastAsia" w:ascii="宋体" w:hAnsi="宋体"/>
                <w:bCs/>
                <w:color w:val="auto"/>
                <w:szCs w:val="21"/>
                <w:highlight w:val="none"/>
              </w:rPr>
              <w:t>（标注“△”）</w:t>
            </w:r>
          </w:p>
        </w:tc>
        <w:tc>
          <w:tcPr>
            <w:tcW w:w="1673" w:type="pct"/>
            <w:shd w:val="clear" w:color="auto" w:fill="auto"/>
            <w:vAlign w:val="center"/>
          </w:tcPr>
          <w:p w14:paraId="086878EA">
            <w:pPr>
              <w:spacing w:line="360" w:lineRule="auto"/>
              <w:jc w:val="center"/>
              <w:rPr>
                <w:rFonts w:ascii="宋体" w:hAnsi="宋体"/>
                <w:bCs/>
                <w:color w:val="auto"/>
                <w:szCs w:val="21"/>
                <w:highlight w:val="none"/>
              </w:rPr>
            </w:pPr>
            <w:r>
              <w:rPr>
                <w:rFonts w:hint="eastAsia" w:ascii="宋体" w:hAnsi="宋体"/>
                <w:bCs/>
                <w:color w:val="auto"/>
                <w:szCs w:val="21"/>
                <w:highlight w:val="none"/>
              </w:rPr>
              <w:t>名称</w:t>
            </w:r>
          </w:p>
        </w:tc>
        <w:tc>
          <w:tcPr>
            <w:tcW w:w="895" w:type="pct"/>
            <w:vAlign w:val="center"/>
          </w:tcPr>
          <w:p w14:paraId="0520BEAB">
            <w:pPr>
              <w:spacing w:line="360" w:lineRule="auto"/>
              <w:jc w:val="center"/>
              <w:rPr>
                <w:rFonts w:ascii="宋体" w:hAnsi="宋体"/>
                <w:bCs/>
                <w:color w:val="auto"/>
                <w:szCs w:val="21"/>
                <w:highlight w:val="none"/>
              </w:rPr>
            </w:pPr>
            <w:r>
              <w:rPr>
                <w:rFonts w:hint="eastAsia" w:ascii="宋体" w:hAnsi="宋体"/>
                <w:bCs/>
                <w:color w:val="auto"/>
                <w:szCs w:val="21"/>
                <w:highlight w:val="none"/>
              </w:rPr>
              <w:t>数量</w:t>
            </w:r>
          </w:p>
        </w:tc>
        <w:tc>
          <w:tcPr>
            <w:tcW w:w="895" w:type="pct"/>
            <w:vAlign w:val="center"/>
          </w:tcPr>
          <w:p w14:paraId="19BA6F9C">
            <w:pPr>
              <w:spacing w:line="360" w:lineRule="auto"/>
              <w:jc w:val="center"/>
              <w:rPr>
                <w:rFonts w:ascii="宋体" w:hAnsi="宋体"/>
                <w:bCs/>
                <w:color w:val="auto"/>
                <w:szCs w:val="21"/>
                <w:highlight w:val="none"/>
              </w:rPr>
            </w:pPr>
            <w:r>
              <w:rPr>
                <w:rFonts w:hint="eastAsia" w:ascii="宋体" w:hAnsi="宋体"/>
                <w:bCs/>
                <w:color w:val="auto"/>
                <w:szCs w:val="21"/>
                <w:highlight w:val="none"/>
              </w:rPr>
              <w:t>单位</w:t>
            </w:r>
          </w:p>
        </w:tc>
      </w:tr>
      <w:tr w14:paraId="1246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0F13D193">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918" w:type="pct"/>
            <w:vAlign w:val="center"/>
          </w:tcPr>
          <w:p w14:paraId="2CA7B75D">
            <w:pPr>
              <w:spacing w:line="360" w:lineRule="auto"/>
              <w:jc w:val="center"/>
              <w:rPr>
                <w:rFonts w:ascii="宋体" w:hAnsi="宋体"/>
                <w:bCs/>
                <w:color w:val="auto"/>
                <w:szCs w:val="21"/>
                <w:highlight w:val="none"/>
              </w:rPr>
            </w:pPr>
            <w:r>
              <w:rPr>
                <w:rFonts w:hint="eastAsia" w:ascii="宋体" w:hAnsi="宋体"/>
                <w:bCs/>
                <w:color w:val="auto"/>
                <w:szCs w:val="21"/>
                <w:highlight w:val="none"/>
              </w:rPr>
              <w:t>△</w:t>
            </w:r>
          </w:p>
        </w:tc>
        <w:tc>
          <w:tcPr>
            <w:tcW w:w="1673" w:type="pct"/>
            <w:shd w:val="clear" w:color="auto" w:fill="auto"/>
            <w:noWrap/>
            <w:vAlign w:val="center"/>
          </w:tcPr>
          <w:p w14:paraId="6AC7AE3A">
            <w:pPr>
              <w:spacing w:line="360" w:lineRule="auto"/>
              <w:jc w:val="center"/>
              <w:rPr>
                <w:rFonts w:ascii="宋体" w:hAnsi="宋体"/>
                <w:bCs/>
                <w:color w:val="auto"/>
                <w:szCs w:val="21"/>
                <w:highlight w:val="none"/>
              </w:rPr>
            </w:pPr>
            <w:r>
              <w:rPr>
                <w:rFonts w:hint="eastAsia" w:ascii="宋体" w:hAnsi="宋体"/>
                <w:bCs/>
                <w:color w:val="auto"/>
                <w:szCs w:val="21"/>
                <w:highlight w:val="none"/>
              </w:rPr>
              <w:t>半球摄像机</w:t>
            </w:r>
          </w:p>
        </w:tc>
        <w:tc>
          <w:tcPr>
            <w:tcW w:w="895" w:type="pct"/>
            <w:noWrap/>
            <w:vAlign w:val="center"/>
          </w:tcPr>
          <w:p w14:paraId="159236C5">
            <w:pPr>
              <w:spacing w:line="360" w:lineRule="auto"/>
              <w:jc w:val="center"/>
              <w:rPr>
                <w:rFonts w:ascii="宋体" w:hAnsi="宋体"/>
                <w:bCs/>
                <w:color w:val="auto"/>
                <w:szCs w:val="21"/>
                <w:highlight w:val="none"/>
              </w:rPr>
            </w:pPr>
            <w:r>
              <w:rPr>
                <w:rFonts w:hint="eastAsia" w:ascii="宋体" w:hAnsi="宋体"/>
                <w:bCs/>
                <w:color w:val="auto"/>
                <w:szCs w:val="21"/>
                <w:highlight w:val="none"/>
              </w:rPr>
              <w:t>925</w:t>
            </w:r>
          </w:p>
        </w:tc>
        <w:tc>
          <w:tcPr>
            <w:tcW w:w="895" w:type="pct"/>
            <w:vAlign w:val="center"/>
          </w:tcPr>
          <w:p w14:paraId="5C579372">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2D96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7EF48D21">
            <w:pPr>
              <w:spacing w:line="360" w:lineRule="auto"/>
              <w:jc w:val="center"/>
              <w:rPr>
                <w:rFonts w:ascii="宋体" w:hAnsi="宋体"/>
                <w:bCs/>
                <w:color w:val="auto"/>
                <w:szCs w:val="21"/>
                <w:highlight w:val="none"/>
              </w:rPr>
            </w:pPr>
            <w:r>
              <w:rPr>
                <w:rFonts w:hint="eastAsia" w:ascii="宋体" w:hAnsi="宋体"/>
                <w:bCs/>
                <w:color w:val="auto"/>
                <w:szCs w:val="21"/>
                <w:highlight w:val="none"/>
              </w:rPr>
              <w:t>2</w:t>
            </w:r>
          </w:p>
        </w:tc>
        <w:tc>
          <w:tcPr>
            <w:tcW w:w="918" w:type="pct"/>
            <w:vAlign w:val="center"/>
          </w:tcPr>
          <w:p w14:paraId="477FF6B3">
            <w:pPr>
              <w:spacing w:line="360" w:lineRule="auto"/>
              <w:jc w:val="center"/>
              <w:rPr>
                <w:rFonts w:ascii="宋体" w:hAnsi="宋体"/>
                <w:bCs/>
                <w:color w:val="auto"/>
                <w:szCs w:val="21"/>
                <w:highlight w:val="none"/>
              </w:rPr>
            </w:pPr>
            <w:r>
              <w:rPr>
                <w:rFonts w:hint="eastAsia" w:ascii="宋体" w:hAnsi="宋体"/>
                <w:bCs/>
                <w:color w:val="auto"/>
                <w:szCs w:val="21"/>
                <w:highlight w:val="none"/>
              </w:rPr>
              <w:t>△</w:t>
            </w:r>
          </w:p>
        </w:tc>
        <w:tc>
          <w:tcPr>
            <w:tcW w:w="1673" w:type="pct"/>
            <w:shd w:val="clear" w:color="auto" w:fill="auto"/>
            <w:noWrap/>
            <w:vAlign w:val="center"/>
          </w:tcPr>
          <w:p w14:paraId="5751CD43">
            <w:pPr>
              <w:spacing w:line="360" w:lineRule="auto"/>
              <w:jc w:val="center"/>
              <w:rPr>
                <w:rFonts w:ascii="宋体" w:hAnsi="宋体"/>
                <w:bCs/>
                <w:color w:val="auto"/>
                <w:szCs w:val="21"/>
                <w:highlight w:val="none"/>
              </w:rPr>
            </w:pPr>
            <w:r>
              <w:rPr>
                <w:rFonts w:hint="eastAsia" w:ascii="宋体" w:hAnsi="宋体"/>
                <w:bCs/>
                <w:color w:val="auto"/>
                <w:szCs w:val="21"/>
                <w:highlight w:val="none"/>
              </w:rPr>
              <w:t>400万违停球</w:t>
            </w:r>
          </w:p>
        </w:tc>
        <w:tc>
          <w:tcPr>
            <w:tcW w:w="895" w:type="pct"/>
            <w:noWrap/>
            <w:vAlign w:val="center"/>
          </w:tcPr>
          <w:p w14:paraId="15EFFC35">
            <w:pPr>
              <w:spacing w:line="360" w:lineRule="auto"/>
              <w:jc w:val="center"/>
              <w:rPr>
                <w:rFonts w:ascii="宋体" w:hAnsi="宋体"/>
                <w:bCs/>
                <w:color w:val="auto"/>
                <w:szCs w:val="21"/>
                <w:highlight w:val="none"/>
              </w:rPr>
            </w:pPr>
            <w:r>
              <w:rPr>
                <w:rFonts w:hint="eastAsia" w:ascii="宋体" w:hAnsi="宋体"/>
                <w:bCs/>
                <w:color w:val="auto"/>
                <w:szCs w:val="21"/>
                <w:highlight w:val="none"/>
              </w:rPr>
              <w:t>21</w:t>
            </w:r>
          </w:p>
        </w:tc>
        <w:tc>
          <w:tcPr>
            <w:tcW w:w="895" w:type="pct"/>
            <w:vAlign w:val="center"/>
          </w:tcPr>
          <w:p w14:paraId="78105261">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174B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2C52501E">
            <w:pPr>
              <w:spacing w:line="360" w:lineRule="auto"/>
              <w:jc w:val="center"/>
              <w:rPr>
                <w:rFonts w:ascii="宋体" w:hAnsi="宋体"/>
                <w:bCs/>
                <w:color w:val="auto"/>
                <w:szCs w:val="21"/>
                <w:highlight w:val="none"/>
              </w:rPr>
            </w:pPr>
            <w:r>
              <w:rPr>
                <w:rFonts w:hint="eastAsia" w:ascii="宋体" w:hAnsi="宋体"/>
                <w:bCs/>
                <w:color w:val="auto"/>
                <w:szCs w:val="21"/>
                <w:highlight w:val="none"/>
              </w:rPr>
              <w:t>3</w:t>
            </w:r>
          </w:p>
        </w:tc>
        <w:tc>
          <w:tcPr>
            <w:tcW w:w="918" w:type="pct"/>
            <w:vAlign w:val="center"/>
          </w:tcPr>
          <w:p w14:paraId="76CF1CCC">
            <w:pPr>
              <w:spacing w:line="360" w:lineRule="auto"/>
              <w:jc w:val="center"/>
              <w:rPr>
                <w:rFonts w:ascii="宋体" w:hAnsi="宋体"/>
                <w:bCs/>
                <w:color w:val="auto"/>
                <w:szCs w:val="21"/>
                <w:highlight w:val="none"/>
              </w:rPr>
            </w:pPr>
          </w:p>
        </w:tc>
        <w:tc>
          <w:tcPr>
            <w:tcW w:w="1673" w:type="pct"/>
            <w:shd w:val="clear" w:color="auto" w:fill="auto"/>
            <w:noWrap/>
            <w:vAlign w:val="center"/>
          </w:tcPr>
          <w:p w14:paraId="4D260394">
            <w:pPr>
              <w:spacing w:line="360" w:lineRule="auto"/>
              <w:jc w:val="center"/>
              <w:rPr>
                <w:rFonts w:ascii="宋体" w:hAnsi="宋体"/>
                <w:bCs/>
                <w:color w:val="auto"/>
                <w:szCs w:val="21"/>
                <w:highlight w:val="none"/>
              </w:rPr>
            </w:pPr>
            <w:r>
              <w:rPr>
                <w:rFonts w:hint="eastAsia" w:ascii="宋体" w:hAnsi="宋体"/>
                <w:bCs/>
                <w:color w:val="auto"/>
                <w:szCs w:val="21"/>
                <w:highlight w:val="none"/>
              </w:rPr>
              <w:t>球形摄像机支架</w:t>
            </w:r>
          </w:p>
        </w:tc>
        <w:tc>
          <w:tcPr>
            <w:tcW w:w="895" w:type="pct"/>
            <w:noWrap/>
            <w:vAlign w:val="center"/>
          </w:tcPr>
          <w:p w14:paraId="0121B21E">
            <w:pPr>
              <w:spacing w:line="360" w:lineRule="auto"/>
              <w:jc w:val="center"/>
              <w:rPr>
                <w:rFonts w:ascii="宋体" w:hAnsi="宋体"/>
                <w:bCs/>
                <w:color w:val="auto"/>
                <w:szCs w:val="21"/>
                <w:highlight w:val="none"/>
              </w:rPr>
            </w:pPr>
            <w:r>
              <w:rPr>
                <w:rFonts w:hint="eastAsia" w:ascii="宋体" w:hAnsi="宋体"/>
                <w:bCs/>
                <w:color w:val="auto"/>
                <w:szCs w:val="21"/>
                <w:highlight w:val="none"/>
              </w:rPr>
              <w:t>21</w:t>
            </w:r>
          </w:p>
        </w:tc>
        <w:tc>
          <w:tcPr>
            <w:tcW w:w="895" w:type="pct"/>
            <w:vAlign w:val="center"/>
          </w:tcPr>
          <w:p w14:paraId="222F1DC5">
            <w:pPr>
              <w:spacing w:line="360" w:lineRule="auto"/>
              <w:jc w:val="center"/>
              <w:rPr>
                <w:rFonts w:ascii="宋体" w:hAnsi="宋体"/>
                <w:bCs/>
                <w:color w:val="auto"/>
                <w:szCs w:val="21"/>
                <w:highlight w:val="none"/>
              </w:rPr>
            </w:pPr>
            <w:r>
              <w:rPr>
                <w:rFonts w:hint="eastAsia" w:ascii="宋体" w:hAnsi="宋体"/>
                <w:bCs/>
                <w:color w:val="auto"/>
                <w:szCs w:val="21"/>
                <w:highlight w:val="none"/>
              </w:rPr>
              <w:t>个</w:t>
            </w:r>
          </w:p>
        </w:tc>
      </w:tr>
      <w:tr w14:paraId="2518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4BFF97A5">
            <w:pPr>
              <w:spacing w:line="360" w:lineRule="auto"/>
              <w:jc w:val="center"/>
              <w:rPr>
                <w:rFonts w:ascii="宋体" w:hAnsi="宋体"/>
                <w:bCs/>
                <w:color w:val="auto"/>
                <w:szCs w:val="21"/>
                <w:highlight w:val="none"/>
              </w:rPr>
            </w:pPr>
            <w:r>
              <w:rPr>
                <w:rFonts w:hint="eastAsia" w:ascii="宋体" w:hAnsi="宋体"/>
                <w:bCs/>
                <w:color w:val="auto"/>
                <w:szCs w:val="21"/>
                <w:highlight w:val="none"/>
              </w:rPr>
              <w:t>4</w:t>
            </w:r>
          </w:p>
        </w:tc>
        <w:tc>
          <w:tcPr>
            <w:tcW w:w="918" w:type="pct"/>
            <w:vAlign w:val="center"/>
          </w:tcPr>
          <w:p w14:paraId="05395141">
            <w:pPr>
              <w:spacing w:line="360" w:lineRule="auto"/>
              <w:jc w:val="center"/>
              <w:rPr>
                <w:rFonts w:ascii="宋体" w:hAnsi="宋体"/>
                <w:bCs/>
                <w:color w:val="auto"/>
                <w:szCs w:val="21"/>
                <w:highlight w:val="none"/>
              </w:rPr>
            </w:pPr>
          </w:p>
        </w:tc>
        <w:tc>
          <w:tcPr>
            <w:tcW w:w="1673" w:type="pct"/>
            <w:shd w:val="clear" w:color="auto" w:fill="auto"/>
            <w:noWrap/>
            <w:vAlign w:val="center"/>
          </w:tcPr>
          <w:p w14:paraId="283E1CB9">
            <w:pPr>
              <w:spacing w:line="360" w:lineRule="auto"/>
              <w:jc w:val="center"/>
              <w:rPr>
                <w:rFonts w:ascii="宋体" w:hAnsi="宋体"/>
                <w:bCs/>
                <w:color w:val="auto"/>
                <w:szCs w:val="21"/>
                <w:highlight w:val="none"/>
              </w:rPr>
            </w:pPr>
            <w:r>
              <w:rPr>
                <w:rFonts w:hint="eastAsia" w:ascii="宋体" w:hAnsi="宋体"/>
                <w:bCs/>
                <w:color w:val="auto"/>
                <w:szCs w:val="21"/>
                <w:highlight w:val="none"/>
              </w:rPr>
              <w:t>违停球电源</w:t>
            </w:r>
          </w:p>
        </w:tc>
        <w:tc>
          <w:tcPr>
            <w:tcW w:w="895" w:type="pct"/>
            <w:noWrap/>
            <w:vAlign w:val="center"/>
          </w:tcPr>
          <w:p w14:paraId="52CED9B7">
            <w:pPr>
              <w:spacing w:line="360" w:lineRule="auto"/>
              <w:jc w:val="center"/>
              <w:rPr>
                <w:rFonts w:ascii="宋体" w:hAnsi="宋体"/>
                <w:bCs/>
                <w:color w:val="auto"/>
                <w:szCs w:val="21"/>
                <w:highlight w:val="none"/>
              </w:rPr>
            </w:pPr>
            <w:r>
              <w:rPr>
                <w:rFonts w:hint="eastAsia" w:ascii="宋体" w:hAnsi="宋体"/>
                <w:bCs/>
                <w:color w:val="auto"/>
                <w:szCs w:val="21"/>
                <w:highlight w:val="none"/>
              </w:rPr>
              <w:t>21</w:t>
            </w:r>
          </w:p>
        </w:tc>
        <w:tc>
          <w:tcPr>
            <w:tcW w:w="895" w:type="pct"/>
            <w:vAlign w:val="center"/>
          </w:tcPr>
          <w:p w14:paraId="117988FC">
            <w:pPr>
              <w:spacing w:line="360" w:lineRule="auto"/>
              <w:jc w:val="center"/>
              <w:rPr>
                <w:rFonts w:ascii="宋体" w:hAnsi="宋体"/>
                <w:bCs/>
                <w:color w:val="auto"/>
                <w:szCs w:val="21"/>
                <w:highlight w:val="none"/>
              </w:rPr>
            </w:pPr>
            <w:r>
              <w:rPr>
                <w:rFonts w:hint="eastAsia" w:ascii="宋体" w:hAnsi="宋体"/>
                <w:bCs/>
                <w:color w:val="auto"/>
                <w:szCs w:val="21"/>
                <w:highlight w:val="none"/>
              </w:rPr>
              <w:t>个</w:t>
            </w:r>
          </w:p>
        </w:tc>
      </w:tr>
      <w:tr w14:paraId="1279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00C4E5D0">
            <w:pPr>
              <w:spacing w:line="360" w:lineRule="auto"/>
              <w:jc w:val="center"/>
              <w:rPr>
                <w:rFonts w:ascii="宋体" w:hAnsi="宋体"/>
                <w:bCs/>
                <w:color w:val="auto"/>
                <w:szCs w:val="21"/>
                <w:highlight w:val="none"/>
              </w:rPr>
            </w:pPr>
            <w:r>
              <w:rPr>
                <w:rFonts w:hint="eastAsia" w:ascii="宋体" w:hAnsi="宋体"/>
                <w:bCs/>
                <w:color w:val="auto"/>
                <w:szCs w:val="21"/>
                <w:highlight w:val="none"/>
              </w:rPr>
              <w:t>5</w:t>
            </w:r>
          </w:p>
        </w:tc>
        <w:tc>
          <w:tcPr>
            <w:tcW w:w="918" w:type="pct"/>
            <w:vAlign w:val="center"/>
          </w:tcPr>
          <w:p w14:paraId="6DCB3C97">
            <w:pPr>
              <w:spacing w:line="360" w:lineRule="auto"/>
              <w:jc w:val="center"/>
              <w:rPr>
                <w:rFonts w:ascii="宋体" w:hAnsi="宋体"/>
                <w:bCs/>
                <w:color w:val="auto"/>
                <w:szCs w:val="21"/>
                <w:highlight w:val="none"/>
              </w:rPr>
            </w:pPr>
          </w:p>
        </w:tc>
        <w:tc>
          <w:tcPr>
            <w:tcW w:w="1673" w:type="pct"/>
            <w:shd w:val="clear" w:color="auto" w:fill="auto"/>
            <w:noWrap/>
            <w:vAlign w:val="center"/>
          </w:tcPr>
          <w:p w14:paraId="3C0532B9">
            <w:pPr>
              <w:spacing w:line="360" w:lineRule="auto"/>
              <w:jc w:val="center"/>
              <w:rPr>
                <w:rFonts w:ascii="宋体" w:hAnsi="宋体"/>
                <w:bCs/>
                <w:color w:val="auto"/>
                <w:szCs w:val="21"/>
                <w:highlight w:val="none"/>
              </w:rPr>
            </w:pPr>
            <w:r>
              <w:rPr>
                <w:rFonts w:hint="eastAsia" w:ascii="宋体" w:hAnsi="宋体"/>
                <w:bCs/>
                <w:color w:val="auto"/>
                <w:szCs w:val="21"/>
                <w:highlight w:val="none"/>
              </w:rPr>
              <w:t>电梯摄像机</w:t>
            </w:r>
          </w:p>
        </w:tc>
        <w:tc>
          <w:tcPr>
            <w:tcW w:w="895" w:type="pct"/>
            <w:noWrap/>
            <w:vAlign w:val="center"/>
          </w:tcPr>
          <w:p w14:paraId="37688C9E">
            <w:pPr>
              <w:spacing w:line="360" w:lineRule="auto"/>
              <w:jc w:val="center"/>
              <w:rPr>
                <w:rFonts w:ascii="宋体" w:hAnsi="宋体"/>
                <w:bCs/>
                <w:color w:val="auto"/>
                <w:szCs w:val="21"/>
                <w:highlight w:val="none"/>
              </w:rPr>
            </w:pPr>
            <w:r>
              <w:rPr>
                <w:rFonts w:hint="eastAsia" w:ascii="宋体" w:hAnsi="宋体"/>
                <w:bCs/>
                <w:color w:val="auto"/>
                <w:szCs w:val="21"/>
                <w:highlight w:val="none"/>
              </w:rPr>
              <w:t>14</w:t>
            </w:r>
          </w:p>
        </w:tc>
        <w:tc>
          <w:tcPr>
            <w:tcW w:w="895" w:type="pct"/>
            <w:vAlign w:val="center"/>
          </w:tcPr>
          <w:p w14:paraId="59F894C0">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6660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191726B5">
            <w:pPr>
              <w:spacing w:line="360" w:lineRule="auto"/>
              <w:jc w:val="center"/>
              <w:rPr>
                <w:rFonts w:ascii="宋体" w:hAnsi="宋体"/>
                <w:bCs/>
                <w:color w:val="auto"/>
                <w:szCs w:val="21"/>
                <w:highlight w:val="none"/>
              </w:rPr>
            </w:pPr>
            <w:r>
              <w:rPr>
                <w:rFonts w:hint="eastAsia" w:ascii="宋体" w:hAnsi="宋体"/>
                <w:bCs/>
                <w:color w:val="auto"/>
                <w:szCs w:val="21"/>
                <w:highlight w:val="none"/>
              </w:rPr>
              <w:t>6</w:t>
            </w:r>
          </w:p>
        </w:tc>
        <w:tc>
          <w:tcPr>
            <w:tcW w:w="918" w:type="pct"/>
            <w:vAlign w:val="center"/>
          </w:tcPr>
          <w:p w14:paraId="3B7D1BCE">
            <w:pPr>
              <w:spacing w:line="360" w:lineRule="auto"/>
              <w:jc w:val="center"/>
              <w:rPr>
                <w:rFonts w:ascii="宋体" w:hAnsi="宋体"/>
                <w:bCs/>
                <w:color w:val="auto"/>
                <w:szCs w:val="21"/>
                <w:highlight w:val="none"/>
              </w:rPr>
            </w:pPr>
          </w:p>
        </w:tc>
        <w:tc>
          <w:tcPr>
            <w:tcW w:w="1673" w:type="pct"/>
            <w:shd w:val="clear" w:color="auto" w:fill="auto"/>
            <w:noWrap/>
            <w:vAlign w:val="center"/>
          </w:tcPr>
          <w:p w14:paraId="457BE98A">
            <w:pPr>
              <w:spacing w:line="360" w:lineRule="auto"/>
              <w:jc w:val="center"/>
              <w:rPr>
                <w:rFonts w:ascii="宋体" w:hAnsi="宋体"/>
                <w:bCs/>
                <w:color w:val="auto"/>
                <w:szCs w:val="21"/>
                <w:highlight w:val="none"/>
              </w:rPr>
            </w:pPr>
            <w:r>
              <w:rPr>
                <w:rFonts w:hint="eastAsia" w:ascii="宋体" w:hAnsi="宋体"/>
                <w:bCs/>
                <w:color w:val="auto"/>
                <w:szCs w:val="21"/>
                <w:highlight w:val="none"/>
              </w:rPr>
              <w:t>24口POE交换机</w:t>
            </w:r>
          </w:p>
        </w:tc>
        <w:tc>
          <w:tcPr>
            <w:tcW w:w="895" w:type="pct"/>
            <w:noWrap/>
            <w:vAlign w:val="center"/>
          </w:tcPr>
          <w:p w14:paraId="312C6575">
            <w:pPr>
              <w:spacing w:line="360" w:lineRule="auto"/>
              <w:jc w:val="center"/>
              <w:rPr>
                <w:rFonts w:ascii="宋体" w:hAnsi="宋体"/>
                <w:bCs/>
                <w:color w:val="auto"/>
                <w:szCs w:val="21"/>
                <w:highlight w:val="none"/>
              </w:rPr>
            </w:pPr>
            <w:r>
              <w:rPr>
                <w:rFonts w:hint="eastAsia" w:ascii="宋体" w:hAnsi="宋体"/>
                <w:bCs/>
                <w:color w:val="auto"/>
                <w:szCs w:val="21"/>
                <w:highlight w:val="none"/>
              </w:rPr>
              <w:t>55</w:t>
            </w:r>
          </w:p>
        </w:tc>
        <w:tc>
          <w:tcPr>
            <w:tcW w:w="895" w:type="pct"/>
            <w:vAlign w:val="center"/>
          </w:tcPr>
          <w:p w14:paraId="511F3267">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13DF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79169374">
            <w:pPr>
              <w:spacing w:line="360" w:lineRule="auto"/>
              <w:jc w:val="center"/>
              <w:rPr>
                <w:rFonts w:ascii="宋体" w:hAnsi="宋体"/>
                <w:bCs/>
                <w:color w:val="auto"/>
                <w:szCs w:val="21"/>
                <w:highlight w:val="none"/>
              </w:rPr>
            </w:pPr>
            <w:r>
              <w:rPr>
                <w:rFonts w:hint="eastAsia" w:ascii="宋体" w:hAnsi="宋体"/>
                <w:bCs/>
                <w:color w:val="auto"/>
                <w:szCs w:val="21"/>
                <w:highlight w:val="none"/>
              </w:rPr>
              <w:t>7</w:t>
            </w:r>
          </w:p>
        </w:tc>
        <w:tc>
          <w:tcPr>
            <w:tcW w:w="918" w:type="pct"/>
            <w:vAlign w:val="center"/>
          </w:tcPr>
          <w:p w14:paraId="262F4D12">
            <w:pPr>
              <w:spacing w:line="360" w:lineRule="auto"/>
              <w:jc w:val="center"/>
              <w:rPr>
                <w:rFonts w:ascii="宋体" w:hAnsi="宋体"/>
                <w:bCs/>
                <w:color w:val="auto"/>
                <w:szCs w:val="21"/>
                <w:highlight w:val="none"/>
              </w:rPr>
            </w:pPr>
          </w:p>
        </w:tc>
        <w:tc>
          <w:tcPr>
            <w:tcW w:w="1673" w:type="pct"/>
            <w:shd w:val="clear" w:color="auto" w:fill="auto"/>
            <w:noWrap/>
            <w:vAlign w:val="center"/>
          </w:tcPr>
          <w:p w14:paraId="67EF1899">
            <w:pPr>
              <w:spacing w:line="360" w:lineRule="auto"/>
              <w:jc w:val="center"/>
              <w:rPr>
                <w:rFonts w:ascii="宋体" w:hAnsi="宋体"/>
                <w:bCs/>
                <w:color w:val="auto"/>
                <w:szCs w:val="21"/>
                <w:highlight w:val="none"/>
              </w:rPr>
            </w:pPr>
            <w:r>
              <w:rPr>
                <w:rFonts w:hint="eastAsia" w:ascii="宋体" w:hAnsi="宋体"/>
                <w:bCs/>
                <w:color w:val="auto"/>
                <w:szCs w:val="21"/>
                <w:highlight w:val="none"/>
              </w:rPr>
              <w:t>汇聚交换机（24光口）</w:t>
            </w:r>
          </w:p>
        </w:tc>
        <w:tc>
          <w:tcPr>
            <w:tcW w:w="895" w:type="pct"/>
            <w:noWrap/>
            <w:vAlign w:val="center"/>
          </w:tcPr>
          <w:p w14:paraId="1DE4261B">
            <w:pPr>
              <w:spacing w:line="360" w:lineRule="auto"/>
              <w:jc w:val="center"/>
              <w:rPr>
                <w:rFonts w:ascii="宋体" w:hAnsi="宋体"/>
                <w:bCs/>
                <w:color w:val="auto"/>
                <w:szCs w:val="21"/>
                <w:highlight w:val="none"/>
              </w:rPr>
            </w:pPr>
            <w:r>
              <w:rPr>
                <w:rFonts w:hint="eastAsia" w:ascii="宋体" w:hAnsi="宋体"/>
                <w:bCs/>
                <w:color w:val="auto"/>
                <w:szCs w:val="21"/>
                <w:highlight w:val="none"/>
              </w:rPr>
              <w:t>3</w:t>
            </w:r>
          </w:p>
        </w:tc>
        <w:tc>
          <w:tcPr>
            <w:tcW w:w="895" w:type="pct"/>
            <w:vAlign w:val="center"/>
          </w:tcPr>
          <w:p w14:paraId="7614197E">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6833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747BF933">
            <w:pPr>
              <w:spacing w:line="360" w:lineRule="auto"/>
              <w:jc w:val="center"/>
              <w:rPr>
                <w:rFonts w:ascii="宋体" w:hAnsi="宋体"/>
                <w:bCs/>
                <w:color w:val="auto"/>
                <w:szCs w:val="21"/>
                <w:highlight w:val="none"/>
              </w:rPr>
            </w:pPr>
            <w:r>
              <w:rPr>
                <w:rFonts w:hint="eastAsia" w:ascii="宋体" w:hAnsi="宋体"/>
                <w:bCs/>
                <w:color w:val="auto"/>
                <w:szCs w:val="21"/>
                <w:highlight w:val="none"/>
              </w:rPr>
              <w:t>8</w:t>
            </w:r>
          </w:p>
        </w:tc>
        <w:tc>
          <w:tcPr>
            <w:tcW w:w="918" w:type="pct"/>
            <w:vAlign w:val="center"/>
          </w:tcPr>
          <w:p w14:paraId="7D3E1F4E">
            <w:pPr>
              <w:spacing w:line="360" w:lineRule="auto"/>
              <w:jc w:val="center"/>
              <w:rPr>
                <w:rFonts w:ascii="宋体" w:hAnsi="宋体"/>
                <w:bCs/>
                <w:color w:val="auto"/>
                <w:szCs w:val="21"/>
                <w:highlight w:val="none"/>
              </w:rPr>
            </w:pPr>
          </w:p>
        </w:tc>
        <w:tc>
          <w:tcPr>
            <w:tcW w:w="1673" w:type="pct"/>
            <w:shd w:val="clear" w:color="auto" w:fill="auto"/>
            <w:noWrap/>
            <w:vAlign w:val="center"/>
          </w:tcPr>
          <w:p w14:paraId="4E3C6E4A">
            <w:pPr>
              <w:spacing w:line="360" w:lineRule="auto"/>
              <w:jc w:val="center"/>
              <w:rPr>
                <w:rFonts w:ascii="宋体" w:hAnsi="宋体"/>
                <w:bCs/>
                <w:color w:val="auto"/>
                <w:szCs w:val="21"/>
                <w:highlight w:val="none"/>
              </w:rPr>
            </w:pPr>
            <w:r>
              <w:rPr>
                <w:rFonts w:hint="eastAsia" w:ascii="宋体" w:hAnsi="宋体"/>
                <w:bCs/>
                <w:color w:val="auto"/>
                <w:szCs w:val="21"/>
                <w:highlight w:val="none"/>
              </w:rPr>
              <w:t>核心框式交换机</w:t>
            </w:r>
          </w:p>
        </w:tc>
        <w:tc>
          <w:tcPr>
            <w:tcW w:w="895" w:type="pct"/>
            <w:noWrap/>
            <w:vAlign w:val="center"/>
          </w:tcPr>
          <w:p w14:paraId="6DB5370F">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95" w:type="pct"/>
            <w:vAlign w:val="center"/>
          </w:tcPr>
          <w:p w14:paraId="36989F22">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5E83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3C9265B3">
            <w:pPr>
              <w:spacing w:line="360" w:lineRule="auto"/>
              <w:jc w:val="center"/>
              <w:rPr>
                <w:rFonts w:ascii="宋体" w:hAnsi="宋体"/>
                <w:bCs/>
                <w:color w:val="auto"/>
                <w:szCs w:val="21"/>
                <w:highlight w:val="none"/>
              </w:rPr>
            </w:pPr>
            <w:r>
              <w:rPr>
                <w:rFonts w:hint="eastAsia" w:ascii="宋体" w:hAnsi="宋体"/>
                <w:bCs/>
                <w:color w:val="auto"/>
                <w:szCs w:val="21"/>
                <w:highlight w:val="none"/>
              </w:rPr>
              <w:t>9</w:t>
            </w:r>
          </w:p>
        </w:tc>
        <w:tc>
          <w:tcPr>
            <w:tcW w:w="918" w:type="pct"/>
            <w:vAlign w:val="center"/>
          </w:tcPr>
          <w:p w14:paraId="168A8102">
            <w:pPr>
              <w:spacing w:line="360" w:lineRule="auto"/>
              <w:jc w:val="center"/>
              <w:rPr>
                <w:rFonts w:ascii="宋体" w:hAnsi="宋体"/>
                <w:bCs/>
                <w:color w:val="auto"/>
                <w:szCs w:val="21"/>
                <w:highlight w:val="none"/>
              </w:rPr>
            </w:pPr>
          </w:p>
        </w:tc>
        <w:tc>
          <w:tcPr>
            <w:tcW w:w="1673" w:type="pct"/>
            <w:shd w:val="clear" w:color="auto" w:fill="auto"/>
            <w:noWrap/>
            <w:vAlign w:val="center"/>
          </w:tcPr>
          <w:p w14:paraId="1EC843DA">
            <w:pPr>
              <w:spacing w:line="360" w:lineRule="auto"/>
              <w:jc w:val="center"/>
              <w:rPr>
                <w:rFonts w:ascii="宋体" w:hAnsi="宋体"/>
                <w:bCs/>
                <w:color w:val="auto"/>
                <w:szCs w:val="21"/>
                <w:highlight w:val="none"/>
              </w:rPr>
            </w:pPr>
            <w:r>
              <w:rPr>
                <w:rFonts w:hint="eastAsia" w:ascii="宋体" w:hAnsi="宋体"/>
                <w:bCs/>
                <w:color w:val="auto"/>
                <w:szCs w:val="21"/>
                <w:highlight w:val="none"/>
              </w:rPr>
              <w:t>SFP千兆单模单纤光模块</w:t>
            </w:r>
          </w:p>
        </w:tc>
        <w:tc>
          <w:tcPr>
            <w:tcW w:w="895" w:type="pct"/>
            <w:noWrap/>
            <w:vAlign w:val="center"/>
          </w:tcPr>
          <w:p w14:paraId="2DC80159">
            <w:pPr>
              <w:spacing w:line="360" w:lineRule="auto"/>
              <w:jc w:val="center"/>
              <w:rPr>
                <w:rFonts w:ascii="宋体" w:hAnsi="宋体"/>
                <w:bCs/>
                <w:color w:val="auto"/>
                <w:szCs w:val="21"/>
                <w:highlight w:val="none"/>
              </w:rPr>
            </w:pPr>
            <w:r>
              <w:rPr>
                <w:rFonts w:hint="eastAsia" w:ascii="宋体" w:hAnsi="宋体"/>
                <w:bCs/>
                <w:color w:val="auto"/>
                <w:szCs w:val="21"/>
                <w:highlight w:val="none"/>
              </w:rPr>
              <w:t>110</w:t>
            </w:r>
          </w:p>
        </w:tc>
        <w:tc>
          <w:tcPr>
            <w:tcW w:w="895" w:type="pct"/>
            <w:vAlign w:val="center"/>
          </w:tcPr>
          <w:p w14:paraId="79309C1E">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18BC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63C3DFB3">
            <w:pPr>
              <w:spacing w:line="360" w:lineRule="auto"/>
              <w:jc w:val="center"/>
              <w:rPr>
                <w:rFonts w:ascii="宋体" w:hAnsi="宋体"/>
                <w:bCs/>
                <w:color w:val="auto"/>
                <w:szCs w:val="21"/>
                <w:highlight w:val="none"/>
              </w:rPr>
            </w:pPr>
            <w:r>
              <w:rPr>
                <w:rFonts w:hint="eastAsia" w:ascii="宋体" w:hAnsi="宋体"/>
                <w:bCs/>
                <w:color w:val="auto"/>
                <w:szCs w:val="21"/>
                <w:highlight w:val="none"/>
              </w:rPr>
              <w:t>10</w:t>
            </w:r>
          </w:p>
        </w:tc>
        <w:tc>
          <w:tcPr>
            <w:tcW w:w="918" w:type="pct"/>
            <w:vAlign w:val="center"/>
          </w:tcPr>
          <w:p w14:paraId="54492EE4">
            <w:pPr>
              <w:spacing w:line="360" w:lineRule="auto"/>
              <w:jc w:val="center"/>
              <w:rPr>
                <w:rFonts w:ascii="宋体" w:hAnsi="宋体"/>
                <w:bCs/>
                <w:color w:val="auto"/>
                <w:szCs w:val="21"/>
                <w:highlight w:val="none"/>
              </w:rPr>
            </w:pPr>
          </w:p>
        </w:tc>
        <w:tc>
          <w:tcPr>
            <w:tcW w:w="1673" w:type="pct"/>
            <w:shd w:val="clear" w:color="auto" w:fill="auto"/>
            <w:noWrap/>
            <w:vAlign w:val="center"/>
          </w:tcPr>
          <w:p w14:paraId="1402D124">
            <w:pPr>
              <w:spacing w:line="360" w:lineRule="auto"/>
              <w:jc w:val="center"/>
              <w:rPr>
                <w:rFonts w:ascii="宋体" w:hAnsi="宋体"/>
                <w:bCs/>
                <w:color w:val="auto"/>
                <w:szCs w:val="21"/>
                <w:highlight w:val="none"/>
              </w:rPr>
            </w:pPr>
            <w:r>
              <w:rPr>
                <w:rFonts w:hint="eastAsia" w:ascii="宋体" w:hAnsi="宋体"/>
                <w:bCs/>
                <w:color w:val="auto"/>
                <w:szCs w:val="21"/>
                <w:highlight w:val="none"/>
              </w:rPr>
              <w:t>SFP万兆单纤单模光纤模块</w:t>
            </w:r>
          </w:p>
        </w:tc>
        <w:tc>
          <w:tcPr>
            <w:tcW w:w="895" w:type="pct"/>
            <w:noWrap/>
            <w:vAlign w:val="center"/>
          </w:tcPr>
          <w:p w14:paraId="09EE72E0">
            <w:pPr>
              <w:spacing w:line="360" w:lineRule="auto"/>
              <w:jc w:val="center"/>
              <w:rPr>
                <w:rFonts w:ascii="宋体" w:hAnsi="宋体"/>
                <w:bCs/>
                <w:color w:val="auto"/>
                <w:szCs w:val="21"/>
                <w:highlight w:val="none"/>
              </w:rPr>
            </w:pPr>
            <w:r>
              <w:rPr>
                <w:rFonts w:hint="eastAsia" w:ascii="宋体" w:hAnsi="宋体"/>
                <w:bCs/>
                <w:color w:val="auto"/>
                <w:szCs w:val="21"/>
                <w:highlight w:val="none"/>
              </w:rPr>
              <w:t>6</w:t>
            </w:r>
          </w:p>
        </w:tc>
        <w:tc>
          <w:tcPr>
            <w:tcW w:w="895" w:type="pct"/>
            <w:vAlign w:val="center"/>
          </w:tcPr>
          <w:p w14:paraId="684AC04E">
            <w:pPr>
              <w:spacing w:line="360" w:lineRule="auto"/>
              <w:jc w:val="center"/>
              <w:rPr>
                <w:rFonts w:ascii="宋体" w:hAnsi="宋体"/>
                <w:bCs/>
                <w:color w:val="auto"/>
                <w:szCs w:val="21"/>
                <w:highlight w:val="none"/>
              </w:rPr>
            </w:pPr>
            <w:r>
              <w:rPr>
                <w:rFonts w:hint="eastAsia" w:ascii="宋体" w:hAnsi="宋体"/>
                <w:bCs/>
                <w:color w:val="auto"/>
                <w:szCs w:val="21"/>
                <w:highlight w:val="none"/>
              </w:rPr>
              <w:t>个</w:t>
            </w:r>
          </w:p>
        </w:tc>
      </w:tr>
      <w:tr w14:paraId="4619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3BFC18FC">
            <w:pPr>
              <w:spacing w:line="360" w:lineRule="auto"/>
              <w:jc w:val="center"/>
              <w:rPr>
                <w:rFonts w:ascii="宋体" w:hAnsi="宋体"/>
                <w:bCs/>
                <w:color w:val="auto"/>
                <w:szCs w:val="21"/>
                <w:highlight w:val="none"/>
              </w:rPr>
            </w:pPr>
            <w:r>
              <w:rPr>
                <w:rFonts w:hint="eastAsia" w:ascii="宋体" w:hAnsi="宋体"/>
                <w:bCs/>
                <w:color w:val="auto"/>
                <w:szCs w:val="21"/>
                <w:highlight w:val="none"/>
              </w:rPr>
              <w:t>11</w:t>
            </w:r>
          </w:p>
        </w:tc>
        <w:tc>
          <w:tcPr>
            <w:tcW w:w="918" w:type="pct"/>
            <w:vAlign w:val="center"/>
          </w:tcPr>
          <w:p w14:paraId="5AFB9A83">
            <w:pPr>
              <w:spacing w:line="360" w:lineRule="auto"/>
              <w:jc w:val="center"/>
              <w:rPr>
                <w:rFonts w:ascii="宋体" w:hAnsi="宋体"/>
                <w:bCs/>
                <w:color w:val="auto"/>
                <w:szCs w:val="21"/>
                <w:highlight w:val="none"/>
              </w:rPr>
            </w:pPr>
          </w:p>
        </w:tc>
        <w:tc>
          <w:tcPr>
            <w:tcW w:w="1673" w:type="pct"/>
            <w:shd w:val="clear" w:color="auto" w:fill="auto"/>
            <w:noWrap/>
            <w:vAlign w:val="center"/>
          </w:tcPr>
          <w:p w14:paraId="6CB776FD">
            <w:pPr>
              <w:spacing w:line="360" w:lineRule="auto"/>
              <w:jc w:val="center"/>
              <w:rPr>
                <w:rFonts w:ascii="宋体" w:hAnsi="宋体"/>
                <w:bCs/>
                <w:color w:val="auto"/>
                <w:szCs w:val="21"/>
                <w:highlight w:val="none"/>
              </w:rPr>
            </w:pPr>
            <w:r>
              <w:rPr>
                <w:rFonts w:hint="eastAsia" w:ascii="宋体" w:hAnsi="宋体"/>
                <w:bCs/>
                <w:color w:val="auto"/>
                <w:szCs w:val="21"/>
                <w:highlight w:val="none"/>
              </w:rPr>
              <w:t>9U机柜</w:t>
            </w:r>
          </w:p>
        </w:tc>
        <w:tc>
          <w:tcPr>
            <w:tcW w:w="895" w:type="pct"/>
            <w:noWrap/>
            <w:vAlign w:val="center"/>
          </w:tcPr>
          <w:p w14:paraId="6199855B">
            <w:pPr>
              <w:spacing w:line="360" w:lineRule="auto"/>
              <w:jc w:val="center"/>
              <w:rPr>
                <w:rFonts w:ascii="宋体" w:hAnsi="宋体"/>
                <w:bCs/>
                <w:color w:val="auto"/>
                <w:szCs w:val="21"/>
                <w:highlight w:val="none"/>
              </w:rPr>
            </w:pPr>
            <w:r>
              <w:rPr>
                <w:rFonts w:hint="eastAsia" w:ascii="宋体" w:hAnsi="宋体"/>
                <w:bCs/>
                <w:color w:val="auto"/>
                <w:szCs w:val="21"/>
                <w:highlight w:val="none"/>
              </w:rPr>
              <w:t>33</w:t>
            </w:r>
          </w:p>
        </w:tc>
        <w:tc>
          <w:tcPr>
            <w:tcW w:w="895" w:type="pct"/>
            <w:vAlign w:val="center"/>
          </w:tcPr>
          <w:p w14:paraId="6179C227">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0DA0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0FF695D5">
            <w:pPr>
              <w:spacing w:line="360" w:lineRule="auto"/>
              <w:jc w:val="center"/>
              <w:rPr>
                <w:rFonts w:ascii="宋体" w:hAnsi="宋体"/>
                <w:bCs/>
                <w:color w:val="auto"/>
                <w:szCs w:val="21"/>
                <w:highlight w:val="none"/>
              </w:rPr>
            </w:pPr>
            <w:r>
              <w:rPr>
                <w:rFonts w:hint="eastAsia" w:ascii="宋体" w:hAnsi="宋体"/>
                <w:bCs/>
                <w:color w:val="auto"/>
                <w:szCs w:val="21"/>
                <w:highlight w:val="none"/>
              </w:rPr>
              <w:t>12</w:t>
            </w:r>
          </w:p>
        </w:tc>
        <w:tc>
          <w:tcPr>
            <w:tcW w:w="918" w:type="pct"/>
            <w:vAlign w:val="center"/>
          </w:tcPr>
          <w:p w14:paraId="05E1EE30">
            <w:pPr>
              <w:spacing w:line="360" w:lineRule="auto"/>
              <w:jc w:val="center"/>
              <w:rPr>
                <w:rFonts w:ascii="宋体" w:hAnsi="宋体"/>
                <w:bCs/>
                <w:color w:val="auto"/>
                <w:szCs w:val="21"/>
                <w:highlight w:val="none"/>
              </w:rPr>
            </w:pPr>
          </w:p>
        </w:tc>
        <w:tc>
          <w:tcPr>
            <w:tcW w:w="1673" w:type="pct"/>
            <w:shd w:val="clear" w:color="auto" w:fill="auto"/>
            <w:noWrap/>
            <w:vAlign w:val="center"/>
          </w:tcPr>
          <w:p w14:paraId="0F1167B7">
            <w:pPr>
              <w:spacing w:line="360" w:lineRule="auto"/>
              <w:jc w:val="center"/>
              <w:rPr>
                <w:rFonts w:ascii="宋体" w:hAnsi="宋体"/>
                <w:bCs/>
                <w:color w:val="auto"/>
                <w:szCs w:val="21"/>
                <w:highlight w:val="none"/>
              </w:rPr>
            </w:pPr>
            <w:r>
              <w:rPr>
                <w:rFonts w:hint="eastAsia" w:ascii="宋体" w:hAnsi="宋体"/>
                <w:bCs/>
                <w:color w:val="auto"/>
                <w:szCs w:val="21"/>
                <w:highlight w:val="none"/>
              </w:rPr>
              <w:t>42U机柜</w:t>
            </w:r>
          </w:p>
        </w:tc>
        <w:tc>
          <w:tcPr>
            <w:tcW w:w="895" w:type="pct"/>
            <w:noWrap/>
            <w:vAlign w:val="center"/>
          </w:tcPr>
          <w:p w14:paraId="5BDFFB1B">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95" w:type="pct"/>
            <w:vAlign w:val="center"/>
          </w:tcPr>
          <w:p w14:paraId="5817768E">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4850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6405B789">
            <w:pPr>
              <w:spacing w:line="360" w:lineRule="auto"/>
              <w:jc w:val="center"/>
              <w:rPr>
                <w:rFonts w:ascii="宋体" w:hAnsi="宋体"/>
                <w:bCs/>
                <w:color w:val="auto"/>
                <w:szCs w:val="21"/>
                <w:highlight w:val="none"/>
              </w:rPr>
            </w:pPr>
            <w:r>
              <w:rPr>
                <w:rFonts w:hint="eastAsia" w:ascii="宋体" w:hAnsi="宋体"/>
                <w:bCs/>
                <w:color w:val="auto"/>
                <w:szCs w:val="21"/>
                <w:highlight w:val="none"/>
              </w:rPr>
              <w:t>13</w:t>
            </w:r>
          </w:p>
        </w:tc>
        <w:tc>
          <w:tcPr>
            <w:tcW w:w="918" w:type="pct"/>
            <w:vAlign w:val="center"/>
          </w:tcPr>
          <w:p w14:paraId="5AB3BDAE">
            <w:pPr>
              <w:spacing w:line="360" w:lineRule="auto"/>
              <w:jc w:val="center"/>
              <w:rPr>
                <w:rFonts w:ascii="宋体" w:hAnsi="宋体"/>
                <w:bCs/>
                <w:color w:val="auto"/>
                <w:szCs w:val="21"/>
                <w:highlight w:val="none"/>
              </w:rPr>
            </w:pPr>
          </w:p>
        </w:tc>
        <w:tc>
          <w:tcPr>
            <w:tcW w:w="1673" w:type="pct"/>
            <w:shd w:val="clear" w:color="auto" w:fill="auto"/>
            <w:noWrap/>
            <w:vAlign w:val="center"/>
          </w:tcPr>
          <w:p w14:paraId="677BADD6">
            <w:pPr>
              <w:spacing w:line="360" w:lineRule="auto"/>
              <w:jc w:val="center"/>
              <w:rPr>
                <w:rFonts w:ascii="宋体" w:hAnsi="宋体"/>
                <w:bCs/>
                <w:color w:val="auto"/>
                <w:szCs w:val="21"/>
                <w:highlight w:val="none"/>
              </w:rPr>
            </w:pPr>
            <w:r>
              <w:rPr>
                <w:rFonts w:hint="eastAsia" w:ascii="宋体" w:hAnsi="宋体"/>
                <w:bCs/>
                <w:color w:val="auto"/>
                <w:szCs w:val="21"/>
                <w:highlight w:val="none"/>
              </w:rPr>
              <w:t>网络硬盘录像机</w:t>
            </w:r>
          </w:p>
        </w:tc>
        <w:tc>
          <w:tcPr>
            <w:tcW w:w="895" w:type="pct"/>
            <w:noWrap/>
            <w:vAlign w:val="center"/>
          </w:tcPr>
          <w:p w14:paraId="27779E15">
            <w:pPr>
              <w:spacing w:line="360" w:lineRule="auto"/>
              <w:jc w:val="center"/>
              <w:rPr>
                <w:rFonts w:ascii="宋体" w:hAnsi="宋体"/>
                <w:bCs/>
                <w:color w:val="auto"/>
                <w:szCs w:val="21"/>
                <w:highlight w:val="none"/>
              </w:rPr>
            </w:pPr>
            <w:r>
              <w:rPr>
                <w:rFonts w:hint="eastAsia" w:ascii="宋体" w:hAnsi="宋体"/>
                <w:bCs/>
                <w:color w:val="auto"/>
                <w:szCs w:val="21"/>
                <w:highlight w:val="none"/>
              </w:rPr>
              <w:t>5</w:t>
            </w:r>
          </w:p>
        </w:tc>
        <w:tc>
          <w:tcPr>
            <w:tcW w:w="895" w:type="pct"/>
            <w:vAlign w:val="center"/>
          </w:tcPr>
          <w:p w14:paraId="681DAF84">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0A12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4006EC20">
            <w:pPr>
              <w:spacing w:line="360" w:lineRule="auto"/>
              <w:jc w:val="center"/>
              <w:rPr>
                <w:rFonts w:ascii="宋体" w:hAnsi="宋体"/>
                <w:bCs/>
                <w:color w:val="auto"/>
                <w:szCs w:val="21"/>
                <w:highlight w:val="none"/>
              </w:rPr>
            </w:pPr>
            <w:r>
              <w:rPr>
                <w:rFonts w:hint="eastAsia" w:ascii="宋体" w:hAnsi="宋体"/>
                <w:bCs/>
                <w:color w:val="auto"/>
                <w:szCs w:val="21"/>
                <w:highlight w:val="none"/>
              </w:rPr>
              <w:t>14</w:t>
            </w:r>
          </w:p>
        </w:tc>
        <w:tc>
          <w:tcPr>
            <w:tcW w:w="918" w:type="pct"/>
            <w:vAlign w:val="center"/>
          </w:tcPr>
          <w:p w14:paraId="05FD462E">
            <w:pPr>
              <w:spacing w:line="360" w:lineRule="auto"/>
              <w:jc w:val="center"/>
              <w:rPr>
                <w:rFonts w:ascii="宋体" w:hAnsi="宋体"/>
                <w:bCs/>
                <w:color w:val="auto"/>
                <w:szCs w:val="21"/>
                <w:highlight w:val="none"/>
              </w:rPr>
            </w:pPr>
          </w:p>
        </w:tc>
        <w:tc>
          <w:tcPr>
            <w:tcW w:w="1673" w:type="pct"/>
            <w:shd w:val="clear" w:color="auto" w:fill="auto"/>
            <w:noWrap/>
            <w:vAlign w:val="center"/>
          </w:tcPr>
          <w:p w14:paraId="1688C785">
            <w:pPr>
              <w:spacing w:line="360" w:lineRule="auto"/>
              <w:jc w:val="center"/>
              <w:rPr>
                <w:rFonts w:ascii="宋体" w:hAnsi="宋体"/>
                <w:bCs/>
                <w:color w:val="auto"/>
                <w:szCs w:val="21"/>
                <w:highlight w:val="none"/>
              </w:rPr>
            </w:pPr>
            <w:r>
              <w:rPr>
                <w:rFonts w:hint="eastAsia" w:ascii="宋体" w:hAnsi="宋体"/>
                <w:bCs/>
                <w:color w:val="auto"/>
                <w:szCs w:val="21"/>
                <w:highlight w:val="none"/>
              </w:rPr>
              <w:t>监控硬盘</w:t>
            </w:r>
          </w:p>
        </w:tc>
        <w:tc>
          <w:tcPr>
            <w:tcW w:w="895" w:type="pct"/>
            <w:noWrap/>
            <w:vAlign w:val="center"/>
          </w:tcPr>
          <w:p w14:paraId="6ED59877">
            <w:pPr>
              <w:spacing w:line="360" w:lineRule="auto"/>
              <w:jc w:val="center"/>
              <w:rPr>
                <w:rFonts w:ascii="宋体" w:hAnsi="宋体"/>
                <w:bCs/>
                <w:color w:val="auto"/>
                <w:szCs w:val="21"/>
                <w:highlight w:val="none"/>
              </w:rPr>
            </w:pPr>
            <w:r>
              <w:rPr>
                <w:rFonts w:hint="eastAsia" w:ascii="宋体" w:hAnsi="宋体"/>
                <w:bCs/>
                <w:color w:val="auto"/>
                <w:szCs w:val="21"/>
                <w:highlight w:val="none"/>
              </w:rPr>
              <w:t>120</w:t>
            </w:r>
          </w:p>
        </w:tc>
        <w:tc>
          <w:tcPr>
            <w:tcW w:w="895" w:type="pct"/>
            <w:vAlign w:val="center"/>
          </w:tcPr>
          <w:p w14:paraId="7F9035C3">
            <w:pPr>
              <w:spacing w:line="360" w:lineRule="auto"/>
              <w:jc w:val="center"/>
              <w:rPr>
                <w:rFonts w:ascii="宋体" w:hAnsi="宋体"/>
                <w:bCs/>
                <w:color w:val="auto"/>
                <w:szCs w:val="21"/>
                <w:highlight w:val="none"/>
              </w:rPr>
            </w:pPr>
            <w:r>
              <w:rPr>
                <w:rFonts w:hint="eastAsia" w:ascii="宋体" w:hAnsi="宋体"/>
                <w:bCs/>
                <w:color w:val="auto"/>
                <w:szCs w:val="21"/>
                <w:highlight w:val="none"/>
              </w:rPr>
              <w:t>块</w:t>
            </w:r>
          </w:p>
        </w:tc>
      </w:tr>
      <w:tr w14:paraId="6BEA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23F5F56F">
            <w:pPr>
              <w:spacing w:line="360" w:lineRule="auto"/>
              <w:jc w:val="center"/>
              <w:rPr>
                <w:rFonts w:ascii="宋体" w:hAnsi="宋体"/>
                <w:bCs/>
                <w:color w:val="auto"/>
                <w:szCs w:val="21"/>
                <w:highlight w:val="none"/>
              </w:rPr>
            </w:pPr>
            <w:r>
              <w:rPr>
                <w:rFonts w:hint="eastAsia" w:ascii="宋体" w:hAnsi="宋体"/>
                <w:bCs/>
                <w:color w:val="auto"/>
                <w:szCs w:val="21"/>
                <w:highlight w:val="none"/>
              </w:rPr>
              <w:t>15</w:t>
            </w:r>
          </w:p>
        </w:tc>
        <w:tc>
          <w:tcPr>
            <w:tcW w:w="918" w:type="pct"/>
            <w:vAlign w:val="center"/>
          </w:tcPr>
          <w:p w14:paraId="6883925F">
            <w:pPr>
              <w:spacing w:line="360" w:lineRule="auto"/>
              <w:jc w:val="center"/>
              <w:rPr>
                <w:rFonts w:ascii="宋体" w:hAnsi="宋体"/>
                <w:bCs/>
                <w:color w:val="auto"/>
                <w:szCs w:val="21"/>
                <w:highlight w:val="none"/>
              </w:rPr>
            </w:pPr>
          </w:p>
        </w:tc>
        <w:tc>
          <w:tcPr>
            <w:tcW w:w="1673" w:type="pct"/>
            <w:shd w:val="clear" w:color="auto" w:fill="auto"/>
            <w:noWrap/>
            <w:vAlign w:val="center"/>
          </w:tcPr>
          <w:p w14:paraId="6D6E5647">
            <w:pPr>
              <w:spacing w:line="360" w:lineRule="auto"/>
              <w:jc w:val="center"/>
              <w:rPr>
                <w:rFonts w:ascii="宋体" w:hAnsi="宋体"/>
                <w:bCs/>
                <w:color w:val="auto"/>
                <w:szCs w:val="21"/>
                <w:highlight w:val="none"/>
              </w:rPr>
            </w:pPr>
            <w:r>
              <w:rPr>
                <w:rFonts w:hint="eastAsia" w:ascii="宋体" w:hAnsi="宋体"/>
                <w:bCs/>
                <w:color w:val="auto"/>
                <w:szCs w:val="21"/>
                <w:highlight w:val="none"/>
              </w:rPr>
              <w:t>LCD显示单元</w:t>
            </w:r>
          </w:p>
        </w:tc>
        <w:tc>
          <w:tcPr>
            <w:tcW w:w="895" w:type="pct"/>
            <w:noWrap/>
            <w:vAlign w:val="center"/>
          </w:tcPr>
          <w:p w14:paraId="630AAE8F">
            <w:pPr>
              <w:spacing w:line="360" w:lineRule="auto"/>
              <w:jc w:val="center"/>
              <w:rPr>
                <w:rFonts w:ascii="宋体" w:hAnsi="宋体"/>
                <w:bCs/>
                <w:color w:val="auto"/>
                <w:szCs w:val="21"/>
                <w:highlight w:val="none"/>
              </w:rPr>
            </w:pPr>
            <w:r>
              <w:rPr>
                <w:rFonts w:hint="eastAsia" w:ascii="宋体" w:hAnsi="宋体"/>
                <w:bCs/>
                <w:color w:val="auto"/>
                <w:szCs w:val="21"/>
                <w:highlight w:val="none"/>
              </w:rPr>
              <w:t>9</w:t>
            </w:r>
          </w:p>
        </w:tc>
        <w:tc>
          <w:tcPr>
            <w:tcW w:w="895" w:type="pct"/>
            <w:vAlign w:val="center"/>
          </w:tcPr>
          <w:p w14:paraId="42EE27D1">
            <w:pPr>
              <w:spacing w:line="360" w:lineRule="auto"/>
              <w:jc w:val="center"/>
              <w:rPr>
                <w:rFonts w:ascii="宋体" w:hAnsi="宋体"/>
                <w:bCs/>
                <w:color w:val="auto"/>
                <w:szCs w:val="21"/>
                <w:highlight w:val="none"/>
              </w:rPr>
            </w:pPr>
            <w:r>
              <w:rPr>
                <w:rFonts w:hint="eastAsia" w:ascii="宋体" w:hAnsi="宋体"/>
                <w:bCs/>
                <w:color w:val="auto"/>
                <w:szCs w:val="21"/>
                <w:highlight w:val="none"/>
              </w:rPr>
              <w:t>块</w:t>
            </w:r>
          </w:p>
        </w:tc>
      </w:tr>
      <w:tr w14:paraId="4F89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5F2F1698">
            <w:pPr>
              <w:spacing w:line="360" w:lineRule="auto"/>
              <w:jc w:val="center"/>
              <w:rPr>
                <w:rFonts w:ascii="宋体" w:hAnsi="宋体"/>
                <w:bCs/>
                <w:color w:val="auto"/>
                <w:szCs w:val="21"/>
                <w:highlight w:val="none"/>
              </w:rPr>
            </w:pPr>
            <w:r>
              <w:rPr>
                <w:rFonts w:hint="eastAsia" w:ascii="宋体" w:hAnsi="宋体"/>
                <w:bCs/>
                <w:color w:val="auto"/>
                <w:szCs w:val="21"/>
                <w:highlight w:val="none"/>
              </w:rPr>
              <w:t>16</w:t>
            </w:r>
          </w:p>
        </w:tc>
        <w:tc>
          <w:tcPr>
            <w:tcW w:w="918" w:type="pct"/>
            <w:vAlign w:val="center"/>
          </w:tcPr>
          <w:p w14:paraId="1273DA9E">
            <w:pPr>
              <w:spacing w:line="360" w:lineRule="auto"/>
              <w:jc w:val="center"/>
              <w:rPr>
                <w:rFonts w:ascii="宋体" w:hAnsi="宋体"/>
                <w:bCs/>
                <w:color w:val="auto"/>
                <w:szCs w:val="21"/>
                <w:highlight w:val="none"/>
              </w:rPr>
            </w:pPr>
          </w:p>
        </w:tc>
        <w:tc>
          <w:tcPr>
            <w:tcW w:w="1673" w:type="pct"/>
            <w:shd w:val="clear" w:color="auto" w:fill="auto"/>
            <w:noWrap/>
            <w:vAlign w:val="center"/>
          </w:tcPr>
          <w:p w14:paraId="31ACA485">
            <w:pPr>
              <w:spacing w:line="360" w:lineRule="auto"/>
              <w:jc w:val="center"/>
              <w:rPr>
                <w:rFonts w:ascii="宋体" w:hAnsi="宋体"/>
                <w:bCs/>
                <w:color w:val="auto"/>
                <w:szCs w:val="21"/>
                <w:highlight w:val="none"/>
              </w:rPr>
            </w:pPr>
            <w:r>
              <w:rPr>
                <w:rFonts w:hint="eastAsia" w:ascii="宋体" w:hAnsi="宋体"/>
                <w:bCs/>
                <w:color w:val="auto"/>
                <w:szCs w:val="21"/>
                <w:highlight w:val="none"/>
              </w:rPr>
              <w:t>拼接屏专用支架</w:t>
            </w:r>
          </w:p>
        </w:tc>
        <w:tc>
          <w:tcPr>
            <w:tcW w:w="895" w:type="pct"/>
            <w:noWrap/>
            <w:vAlign w:val="center"/>
          </w:tcPr>
          <w:p w14:paraId="7D60F147">
            <w:pPr>
              <w:spacing w:line="360" w:lineRule="auto"/>
              <w:jc w:val="center"/>
              <w:rPr>
                <w:rFonts w:ascii="宋体" w:hAnsi="宋体"/>
                <w:bCs/>
                <w:color w:val="auto"/>
                <w:szCs w:val="21"/>
                <w:highlight w:val="none"/>
              </w:rPr>
            </w:pPr>
            <w:r>
              <w:rPr>
                <w:rFonts w:hint="eastAsia" w:ascii="宋体" w:hAnsi="宋体"/>
                <w:bCs/>
                <w:color w:val="auto"/>
                <w:szCs w:val="21"/>
                <w:highlight w:val="none"/>
              </w:rPr>
              <w:t>9</w:t>
            </w:r>
          </w:p>
        </w:tc>
        <w:tc>
          <w:tcPr>
            <w:tcW w:w="895" w:type="pct"/>
            <w:vAlign w:val="center"/>
          </w:tcPr>
          <w:p w14:paraId="6039635C">
            <w:pPr>
              <w:spacing w:line="360" w:lineRule="auto"/>
              <w:jc w:val="center"/>
              <w:rPr>
                <w:rFonts w:ascii="宋体" w:hAnsi="宋体"/>
                <w:bCs/>
                <w:color w:val="auto"/>
                <w:szCs w:val="21"/>
                <w:highlight w:val="none"/>
              </w:rPr>
            </w:pPr>
            <w:r>
              <w:rPr>
                <w:rFonts w:hint="eastAsia" w:ascii="宋体" w:hAnsi="宋体"/>
                <w:bCs/>
                <w:color w:val="auto"/>
                <w:szCs w:val="21"/>
                <w:highlight w:val="none"/>
              </w:rPr>
              <w:t>套</w:t>
            </w:r>
          </w:p>
        </w:tc>
      </w:tr>
      <w:tr w14:paraId="34D7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3404DA79">
            <w:pPr>
              <w:spacing w:line="360" w:lineRule="auto"/>
              <w:jc w:val="center"/>
              <w:rPr>
                <w:rFonts w:ascii="宋体" w:hAnsi="宋体"/>
                <w:bCs/>
                <w:color w:val="auto"/>
                <w:szCs w:val="21"/>
                <w:highlight w:val="none"/>
              </w:rPr>
            </w:pPr>
            <w:r>
              <w:rPr>
                <w:rFonts w:hint="eastAsia" w:ascii="宋体" w:hAnsi="宋体"/>
                <w:bCs/>
                <w:color w:val="auto"/>
                <w:szCs w:val="21"/>
                <w:highlight w:val="none"/>
              </w:rPr>
              <w:t>17</w:t>
            </w:r>
          </w:p>
        </w:tc>
        <w:tc>
          <w:tcPr>
            <w:tcW w:w="918" w:type="pct"/>
            <w:noWrap/>
            <w:vAlign w:val="center"/>
          </w:tcPr>
          <w:p w14:paraId="6684688D">
            <w:pPr>
              <w:spacing w:line="360" w:lineRule="auto"/>
              <w:jc w:val="center"/>
              <w:rPr>
                <w:rFonts w:ascii="宋体" w:hAnsi="宋体"/>
                <w:bCs/>
                <w:color w:val="auto"/>
                <w:szCs w:val="21"/>
                <w:highlight w:val="none"/>
              </w:rPr>
            </w:pPr>
          </w:p>
        </w:tc>
        <w:tc>
          <w:tcPr>
            <w:tcW w:w="1673" w:type="pct"/>
            <w:shd w:val="clear" w:color="auto" w:fill="auto"/>
            <w:noWrap/>
            <w:vAlign w:val="center"/>
          </w:tcPr>
          <w:p w14:paraId="5FE1A092">
            <w:pPr>
              <w:spacing w:line="360" w:lineRule="auto"/>
              <w:jc w:val="center"/>
              <w:rPr>
                <w:rFonts w:ascii="宋体" w:hAnsi="宋体"/>
                <w:bCs/>
                <w:color w:val="auto"/>
                <w:szCs w:val="21"/>
                <w:highlight w:val="none"/>
              </w:rPr>
            </w:pPr>
            <w:r>
              <w:rPr>
                <w:rFonts w:hint="eastAsia" w:ascii="宋体" w:hAnsi="宋体"/>
                <w:bCs/>
                <w:color w:val="auto"/>
                <w:szCs w:val="21"/>
                <w:highlight w:val="none"/>
              </w:rPr>
              <w:t>9路解码器</w:t>
            </w:r>
          </w:p>
        </w:tc>
        <w:tc>
          <w:tcPr>
            <w:tcW w:w="895" w:type="pct"/>
            <w:noWrap/>
            <w:vAlign w:val="center"/>
          </w:tcPr>
          <w:p w14:paraId="4285B877">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95" w:type="pct"/>
            <w:vAlign w:val="center"/>
          </w:tcPr>
          <w:p w14:paraId="19C8746F">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48CB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78700F60">
            <w:pPr>
              <w:spacing w:line="360" w:lineRule="auto"/>
              <w:jc w:val="center"/>
              <w:rPr>
                <w:rFonts w:ascii="宋体" w:hAnsi="宋体"/>
                <w:bCs/>
                <w:color w:val="auto"/>
                <w:szCs w:val="21"/>
                <w:highlight w:val="none"/>
              </w:rPr>
            </w:pPr>
            <w:r>
              <w:rPr>
                <w:rFonts w:hint="eastAsia" w:ascii="宋体" w:hAnsi="宋体"/>
                <w:bCs/>
                <w:color w:val="auto"/>
                <w:szCs w:val="21"/>
                <w:highlight w:val="none"/>
              </w:rPr>
              <w:t>18</w:t>
            </w:r>
          </w:p>
        </w:tc>
        <w:tc>
          <w:tcPr>
            <w:tcW w:w="918" w:type="pct"/>
            <w:noWrap/>
            <w:vAlign w:val="center"/>
          </w:tcPr>
          <w:p w14:paraId="273FC4C4">
            <w:pPr>
              <w:spacing w:line="360" w:lineRule="auto"/>
              <w:jc w:val="center"/>
              <w:rPr>
                <w:rFonts w:ascii="宋体" w:hAnsi="宋体"/>
                <w:bCs/>
                <w:color w:val="auto"/>
                <w:szCs w:val="21"/>
                <w:highlight w:val="none"/>
              </w:rPr>
            </w:pPr>
          </w:p>
        </w:tc>
        <w:tc>
          <w:tcPr>
            <w:tcW w:w="1673" w:type="pct"/>
            <w:shd w:val="clear" w:color="auto" w:fill="auto"/>
            <w:noWrap/>
            <w:vAlign w:val="center"/>
          </w:tcPr>
          <w:p w14:paraId="224C4F03">
            <w:pPr>
              <w:spacing w:line="360" w:lineRule="auto"/>
              <w:jc w:val="center"/>
              <w:rPr>
                <w:rFonts w:ascii="宋体" w:hAnsi="宋体"/>
                <w:bCs/>
                <w:color w:val="auto"/>
                <w:szCs w:val="21"/>
                <w:highlight w:val="none"/>
              </w:rPr>
            </w:pPr>
            <w:r>
              <w:rPr>
                <w:rFonts w:hint="eastAsia" w:ascii="宋体" w:hAnsi="宋体"/>
                <w:bCs/>
                <w:color w:val="auto"/>
                <w:szCs w:val="21"/>
                <w:highlight w:val="none"/>
              </w:rPr>
              <w:t>控制键盘</w:t>
            </w:r>
          </w:p>
        </w:tc>
        <w:tc>
          <w:tcPr>
            <w:tcW w:w="895" w:type="pct"/>
            <w:noWrap/>
            <w:vAlign w:val="center"/>
          </w:tcPr>
          <w:p w14:paraId="570A192F">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95" w:type="pct"/>
            <w:vAlign w:val="center"/>
          </w:tcPr>
          <w:p w14:paraId="537DEE61">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338C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0F4F3FAD">
            <w:pPr>
              <w:spacing w:line="360" w:lineRule="auto"/>
              <w:jc w:val="center"/>
              <w:rPr>
                <w:rFonts w:ascii="宋体" w:hAnsi="宋体"/>
                <w:bCs/>
                <w:color w:val="auto"/>
                <w:szCs w:val="21"/>
                <w:highlight w:val="none"/>
              </w:rPr>
            </w:pPr>
            <w:r>
              <w:rPr>
                <w:rFonts w:hint="eastAsia" w:ascii="宋体" w:hAnsi="宋体"/>
                <w:bCs/>
                <w:color w:val="auto"/>
                <w:szCs w:val="21"/>
                <w:highlight w:val="none"/>
              </w:rPr>
              <w:t>19</w:t>
            </w:r>
          </w:p>
        </w:tc>
        <w:tc>
          <w:tcPr>
            <w:tcW w:w="918" w:type="pct"/>
            <w:vAlign w:val="center"/>
          </w:tcPr>
          <w:p w14:paraId="555B293C">
            <w:pPr>
              <w:spacing w:line="360" w:lineRule="auto"/>
              <w:jc w:val="center"/>
              <w:rPr>
                <w:rFonts w:ascii="宋体" w:hAnsi="宋体"/>
                <w:bCs/>
                <w:color w:val="auto"/>
                <w:szCs w:val="21"/>
                <w:highlight w:val="none"/>
              </w:rPr>
            </w:pPr>
          </w:p>
        </w:tc>
        <w:tc>
          <w:tcPr>
            <w:tcW w:w="1673" w:type="pct"/>
            <w:shd w:val="clear" w:color="auto" w:fill="auto"/>
            <w:noWrap/>
            <w:vAlign w:val="center"/>
          </w:tcPr>
          <w:p w14:paraId="793DEFBA">
            <w:pPr>
              <w:spacing w:line="360" w:lineRule="auto"/>
              <w:jc w:val="center"/>
              <w:rPr>
                <w:rFonts w:ascii="宋体" w:hAnsi="宋体"/>
                <w:bCs/>
                <w:color w:val="auto"/>
                <w:szCs w:val="21"/>
                <w:highlight w:val="none"/>
              </w:rPr>
            </w:pPr>
            <w:r>
              <w:rPr>
                <w:rFonts w:hint="eastAsia" w:ascii="宋体" w:hAnsi="宋体"/>
                <w:bCs/>
                <w:color w:val="auto"/>
                <w:szCs w:val="21"/>
                <w:highlight w:val="none"/>
              </w:rPr>
              <w:t>视频管理服务器</w:t>
            </w:r>
          </w:p>
        </w:tc>
        <w:tc>
          <w:tcPr>
            <w:tcW w:w="895" w:type="pct"/>
            <w:noWrap/>
            <w:vAlign w:val="center"/>
          </w:tcPr>
          <w:p w14:paraId="28910A3D">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95" w:type="pct"/>
            <w:vAlign w:val="center"/>
          </w:tcPr>
          <w:p w14:paraId="31981477">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4A4F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4AC731FA">
            <w:pPr>
              <w:spacing w:line="360" w:lineRule="auto"/>
              <w:jc w:val="center"/>
              <w:rPr>
                <w:rFonts w:ascii="宋体" w:hAnsi="宋体"/>
                <w:bCs/>
                <w:color w:val="auto"/>
                <w:szCs w:val="21"/>
                <w:highlight w:val="none"/>
              </w:rPr>
            </w:pPr>
            <w:r>
              <w:rPr>
                <w:rFonts w:hint="eastAsia" w:ascii="宋体" w:hAnsi="宋体"/>
                <w:bCs/>
                <w:color w:val="auto"/>
                <w:szCs w:val="21"/>
                <w:highlight w:val="none"/>
              </w:rPr>
              <w:t>20</w:t>
            </w:r>
          </w:p>
        </w:tc>
        <w:tc>
          <w:tcPr>
            <w:tcW w:w="918" w:type="pct"/>
            <w:vAlign w:val="center"/>
          </w:tcPr>
          <w:p w14:paraId="7FCDC30D">
            <w:pPr>
              <w:spacing w:line="360" w:lineRule="auto"/>
              <w:jc w:val="center"/>
              <w:rPr>
                <w:rFonts w:ascii="宋体" w:hAnsi="宋体"/>
                <w:bCs/>
                <w:color w:val="auto"/>
                <w:szCs w:val="21"/>
                <w:highlight w:val="none"/>
              </w:rPr>
            </w:pPr>
          </w:p>
        </w:tc>
        <w:tc>
          <w:tcPr>
            <w:tcW w:w="1673" w:type="pct"/>
            <w:shd w:val="clear" w:color="auto" w:fill="auto"/>
            <w:noWrap/>
            <w:vAlign w:val="center"/>
          </w:tcPr>
          <w:p w14:paraId="75E3D0C2">
            <w:pPr>
              <w:spacing w:line="360" w:lineRule="auto"/>
              <w:jc w:val="center"/>
              <w:rPr>
                <w:rFonts w:ascii="宋体" w:hAnsi="宋体"/>
                <w:bCs/>
                <w:color w:val="auto"/>
                <w:szCs w:val="21"/>
                <w:highlight w:val="none"/>
              </w:rPr>
            </w:pPr>
            <w:r>
              <w:rPr>
                <w:rFonts w:hint="eastAsia" w:ascii="宋体" w:hAnsi="宋体"/>
                <w:bCs/>
                <w:color w:val="auto"/>
                <w:szCs w:val="21"/>
                <w:highlight w:val="none"/>
              </w:rPr>
              <w:t>流媒体转发服务器</w:t>
            </w:r>
          </w:p>
        </w:tc>
        <w:tc>
          <w:tcPr>
            <w:tcW w:w="895" w:type="pct"/>
            <w:noWrap/>
            <w:vAlign w:val="center"/>
          </w:tcPr>
          <w:p w14:paraId="1D0C5CC4">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95" w:type="pct"/>
            <w:vAlign w:val="center"/>
          </w:tcPr>
          <w:p w14:paraId="57B16E5F">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5161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125DCF52">
            <w:pPr>
              <w:spacing w:line="360" w:lineRule="auto"/>
              <w:jc w:val="center"/>
              <w:rPr>
                <w:rFonts w:ascii="宋体" w:hAnsi="宋体"/>
                <w:bCs/>
                <w:color w:val="auto"/>
                <w:szCs w:val="21"/>
                <w:highlight w:val="none"/>
              </w:rPr>
            </w:pPr>
            <w:r>
              <w:rPr>
                <w:rFonts w:hint="eastAsia" w:ascii="宋体" w:hAnsi="宋体"/>
                <w:bCs/>
                <w:color w:val="auto"/>
                <w:szCs w:val="21"/>
                <w:highlight w:val="none"/>
              </w:rPr>
              <w:t>21</w:t>
            </w:r>
          </w:p>
        </w:tc>
        <w:tc>
          <w:tcPr>
            <w:tcW w:w="918" w:type="pct"/>
            <w:vAlign w:val="center"/>
          </w:tcPr>
          <w:p w14:paraId="4C7B4F9C">
            <w:pPr>
              <w:spacing w:line="360" w:lineRule="auto"/>
              <w:jc w:val="center"/>
              <w:rPr>
                <w:rFonts w:ascii="宋体" w:hAnsi="宋体"/>
                <w:bCs/>
                <w:color w:val="auto"/>
                <w:szCs w:val="21"/>
                <w:highlight w:val="none"/>
              </w:rPr>
            </w:pPr>
          </w:p>
        </w:tc>
        <w:tc>
          <w:tcPr>
            <w:tcW w:w="1673" w:type="pct"/>
            <w:shd w:val="clear" w:color="auto" w:fill="auto"/>
            <w:noWrap/>
            <w:vAlign w:val="center"/>
          </w:tcPr>
          <w:p w14:paraId="6D62BF98">
            <w:pPr>
              <w:spacing w:line="360" w:lineRule="auto"/>
              <w:jc w:val="center"/>
              <w:rPr>
                <w:rFonts w:ascii="宋体" w:hAnsi="宋体"/>
                <w:bCs/>
                <w:color w:val="auto"/>
                <w:szCs w:val="21"/>
                <w:highlight w:val="none"/>
              </w:rPr>
            </w:pPr>
            <w:r>
              <w:rPr>
                <w:rFonts w:hint="eastAsia" w:ascii="宋体" w:hAnsi="宋体"/>
                <w:bCs/>
                <w:color w:val="auto"/>
                <w:szCs w:val="21"/>
                <w:highlight w:val="none"/>
              </w:rPr>
              <w:t>UPS</w:t>
            </w:r>
          </w:p>
        </w:tc>
        <w:tc>
          <w:tcPr>
            <w:tcW w:w="895" w:type="pct"/>
            <w:noWrap/>
            <w:vAlign w:val="center"/>
          </w:tcPr>
          <w:p w14:paraId="78CB0B7F">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95" w:type="pct"/>
            <w:vAlign w:val="center"/>
          </w:tcPr>
          <w:p w14:paraId="5B037091">
            <w:pPr>
              <w:spacing w:line="360" w:lineRule="auto"/>
              <w:jc w:val="center"/>
              <w:rPr>
                <w:rFonts w:ascii="宋体" w:hAnsi="宋体"/>
                <w:bCs/>
                <w:color w:val="auto"/>
                <w:szCs w:val="21"/>
                <w:highlight w:val="none"/>
              </w:rPr>
            </w:pPr>
            <w:r>
              <w:rPr>
                <w:rFonts w:hint="eastAsia" w:ascii="宋体" w:hAnsi="宋体"/>
                <w:bCs/>
                <w:color w:val="auto"/>
                <w:szCs w:val="21"/>
                <w:highlight w:val="none"/>
              </w:rPr>
              <w:t>套</w:t>
            </w:r>
          </w:p>
        </w:tc>
      </w:tr>
      <w:tr w14:paraId="5212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3F962E9C">
            <w:pPr>
              <w:spacing w:line="360" w:lineRule="auto"/>
              <w:jc w:val="center"/>
              <w:rPr>
                <w:rFonts w:ascii="宋体" w:hAnsi="宋体"/>
                <w:bCs/>
                <w:color w:val="auto"/>
                <w:szCs w:val="21"/>
                <w:highlight w:val="none"/>
              </w:rPr>
            </w:pPr>
            <w:r>
              <w:rPr>
                <w:rFonts w:hint="eastAsia" w:ascii="宋体" w:hAnsi="宋体"/>
                <w:bCs/>
                <w:color w:val="auto"/>
                <w:szCs w:val="21"/>
                <w:highlight w:val="none"/>
              </w:rPr>
              <w:t>22</w:t>
            </w:r>
          </w:p>
        </w:tc>
        <w:tc>
          <w:tcPr>
            <w:tcW w:w="918" w:type="pct"/>
            <w:vAlign w:val="center"/>
          </w:tcPr>
          <w:p w14:paraId="13B8F623">
            <w:pPr>
              <w:spacing w:line="360" w:lineRule="auto"/>
              <w:jc w:val="center"/>
              <w:rPr>
                <w:rFonts w:ascii="宋体" w:hAnsi="宋体"/>
                <w:bCs/>
                <w:color w:val="auto"/>
                <w:szCs w:val="21"/>
                <w:highlight w:val="none"/>
              </w:rPr>
            </w:pPr>
          </w:p>
        </w:tc>
        <w:tc>
          <w:tcPr>
            <w:tcW w:w="1673" w:type="pct"/>
            <w:shd w:val="clear" w:color="auto" w:fill="auto"/>
            <w:noWrap/>
            <w:vAlign w:val="center"/>
          </w:tcPr>
          <w:p w14:paraId="498166E8">
            <w:pPr>
              <w:spacing w:line="360" w:lineRule="auto"/>
              <w:jc w:val="center"/>
              <w:rPr>
                <w:rFonts w:ascii="宋体" w:hAnsi="宋体"/>
                <w:bCs/>
                <w:color w:val="auto"/>
                <w:szCs w:val="21"/>
                <w:highlight w:val="none"/>
              </w:rPr>
            </w:pPr>
            <w:r>
              <w:rPr>
                <w:rFonts w:hint="eastAsia" w:ascii="宋体" w:hAnsi="宋体"/>
                <w:bCs/>
                <w:color w:val="auto"/>
                <w:szCs w:val="21"/>
                <w:highlight w:val="none"/>
              </w:rPr>
              <w:t>光纤配线架</w:t>
            </w:r>
          </w:p>
        </w:tc>
        <w:tc>
          <w:tcPr>
            <w:tcW w:w="895" w:type="pct"/>
            <w:noWrap/>
            <w:vAlign w:val="center"/>
          </w:tcPr>
          <w:p w14:paraId="73D760D9">
            <w:pPr>
              <w:spacing w:line="360" w:lineRule="auto"/>
              <w:jc w:val="center"/>
              <w:rPr>
                <w:rFonts w:ascii="宋体" w:hAnsi="宋体"/>
                <w:bCs/>
                <w:color w:val="auto"/>
                <w:szCs w:val="21"/>
                <w:highlight w:val="none"/>
              </w:rPr>
            </w:pPr>
            <w:r>
              <w:rPr>
                <w:rFonts w:hint="eastAsia" w:ascii="宋体" w:hAnsi="宋体"/>
                <w:bCs/>
                <w:color w:val="auto"/>
                <w:szCs w:val="21"/>
                <w:highlight w:val="none"/>
              </w:rPr>
              <w:t>33</w:t>
            </w:r>
          </w:p>
        </w:tc>
        <w:tc>
          <w:tcPr>
            <w:tcW w:w="895" w:type="pct"/>
            <w:vAlign w:val="center"/>
          </w:tcPr>
          <w:p w14:paraId="5D8FBF0B">
            <w:pPr>
              <w:spacing w:line="360" w:lineRule="auto"/>
              <w:jc w:val="center"/>
              <w:rPr>
                <w:rFonts w:ascii="宋体" w:hAnsi="宋体"/>
                <w:bCs/>
                <w:color w:val="auto"/>
                <w:szCs w:val="21"/>
                <w:highlight w:val="none"/>
              </w:rPr>
            </w:pPr>
            <w:r>
              <w:rPr>
                <w:rFonts w:hint="eastAsia" w:ascii="宋体" w:hAnsi="宋体"/>
                <w:bCs/>
                <w:color w:val="auto"/>
                <w:szCs w:val="21"/>
                <w:highlight w:val="none"/>
              </w:rPr>
              <w:t>套</w:t>
            </w:r>
          </w:p>
        </w:tc>
      </w:tr>
      <w:tr w14:paraId="04D8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3FFD2131">
            <w:pPr>
              <w:spacing w:line="360" w:lineRule="auto"/>
              <w:jc w:val="center"/>
              <w:rPr>
                <w:rFonts w:ascii="宋体" w:hAnsi="宋体"/>
                <w:bCs/>
                <w:color w:val="auto"/>
                <w:szCs w:val="21"/>
                <w:highlight w:val="none"/>
              </w:rPr>
            </w:pPr>
            <w:r>
              <w:rPr>
                <w:rFonts w:hint="eastAsia" w:ascii="宋体" w:hAnsi="宋体"/>
                <w:bCs/>
                <w:color w:val="auto"/>
                <w:szCs w:val="21"/>
                <w:highlight w:val="none"/>
              </w:rPr>
              <w:t>23</w:t>
            </w:r>
          </w:p>
        </w:tc>
        <w:tc>
          <w:tcPr>
            <w:tcW w:w="918" w:type="pct"/>
            <w:vAlign w:val="center"/>
          </w:tcPr>
          <w:p w14:paraId="60F4E9B9">
            <w:pPr>
              <w:spacing w:line="360" w:lineRule="auto"/>
              <w:jc w:val="center"/>
              <w:rPr>
                <w:rFonts w:ascii="宋体" w:hAnsi="宋体"/>
                <w:bCs/>
                <w:color w:val="auto"/>
                <w:szCs w:val="21"/>
                <w:highlight w:val="none"/>
              </w:rPr>
            </w:pPr>
          </w:p>
        </w:tc>
        <w:tc>
          <w:tcPr>
            <w:tcW w:w="1673" w:type="pct"/>
            <w:shd w:val="clear" w:color="auto" w:fill="auto"/>
            <w:noWrap/>
            <w:vAlign w:val="center"/>
          </w:tcPr>
          <w:p w14:paraId="7849B4CF">
            <w:pPr>
              <w:spacing w:line="360" w:lineRule="auto"/>
              <w:jc w:val="center"/>
              <w:rPr>
                <w:rFonts w:ascii="宋体" w:hAnsi="宋体"/>
                <w:bCs/>
                <w:color w:val="auto"/>
                <w:szCs w:val="21"/>
                <w:highlight w:val="none"/>
              </w:rPr>
            </w:pPr>
            <w:r>
              <w:rPr>
                <w:rFonts w:hint="eastAsia" w:ascii="宋体" w:hAnsi="宋体"/>
                <w:bCs/>
                <w:color w:val="auto"/>
                <w:szCs w:val="21"/>
                <w:highlight w:val="none"/>
              </w:rPr>
              <w:t>法兰盘</w:t>
            </w:r>
          </w:p>
        </w:tc>
        <w:tc>
          <w:tcPr>
            <w:tcW w:w="895" w:type="pct"/>
            <w:noWrap/>
            <w:vAlign w:val="center"/>
          </w:tcPr>
          <w:p w14:paraId="0EC3088B">
            <w:pPr>
              <w:spacing w:line="360" w:lineRule="auto"/>
              <w:jc w:val="center"/>
              <w:rPr>
                <w:rFonts w:ascii="宋体" w:hAnsi="宋体"/>
                <w:bCs/>
                <w:color w:val="auto"/>
                <w:szCs w:val="21"/>
                <w:highlight w:val="none"/>
              </w:rPr>
            </w:pPr>
            <w:r>
              <w:rPr>
                <w:rFonts w:hint="eastAsia" w:ascii="宋体" w:hAnsi="宋体"/>
                <w:bCs/>
                <w:color w:val="auto"/>
                <w:szCs w:val="21"/>
                <w:highlight w:val="none"/>
              </w:rPr>
              <w:t>232</w:t>
            </w:r>
          </w:p>
        </w:tc>
        <w:tc>
          <w:tcPr>
            <w:tcW w:w="895" w:type="pct"/>
            <w:vAlign w:val="center"/>
          </w:tcPr>
          <w:p w14:paraId="18A0616E">
            <w:pPr>
              <w:spacing w:line="360" w:lineRule="auto"/>
              <w:jc w:val="center"/>
              <w:rPr>
                <w:rFonts w:ascii="宋体" w:hAnsi="宋体"/>
                <w:bCs/>
                <w:color w:val="auto"/>
                <w:szCs w:val="21"/>
                <w:highlight w:val="none"/>
              </w:rPr>
            </w:pPr>
            <w:r>
              <w:rPr>
                <w:rFonts w:hint="eastAsia" w:ascii="宋体" w:hAnsi="宋体"/>
                <w:bCs/>
                <w:color w:val="auto"/>
                <w:szCs w:val="21"/>
                <w:highlight w:val="none"/>
              </w:rPr>
              <w:t>个</w:t>
            </w:r>
          </w:p>
        </w:tc>
      </w:tr>
      <w:tr w14:paraId="75D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7A9C4202">
            <w:pPr>
              <w:spacing w:line="360" w:lineRule="auto"/>
              <w:jc w:val="center"/>
              <w:rPr>
                <w:rFonts w:ascii="宋体" w:hAnsi="宋体"/>
                <w:bCs/>
                <w:color w:val="auto"/>
                <w:szCs w:val="21"/>
                <w:highlight w:val="none"/>
              </w:rPr>
            </w:pPr>
            <w:r>
              <w:rPr>
                <w:rFonts w:hint="eastAsia" w:ascii="宋体" w:hAnsi="宋体"/>
                <w:bCs/>
                <w:color w:val="auto"/>
                <w:szCs w:val="21"/>
                <w:highlight w:val="none"/>
              </w:rPr>
              <w:t>24</w:t>
            </w:r>
          </w:p>
        </w:tc>
        <w:tc>
          <w:tcPr>
            <w:tcW w:w="918" w:type="pct"/>
            <w:vAlign w:val="center"/>
          </w:tcPr>
          <w:p w14:paraId="3A849105">
            <w:pPr>
              <w:spacing w:line="360" w:lineRule="auto"/>
              <w:jc w:val="center"/>
              <w:rPr>
                <w:rFonts w:ascii="宋体" w:hAnsi="宋体"/>
                <w:bCs/>
                <w:color w:val="auto"/>
                <w:szCs w:val="21"/>
                <w:highlight w:val="none"/>
              </w:rPr>
            </w:pPr>
          </w:p>
        </w:tc>
        <w:tc>
          <w:tcPr>
            <w:tcW w:w="1673" w:type="pct"/>
            <w:shd w:val="clear" w:color="auto" w:fill="auto"/>
            <w:noWrap/>
            <w:vAlign w:val="center"/>
          </w:tcPr>
          <w:p w14:paraId="2CF141B5">
            <w:pPr>
              <w:spacing w:line="360" w:lineRule="auto"/>
              <w:jc w:val="center"/>
              <w:rPr>
                <w:rFonts w:ascii="宋体" w:hAnsi="宋体"/>
                <w:bCs/>
                <w:color w:val="auto"/>
                <w:szCs w:val="21"/>
                <w:highlight w:val="none"/>
              </w:rPr>
            </w:pPr>
            <w:r>
              <w:rPr>
                <w:rFonts w:hint="eastAsia" w:ascii="宋体" w:hAnsi="宋体"/>
                <w:bCs/>
                <w:color w:val="auto"/>
                <w:szCs w:val="21"/>
                <w:highlight w:val="none"/>
              </w:rPr>
              <w:t>熔纤</w:t>
            </w:r>
          </w:p>
        </w:tc>
        <w:tc>
          <w:tcPr>
            <w:tcW w:w="895" w:type="pct"/>
            <w:noWrap/>
            <w:vAlign w:val="center"/>
          </w:tcPr>
          <w:p w14:paraId="278A6D81">
            <w:pPr>
              <w:spacing w:line="360" w:lineRule="auto"/>
              <w:jc w:val="center"/>
              <w:rPr>
                <w:rFonts w:ascii="宋体" w:hAnsi="宋体"/>
                <w:bCs/>
                <w:color w:val="auto"/>
                <w:szCs w:val="21"/>
                <w:highlight w:val="none"/>
              </w:rPr>
            </w:pPr>
            <w:r>
              <w:rPr>
                <w:rFonts w:hint="eastAsia" w:ascii="宋体" w:hAnsi="宋体"/>
                <w:bCs/>
                <w:color w:val="auto"/>
                <w:szCs w:val="21"/>
                <w:highlight w:val="none"/>
              </w:rPr>
              <w:t>232</w:t>
            </w:r>
          </w:p>
        </w:tc>
        <w:tc>
          <w:tcPr>
            <w:tcW w:w="895" w:type="pct"/>
            <w:vAlign w:val="center"/>
          </w:tcPr>
          <w:p w14:paraId="6A7A977A">
            <w:pPr>
              <w:spacing w:line="360" w:lineRule="auto"/>
              <w:jc w:val="center"/>
              <w:rPr>
                <w:rFonts w:ascii="宋体" w:hAnsi="宋体"/>
                <w:bCs/>
                <w:color w:val="auto"/>
                <w:szCs w:val="21"/>
                <w:highlight w:val="none"/>
              </w:rPr>
            </w:pPr>
            <w:r>
              <w:rPr>
                <w:rFonts w:hint="eastAsia" w:ascii="宋体" w:hAnsi="宋体"/>
                <w:bCs/>
                <w:color w:val="auto"/>
                <w:szCs w:val="21"/>
                <w:highlight w:val="none"/>
              </w:rPr>
              <w:t>芯</w:t>
            </w:r>
          </w:p>
        </w:tc>
      </w:tr>
      <w:tr w14:paraId="3782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13D62533">
            <w:pPr>
              <w:spacing w:line="360" w:lineRule="auto"/>
              <w:jc w:val="center"/>
              <w:rPr>
                <w:rFonts w:ascii="宋体" w:hAnsi="宋体"/>
                <w:bCs/>
                <w:color w:val="auto"/>
                <w:szCs w:val="21"/>
                <w:highlight w:val="none"/>
              </w:rPr>
            </w:pPr>
            <w:r>
              <w:rPr>
                <w:rFonts w:hint="eastAsia" w:ascii="宋体" w:hAnsi="宋体"/>
                <w:bCs/>
                <w:color w:val="auto"/>
                <w:szCs w:val="21"/>
                <w:highlight w:val="none"/>
              </w:rPr>
              <w:t>25</w:t>
            </w:r>
          </w:p>
        </w:tc>
        <w:tc>
          <w:tcPr>
            <w:tcW w:w="918" w:type="pct"/>
            <w:vAlign w:val="center"/>
          </w:tcPr>
          <w:p w14:paraId="7DF43C5B">
            <w:pPr>
              <w:spacing w:line="360" w:lineRule="auto"/>
              <w:jc w:val="center"/>
              <w:rPr>
                <w:rFonts w:ascii="宋体" w:hAnsi="宋体"/>
                <w:bCs/>
                <w:color w:val="auto"/>
                <w:szCs w:val="21"/>
                <w:highlight w:val="none"/>
              </w:rPr>
            </w:pPr>
          </w:p>
        </w:tc>
        <w:tc>
          <w:tcPr>
            <w:tcW w:w="1673" w:type="pct"/>
            <w:shd w:val="clear" w:color="auto" w:fill="auto"/>
            <w:noWrap/>
            <w:vAlign w:val="center"/>
          </w:tcPr>
          <w:p w14:paraId="54557D0A">
            <w:pPr>
              <w:spacing w:line="360" w:lineRule="auto"/>
              <w:jc w:val="center"/>
              <w:rPr>
                <w:rFonts w:ascii="宋体" w:hAnsi="宋体"/>
                <w:bCs/>
                <w:color w:val="auto"/>
                <w:szCs w:val="21"/>
                <w:highlight w:val="none"/>
              </w:rPr>
            </w:pPr>
            <w:r>
              <w:rPr>
                <w:rFonts w:hint="eastAsia" w:ascii="宋体" w:hAnsi="宋体"/>
                <w:bCs/>
                <w:color w:val="auto"/>
                <w:szCs w:val="21"/>
                <w:highlight w:val="none"/>
              </w:rPr>
              <w:t>熔纤用尾纤</w:t>
            </w:r>
          </w:p>
        </w:tc>
        <w:tc>
          <w:tcPr>
            <w:tcW w:w="895" w:type="pct"/>
            <w:noWrap/>
            <w:vAlign w:val="center"/>
          </w:tcPr>
          <w:p w14:paraId="6F8F2C13">
            <w:pPr>
              <w:spacing w:line="360" w:lineRule="auto"/>
              <w:jc w:val="center"/>
              <w:rPr>
                <w:rFonts w:ascii="宋体" w:hAnsi="宋体"/>
                <w:bCs/>
                <w:color w:val="auto"/>
                <w:szCs w:val="21"/>
                <w:highlight w:val="none"/>
              </w:rPr>
            </w:pPr>
            <w:r>
              <w:rPr>
                <w:rFonts w:hint="eastAsia" w:ascii="宋体" w:hAnsi="宋体"/>
                <w:bCs/>
                <w:color w:val="auto"/>
                <w:szCs w:val="21"/>
                <w:highlight w:val="none"/>
              </w:rPr>
              <w:t>232</w:t>
            </w:r>
          </w:p>
        </w:tc>
        <w:tc>
          <w:tcPr>
            <w:tcW w:w="895" w:type="pct"/>
            <w:vAlign w:val="center"/>
          </w:tcPr>
          <w:p w14:paraId="789CF3F0">
            <w:pPr>
              <w:spacing w:line="360" w:lineRule="auto"/>
              <w:jc w:val="center"/>
              <w:rPr>
                <w:rFonts w:ascii="宋体" w:hAnsi="宋体"/>
                <w:bCs/>
                <w:color w:val="auto"/>
                <w:szCs w:val="21"/>
                <w:highlight w:val="none"/>
              </w:rPr>
            </w:pPr>
            <w:r>
              <w:rPr>
                <w:rFonts w:hint="eastAsia" w:ascii="宋体" w:hAnsi="宋体"/>
                <w:bCs/>
                <w:color w:val="auto"/>
                <w:szCs w:val="21"/>
                <w:highlight w:val="none"/>
              </w:rPr>
              <w:t>条</w:t>
            </w:r>
          </w:p>
        </w:tc>
      </w:tr>
      <w:tr w14:paraId="30AD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0F33D174">
            <w:pPr>
              <w:spacing w:line="360" w:lineRule="auto"/>
              <w:jc w:val="center"/>
              <w:rPr>
                <w:rFonts w:ascii="宋体" w:hAnsi="宋体"/>
                <w:bCs/>
                <w:color w:val="auto"/>
                <w:szCs w:val="21"/>
                <w:highlight w:val="none"/>
              </w:rPr>
            </w:pPr>
            <w:r>
              <w:rPr>
                <w:rFonts w:hint="eastAsia" w:ascii="宋体" w:hAnsi="宋体"/>
                <w:bCs/>
                <w:color w:val="auto"/>
                <w:szCs w:val="21"/>
                <w:highlight w:val="none"/>
              </w:rPr>
              <w:t>26</w:t>
            </w:r>
          </w:p>
        </w:tc>
        <w:tc>
          <w:tcPr>
            <w:tcW w:w="918" w:type="pct"/>
            <w:vAlign w:val="center"/>
          </w:tcPr>
          <w:p w14:paraId="2385049B">
            <w:pPr>
              <w:spacing w:line="360" w:lineRule="auto"/>
              <w:jc w:val="center"/>
              <w:rPr>
                <w:rFonts w:ascii="宋体" w:hAnsi="宋体"/>
                <w:bCs/>
                <w:color w:val="auto"/>
                <w:szCs w:val="21"/>
                <w:highlight w:val="none"/>
              </w:rPr>
            </w:pPr>
          </w:p>
        </w:tc>
        <w:tc>
          <w:tcPr>
            <w:tcW w:w="1673" w:type="pct"/>
            <w:shd w:val="clear" w:color="auto" w:fill="auto"/>
            <w:noWrap/>
            <w:vAlign w:val="center"/>
          </w:tcPr>
          <w:p w14:paraId="06B82168">
            <w:pPr>
              <w:spacing w:line="360" w:lineRule="auto"/>
              <w:jc w:val="center"/>
              <w:rPr>
                <w:rFonts w:ascii="宋体" w:hAnsi="宋体"/>
                <w:bCs/>
                <w:color w:val="auto"/>
                <w:szCs w:val="21"/>
                <w:highlight w:val="none"/>
              </w:rPr>
            </w:pPr>
            <w:r>
              <w:rPr>
                <w:rFonts w:hint="eastAsia" w:ascii="宋体" w:hAnsi="宋体"/>
                <w:bCs/>
                <w:color w:val="auto"/>
                <w:szCs w:val="21"/>
                <w:highlight w:val="none"/>
              </w:rPr>
              <w:t>连接设备用尾纤</w:t>
            </w:r>
          </w:p>
        </w:tc>
        <w:tc>
          <w:tcPr>
            <w:tcW w:w="895" w:type="pct"/>
            <w:noWrap/>
            <w:vAlign w:val="center"/>
          </w:tcPr>
          <w:p w14:paraId="58573C8D">
            <w:pPr>
              <w:spacing w:line="360" w:lineRule="auto"/>
              <w:jc w:val="center"/>
              <w:rPr>
                <w:rFonts w:ascii="宋体" w:hAnsi="宋体"/>
                <w:bCs/>
                <w:color w:val="auto"/>
                <w:szCs w:val="21"/>
                <w:highlight w:val="none"/>
              </w:rPr>
            </w:pPr>
            <w:r>
              <w:rPr>
                <w:rFonts w:hint="eastAsia" w:ascii="宋体" w:hAnsi="宋体"/>
                <w:bCs/>
                <w:color w:val="auto"/>
                <w:szCs w:val="21"/>
                <w:highlight w:val="none"/>
              </w:rPr>
              <w:t>220</w:t>
            </w:r>
          </w:p>
        </w:tc>
        <w:tc>
          <w:tcPr>
            <w:tcW w:w="895" w:type="pct"/>
            <w:vAlign w:val="center"/>
          </w:tcPr>
          <w:p w14:paraId="604C94C0">
            <w:pPr>
              <w:spacing w:line="360" w:lineRule="auto"/>
              <w:jc w:val="center"/>
              <w:rPr>
                <w:rFonts w:ascii="宋体" w:hAnsi="宋体"/>
                <w:bCs/>
                <w:color w:val="auto"/>
                <w:szCs w:val="21"/>
                <w:highlight w:val="none"/>
              </w:rPr>
            </w:pPr>
            <w:r>
              <w:rPr>
                <w:rFonts w:hint="eastAsia" w:ascii="宋体" w:hAnsi="宋体"/>
                <w:bCs/>
                <w:color w:val="auto"/>
                <w:szCs w:val="21"/>
                <w:highlight w:val="none"/>
              </w:rPr>
              <w:t>条</w:t>
            </w:r>
          </w:p>
        </w:tc>
      </w:tr>
      <w:tr w14:paraId="2F6E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23BF082D">
            <w:pPr>
              <w:spacing w:line="360" w:lineRule="auto"/>
              <w:jc w:val="center"/>
              <w:rPr>
                <w:rFonts w:ascii="宋体" w:hAnsi="宋体"/>
                <w:bCs/>
                <w:color w:val="auto"/>
                <w:szCs w:val="21"/>
                <w:highlight w:val="none"/>
              </w:rPr>
            </w:pPr>
            <w:r>
              <w:rPr>
                <w:rFonts w:hint="eastAsia" w:ascii="宋体" w:hAnsi="宋体"/>
                <w:bCs/>
                <w:color w:val="auto"/>
                <w:szCs w:val="21"/>
                <w:highlight w:val="none"/>
              </w:rPr>
              <w:t>27</w:t>
            </w:r>
          </w:p>
        </w:tc>
        <w:tc>
          <w:tcPr>
            <w:tcW w:w="918" w:type="pct"/>
            <w:vAlign w:val="center"/>
          </w:tcPr>
          <w:p w14:paraId="040ECE5F">
            <w:pPr>
              <w:spacing w:line="360" w:lineRule="auto"/>
              <w:jc w:val="center"/>
              <w:rPr>
                <w:rFonts w:ascii="宋体" w:hAnsi="宋体"/>
                <w:bCs/>
                <w:color w:val="auto"/>
                <w:szCs w:val="21"/>
                <w:highlight w:val="none"/>
              </w:rPr>
            </w:pPr>
          </w:p>
        </w:tc>
        <w:tc>
          <w:tcPr>
            <w:tcW w:w="1673" w:type="pct"/>
            <w:shd w:val="clear" w:color="auto" w:fill="auto"/>
            <w:noWrap/>
            <w:vAlign w:val="center"/>
          </w:tcPr>
          <w:p w14:paraId="3399AA26">
            <w:pPr>
              <w:spacing w:line="360" w:lineRule="auto"/>
              <w:jc w:val="center"/>
              <w:rPr>
                <w:rFonts w:ascii="宋体" w:hAnsi="宋体"/>
                <w:bCs/>
                <w:color w:val="auto"/>
                <w:szCs w:val="21"/>
                <w:highlight w:val="none"/>
              </w:rPr>
            </w:pPr>
            <w:r>
              <w:rPr>
                <w:rFonts w:hint="eastAsia" w:ascii="宋体" w:hAnsi="宋体"/>
                <w:bCs/>
                <w:color w:val="auto"/>
                <w:szCs w:val="21"/>
                <w:highlight w:val="none"/>
              </w:rPr>
              <w:t>5.8G网桥</w:t>
            </w:r>
          </w:p>
        </w:tc>
        <w:tc>
          <w:tcPr>
            <w:tcW w:w="895" w:type="pct"/>
            <w:noWrap/>
            <w:vAlign w:val="center"/>
          </w:tcPr>
          <w:p w14:paraId="5954E50E">
            <w:pPr>
              <w:spacing w:line="360" w:lineRule="auto"/>
              <w:jc w:val="center"/>
              <w:rPr>
                <w:rFonts w:ascii="宋体" w:hAnsi="宋体"/>
                <w:bCs/>
                <w:color w:val="auto"/>
                <w:szCs w:val="21"/>
                <w:highlight w:val="none"/>
              </w:rPr>
            </w:pPr>
            <w:r>
              <w:rPr>
                <w:rFonts w:hint="eastAsia" w:ascii="宋体" w:hAnsi="宋体"/>
                <w:bCs/>
                <w:color w:val="auto"/>
                <w:szCs w:val="21"/>
                <w:highlight w:val="none"/>
              </w:rPr>
              <w:t>28</w:t>
            </w:r>
          </w:p>
        </w:tc>
        <w:tc>
          <w:tcPr>
            <w:tcW w:w="895" w:type="pct"/>
            <w:vAlign w:val="center"/>
          </w:tcPr>
          <w:p w14:paraId="16FC14E1">
            <w:pPr>
              <w:spacing w:line="360" w:lineRule="auto"/>
              <w:jc w:val="center"/>
              <w:rPr>
                <w:rFonts w:ascii="宋体" w:hAnsi="宋体"/>
                <w:bCs/>
                <w:color w:val="auto"/>
                <w:szCs w:val="21"/>
                <w:highlight w:val="none"/>
              </w:rPr>
            </w:pPr>
            <w:r>
              <w:rPr>
                <w:rFonts w:hint="eastAsia" w:ascii="宋体" w:hAnsi="宋体"/>
                <w:bCs/>
                <w:color w:val="auto"/>
                <w:szCs w:val="21"/>
                <w:highlight w:val="none"/>
              </w:rPr>
              <w:t>台</w:t>
            </w:r>
          </w:p>
        </w:tc>
      </w:tr>
      <w:tr w14:paraId="7B4F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291EEC87">
            <w:pPr>
              <w:spacing w:line="360" w:lineRule="auto"/>
              <w:jc w:val="center"/>
              <w:rPr>
                <w:rFonts w:ascii="宋体" w:hAnsi="宋体"/>
                <w:bCs/>
                <w:color w:val="auto"/>
                <w:szCs w:val="21"/>
                <w:highlight w:val="none"/>
              </w:rPr>
            </w:pPr>
            <w:r>
              <w:rPr>
                <w:rFonts w:hint="eastAsia" w:ascii="宋体" w:hAnsi="宋体"/>
                <w:bCs/>
                <w:color w:val="auto"/>
                <w:szCs w:val="21"/>
                <w:highlight w:val="none"/>
              </w:rPr>
              <w:t>28</w:t>
            </w:r>
          </w:p>
        </w:tc>
        <w:tc>
          <w:tcPr>
            <w:tcW w:w="918" w:type="pct"/>
            <w:vAlign w:val="center"/>
          </w:tcPr>
          <w:p w14:paraId="78C9F702">
            <w:pPr>
              <w:spacing w:line="360" w:lineRule="auto"/>
              <w:jc w:val="center"/>
              <w:rPr>
                <w:rFonts w:ascii="宋体" w:hAnsi="宋体"/>
                <w:bCs/>
                <w:color w:val="auto"/>
                <w:szCs w:val="21"/>
                <w:highlight w:val="none"/>
              </w:rPr>
            </w:pPr>
          </w:p>
        </w:tc>
        <w:tc>
          <w:tcPr>
            <w:tcW w:w="1673" w:type="pct"/>
            <w:shd w:val="clear" w:color="auto" w:fill="auto"/>
            <w:noWrap/>
            <w:vAlign w:val="center"/>
          </w:tcPr>
          <w:p w14:paraId="2AE13A2B">
            <w:pPr>
              <w:spacing w:line="360" w:lineRule="auto"/>
              <w:jc w:val="center"/>
              <w:rPr>
                <w:rFonts w:ascii="宋体" w:hAnsi="宋体"/>
                <w:bCs/>
                <w:color w:val="auto"/>
                <w:szCs w:val="21"/>
                <w:highlight w:val="none"/>
              </w:rPr>
            </w:pPr>
            <w:r>
              <w:rPr>
                <w:rFonts w:hint="eastAsia" w:ascii="宋体" w:hAnsi="宋体"/>
                <w:bCs/>
                <w:color w:val="auto"/>
                <w:szCs w:val="21"/>
                <w:highlight w:val="none"/>
              </w:rPr>
              <w:t>插排</w:t>
            </w:r>
          </w:p>
        </w:tc>
        <w:tc>
          <w:tcPr>
            <w:tcW w:w="895" w:type="pct"/>
            <w:noWrap/>
            <w:vAlign w:val="center"/>
          </w:tcPr>
          <w:p w14:paraId="42C0F358">
            <w:pPr>
              <w:spacing w:line="360" w:lineRule="auto"/>
              <w:jc w:val="center"/>
              <w:rPr>
                <w:rFonts w:ascii="宋体" w:hAnsi="宋体"/>
                <w:bCs/>
                <w:color w:val="auto"/>
                <w:szCs w:val="21"/>
                <w:highlight w:val="none"/>
              </w:rPr>
            </w:pPr>
            <w:r>
              <w:rPr>
                <w:rFonts w:hint="eastAsia" w:ascii="宋体" w:hAnsi="宋体"/>
                <w:bCs/>
                <w:color w:val="auto"/>
                <w:szCs w:val="21"/>
                <w:highlight w:val="none"/>
              </w:rPr>
              <w:t>33</w:t>
            </w:r>
          </w:p>
        </w:tc>
        <w:tc>
          <w:tcPr>
            <w:tcW w:w="895" w:type="pct"/>
            <w:vAlign w:val="center"/>
          </w:tcPr>
          <w:p w14:paraId="2027AD1D">
            <w:pPr>
              <w:spacing w:line="360" w:lineRule="auto"/>
              <w:jc w:val="center"/>
              <w:rPr>
                <w:rFonts w:ascii="宋体" w:hAnsi="宋体"/>
                <w:bCs/>
                <w:color w:val="auto"/>
                <w:szCs w:val="21"/>
                <w:highlight w:val="none"/>
              </w:rPr>
            </w:pPr>
            <w:r>
              <w:rPr>
                <w:rFonts w:hint="eastAsia" w:ascii="宋体" w:hAnsi="宋体"/>
                <w:bCs/>
                <w:color w:val="auto"/>
                <w:szCs w:val="21"/>
                <w:highlight w:val="none"/>
              </w:rPr>
              <w:t>个</w:t>
            </w:r>
          </w:p>
        </w:tc>
      </w:tr>
      <w:tr w14:paraId="3E9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1A6EBF3F">
            <w:pPr>
              <w:spacing w:line="360" w:lineRule="auto"/>
              <w:jc w:val="center"/>
              <w:rPr>
                <w:rFonts w:ascii="宋体" w:hAnsi="宋体"/>
                <w:bCs/>
                <w:color w:val="auto"/>
                <w:szCs w:val="21"/>
                <w:highlight w:val="none"/>
              </w:rPr>
            </w:pPr>
            <w:r>
              <w:rPr>
                <w:rFonts w:hint="eastAsia" w:ascii="宋体" w:hAnsi="宋体"/>
                <w:bCs/>
                <w:color w:val="auto"/>
                <w:szCs w:val="21"/>
                <w:highlight w:val="none"/>
              </w:rPr>
              <w:t>29</w:t>
            </w:r>
          </w:p>
        </w:tc>
        <w:tc>
          <w:tcPr>
            <w:tcW w:w="918" w:type="pct"/>
            <w:vAlign w:val="center"/>
          </w:tcPr>
          <w:p w14:paraId="4DE74E1D">
            <w:pPr>
              <w:spacing w:line="360" w:lineRule="auto"/>
              <w:jc w:val="center"/>
              <w:rPr>
                <w:rFonts w:ascii="宋体" w:hAnsi="宋体"/>
                <w:bCs/>
                <w:color w:val="auto"/>
                <w:szCs w:val="21"/>
                <w:highlight w:val="none"/>
              </w:rPr>
            </w:pPr>
          </w:p>
        </w:tc>
        <w:tc>
          <w:tcPr>
            <w:tcW w:w="1673" w:type="pct"/>
            <w:shd w:val="clear" w:color="auto" w:fill="auto"/>
            <w:noWrap/>
            <w:vAlign w:val="center"/>
          </w:tcPr>
          <w:p w14:paraId="2D31B4E4">
            <w:pPr>
              <w:spacing w:line="360" w:lineRule="auto"/>
              <w:jc w:val="center"/>
              <w:rPr>
                <w:rFonts w:ascii="宋体" w:hAnsi="宋体"/>
                <w:bCs/>
                <w:color w:val="auto"/>
                <w:szCs w:val="21"/>
                <w:highlight w:val="none"/>
              </w:rPr>
            </w:pPr>
            <w:r>
              <w:rPr>
                <w:rFonts w:hint="eastAsia" w:ascii="宋体" w:hAnsi="宋体"/>
                <w:bCs/>
                <w:color w:val="auto"/>
                <w:szCs w:val="21"/>
                <w:highlight w:val="none"/>
              </w:rPr>
              <w:t>网头</w:t>
            </w:r>
          </w:p>
        </w:tc>
        <w:tc>
          <w:tcPr>
            <w:tcW w:w="895" w:type="pct"/>
            <w:noWrap/>
            <w:vAlign w:val="center"/>
          </w:tcPr>
          <w:p w14:paraId="7ABB214A">
            <w:pPr>
              <w:spacing w:line="360" w:lineRule="auto"/>
              <w:jc w:val="center"/>
              <w:rPr>
                <w:rFonts w:ascii="宋体" w:hAnsi="宋体"/>
                <w:bCs/>
                <w:color w:val="auto"/>
                <w:szCs w:val="21"/>
                <w:highlight w:val="none"/>
              </w:rPr>
            </w:pPr>
            <w:r>
              <w:rPr>
                <w:rFonts w:hint="eastAsia" w:ascii="宋体" w:hAnsi="宋体"/>
                <w:bCs/>
                <w:color w:val="auto"/>
                <w:szCs w:val="21"/>
                <w:highlight w:val="none"/>
              </w:rPr>
              <w:t>1930</w:t>
            </w:r>
          </w:p>
        </w:tc>
        <w:tc>
          <w:tcPr>
            <w:tcW w:w="895" w:type="pct"/>
            <w:vAlign w:val="center"/>
          </w:tcPr>
          <w:p w14:paraId="748528F5">
            <w:pPr>
              <w:spacing w:line="360" w:lineRule="auto"/>
              <w:jc w:val="center"/>
              <w:rPr>
                <w:rFonts w:ascii="宋体" w:hAnsi="宋体"/>
                <w:bCs/>
                <w:color w:val="auto"/>
                <w:szCs w:val="21"/>
                <w:highlight w:val="none"/>
              </w:rPr>
            </w:pPr>
            <w:r>
              <w:rPr>
                <w:rFonts w:hint="eastAsia" w:ascii="宋体" w:hAnsi="宋体"/>
                <w:bCs/>
                <w:color w:val="auto"/>
                <w:szCs w:val="21"/>
                <w:highlight w:val="none"/>
              </w:rPr>
              <w:t>个</w:t>
            </w:r>
          </w:p>
        </w:tc>
      </w:tr>
      <w:tr w14:paraId="350E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7" w:type="pct"/>
            <w:vAlign w:val="center"/>
          </w:tcPr>
          <w:p w14:paraId="1B1C8634">
            <w:pPr>
              <w:spacing w:line="360" w:lineRule="auto"/>
              <w:jc w:val="center"/>
              <w:rPr>
                <w:rFonts w:ascii="宋体" w:hAnsi="宋体"/>
                <w:bCs/>
                <w:color w:val="auto"/>
                <w:szCs w:val="21"/>
                <w:highlight w:val="none"/>
              </w:rPr>
            </w:pPr>
            <w:r>
              <w:rPr>
                <w:rFonts w:hint="eastAsia" w:ascii="宋体" w:hAnsi="宋体"/>
                <w:bCs/>
                <w:color w:val="auto"/>
                <w:szCs w:val="21"/>
                <w:highlight w:val="none"/>
              </w:rPr>
              <w:t>30</w:t>
            </w:r>
          </w:p>
        </w:tc>
        <w:tc>
          <w:tcPr>
            <w:tcW w:w="918" w:type="pct"/>
            <w:vAlign w:val="center"/>
          </w:tcPr>
          <w:p w14:paraId="3B5C57DD">
            <w:pPr>
              <w:spacing w:line="360" w:lineRule="auto"/>
              <w:jc w:val="center"/>
              <w:rPr>
                <w:rFonts w:ascii="宋体" w:hAnsi="宋体"/>
                <w:bCs/>
                <w:color w:val="auto"/>
                <w:szCs w:val="21"/>
                <w:highlight w:val="none"/>
              </w:rPr>
            </w:pPr>
          </w:p>
        </w:tc>
        <w:tc>
          <w:tcPr>
            <w:tcW w:w="1673" w:type="pct"/>
            <w:shd w:val="clear" w:color="auto" w:fill="auto"/>
            <w:noWrap/>
            <w:vAlign w:val="center"/>
          </w:tcPr>
          <w:p w14:paraId="2072C443">
            <w:pPr>
              <w:spacing w:line="360" w:lineRule="auto"/>
              <w:jc w:val="center"/>
              <w:rPr>
                <w:rFonts w:ascii="宋体" w:hAnsi="宋体"/>
                <w:bCs/>
                <w:color w:val="auto"/>
                <w:szCs w:val="21"/>
                <w:highlight w:val="none"/>
              </w:rPr>
            </w:pPr>
            <w:r>
              <w:rPr>
                <w:rFonts w:hint="eastAsia" w:ascii="宋体" w:hAnsi="宋体"/>
                <w:bCs/>
                <w:color w:val="auto"/>
                <w:szCs w:val="21"/>
                <w:highlight w:val="none"/>
              </w:rPr>
              <w:t>终端管理设备</w:t>
            </w:r>
          </w:p>
        </w:tc>
        <w:tc>
          <w:tcPr>
            <w:tcW w:w="895" w:type="pct"/>
            <w:noWrap/>
            <w:vAlign w:val="center"/>
          </w:tcPr>
          <w:p w14:paraId="12F0449F">
            <w:pPr>
              <w:spacing w:line="360" w:lineRule="auto"/>
              <w:jc w:val="center"/>
              <w:rPr>
                <w:rFonts w:ascii="宋体" w:hAnsi="宋体"/>
                <w:bCs/>
                <w:color w:val="auto"/>
                <w:szCs w:val="21"/>
                <w:highlight w:val="none"/>
              </w:rPr>
            </w:pPr>
            <w:r>
              <w:rPr>
                <w:rFonts w:hint="eastAsia" w:ascii="宋体" w:hAnsi="宋体"/>
                <w:bCs/>
                <w:color w:val="auto"/>
                <w:szCs w:val="21"/>
                <w:highlight w:val="none"/>
              </w:rPr>
              <w:t>2</w:t>
            </w:r>
          </w:p>
        </w:tc>
        <w:tc>
          <w:tcPr>
            <w:tcW w:w="895" w:type="pct"/>
            <w:vAlign w:val="center"/>
          </w:tcPr>
          <w:p w14:paraId="6E45EB75">
            <w:pPr>
              <w:spacing w:line="360" w:lineRule="auto"/>
              <w:jc w:val="center"/>
              <w:rPr>
                <w:rFonts w:ascii="宋体" w:hAnsi="宋体"/>
                <w:bCs/>
                <w:color w:val="auto"/>
                <w:szCs w:val="21"/>
                <w:highlight w:val="none"/>
              </w:rPr>
            </w:pPr>
            <w:r>
              <w:rPr>
                <w:rFonts w:hint="eastAsia" w:ascii="宋体" w:hAnsi="宋体"/>
                <w:bCs/>
                <w:color w:val="auto"/>
                <w:szCs w:val="21"/>
                <w:highlight w:val="none"/>
              </w:rPr>
              <w:t>套</w:t>
            </w:r>
          </w:p>
        </w:tc>
      </w:tr>
    </w:tbl>
    <w:p w14:paraId="5CABE70E">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注：本项目设置核心产品，核心产品设置详见上表。多家投标人提供的核心产品品牌相同的，按招标文件第四章4.3.2条款规定处理。</w:t>
      </w:r>
    </w:p>
    <w:p w14:paraId="45E96C70">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具体要求：</w:t>
      </w:r>
    </w:p>
    <w:p w14:paraId="318EC562">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综合报价包括各设备所涉及的制作费（含各种损耗）、包装费、运输费与保险费、到项目所在位置现场搬运装卸落地费、安装与调试费、检测费、技术培训费、企业管理费、利润和税金达到设备运行环境的必要费用等在竣工验收运行前所发生的与供货有关的一切费用，招标人不再为此发生其它费用。</w:t>
      </w:r>
    </w:p>
    <w:p w14:paraId="7F3575DA">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如现场有需将枪型摄像机改变为半球摄像机或半球摄像机改变为枪型摄像机的情况出现，中标方有义务在不增加费用的前提下，为用户更换不低于招标参数的同档次设备，所有投标人均须针对该需求做出应答。</w:t>
      </w:r>
    </w:p>
    <w:p w14:paraId="1D9BEBEE">
      <w:pPr>
        <w:pStyle w:val="42"/>
        <w:numPr>
          <w:ilvl w:val="0"/>
          <w:numId w:val="6"/>
        </w:numPr>
        <w:spacing w:line="360" w:lineRule="auto"/>
        <w:ind w:left="113" w:firstLine="422"/>
        <w:jc w:val="left"/>
        <w:rPr>
          <w:rFonts w:ascii="宋体" w:hAnsi="宋体"/>
          <w:b/>
          <w:color w:val="auto"/>
          <w:szCs w:val="21"/>
          <w:highlight w:val="none"/>
        </w:rPr>
      </w:pPr>
      <w:r>
        <w:rPr>
          <w:rFonts w:hint="eastAsia" w:ascii="宋体" w:hAnsi="宋体"/>
          <w:b/>
          <w:color w:val="auto"/>
          <w:szCs w:val="21"/>
          <w:highlight w:val="none"/>
        </w:rPr>
        <w:t>项目技术要求</w:t>
      </w:r>
    </w:p>
    <w:p w14:paraId="5B3B0512">
      <w:pPr>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本技术要求仅指主要要求，不应作为完整的详细要求，投标人应根据技术标书的要求进行积极深化分析研究以设计出满足标书要求的完整优质方案。</w:t>
      </w:r>
    </w:p>
    <w:p w14:paraId="610E297E">
      <w:pPr>
        <w:pStyle w:val="42"/>
        <w:numPr>
          <w:ilvl w:val="0"/>
          <w:numId w:val="7"/>
        </w:numPr>
        <w:spacing w:line="360" w:lineRule="auto"/>
        <w:ind w:firstLine="422"/>
        <w:jc w:val="left"/>
        <w:rPr>
          <w:rFonts w:ascii="宋体" w:hAnsi="宋体"/>
          <w:b/>
          <w:vanish/>
          <w:color w:val="auto"/>
          <w:szCs w:val="21"/>
          <w:highlight w:val="none"/>
        </w:rPr>
      </w:pPr>
    </w:p>
    <w:p w14:paraId="5E3C1F1E">
      <w:pPr>
        <w:pStyle w:val="42"/>
        <w:numPr>
          <w:ilvl w:val="0"/>
          <w:numId w:val="7"/>
        </w:numPr>
        <w:spacing w:line="360" w:lineRule="auto"/>
        <w:ind w:firstLine="422"/>
        <w:jc w:val="left"/>
        <w:rPr>
          <w:rFonts w:ascii="宋体" w:hAnsi="宋体"/>
          <w:b/>
          <w:vanish/>
          <w:color w:val="auto"/>
          <w:szCs w:val="21"/>
          <w:highlight w:val="none"/>
        </w:rPr>
      </w:pPr>
    </w:p>
    <w:p w14:paraId="55F27A90">
      <w:pPr>
        <w:pStyle w:val="42"/>
        <w:numPr>
          <w:ilvl w:val="0"/>
          <w:numId w:val="7"/>
        </w:numPr>
        <w:spacing w:line="360" w:lineRule="auto"/>
        <w:ind w:firstLine="422"/>
        <w:jc w:val="left"/>
        <w:rPr>
          <w:rFonts w:ascii="宋体" w:hAnsi="宋体"/>
          <w:b/>
          <w:vanish/>
          <w:color w:val="auto"/>
          <w:szCs w:val="21"/>
          <w:highlight w:val="none"/>
        </w:rPr>
      </w:pPr>
    </w:p>
    <w:p w14:paraId="3A671CF4">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1、规范与标注</w:t>
      </w:r>
    </w:p>
    <w:p w14:paraId="53653AF9">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投标人最低限度地应符合下列标准的规定，同时应采用最新版本的相应标准。承担该项目的投标方，应遵循国家现行的有关安防等技术法规。设备制造（包括外购件）、测试等所应遵循的主要技术标准和规定如下（不限于此）。这些标准提出了最基本要求，如果根据业主方确认，使用优于或更为经济的设计或材料，并能使设备良好的、连续的在本技术协议书所规定的条件下运行时，也可以超越这些标准。</w:t>
      </w:r>
    </w:p>
    <w:p w14:paraId="188CD1B5">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《中华人民共和国公安部行业标准》（GA70-94）</w:t>
      </w:r>
    </w:p>
    <w:p w14:paraId="2D653097">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《视频安防监控系统技术要求》（GA/T367-2001）</w:t>
      </w:r>
    </w:p>
    <w:p w14:paraId="3AB8B784">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《公共安全视频监控联网系统信息传输、交换、控制技术要求》（GB/T 28181-2016）</w:t>
      </w:r>
    </w:p>
    <w:p w14:paraId="5A5B2885">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2、关键技术指标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591"/>
        <w:gridCol w:w="5301"/>
      </w:tblGrid>
      <w:tr w14:paraId="26EA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vAlign w:val="center"/>
          </w:tcPr>
          <w:p w14:paraId="5874B599">
            <w:pPr>
              <w:rPr>
                <w:rFonts w:ascii="宋体" w:hAnsi="宋体"/>
                <w:bCs/>
                <w:color w:val="auto"/>
                <w:szCs w:val="21"/>
                <w:highlight w:val="none"/>
              </w:rPr>
            </w:pPr>
            <w:r>
              <w:rPr>
                <w:rFonts w:hint="eastAsia" w:ascii="宋体" w:hAnsi="宋体"/>
                <w:bCs/>
                <w:color w:val="auto"/>
                <w:szCs w:val="21"/>
                <w:highlight w:val="none"/>
              </w:rPr>
              <w:t>序号</w:t>
            </w:r>
          </w:p>
        </w:tc>
        <w:tc>
          <w:tcPr>
            <w:tcW w:w="2591" w:type="dxa"/>
            <w:vAlign w:val="center"/>
          </w:tcPr>
          <w:p w14:paraId="3C4A7ADB">
            <w:pPr>
              <w:ind w:left="57"/>
              <w:jc w:val="center"/>
              <w:rPr>
                <w:rFonts w:ascii="宋体" w:hAnsi="宋体"/>
                <w:bCs/>
                <w:color w:val="auto"/>
                <w:szCs w:val="21"/>
                <w:highlight w:val="none"/>
              </w:rPr>
            </w:pPr>
            <w:r>
              <w:rPr>
                <w:rFonts w:hint="eastAsia" w:ascii="宋体" w:hAnsi="宋体"/>
                <w:bCs/>
                <w:color w:val="auto"/>
                <w:szCs w:val="21"/>
                <w:highlight w:val="none"/>
              </w:rPr>
              <w:t>名称</w:t>
            </w:r>
          </w:p>
        </w:tc>
        <w:tc>
          <w:tcPr>
            <w:tcW w:w="5301" w:type="dxa"/>
            <w:vAlign w:val="center"/>
          </w:tcPr>
          <w:p w14:paraId="7F46F5F5">
            <w:pPr>
              <w:ind w:left="57"/>
              <w:jc w:val="center"/>
              <w:rPr>
                <w:rFonts w:ascii="宋体" w:hAnsi="宋体"/>
                <w:bCs/>
                <w:color w:val="auto"/>
                <w:szCs w:val="21"/>
                <w:highlight w:val="none"/>
              </w:rPr>
            </w:pPr>
            <w:r>
              <w:rPr>
                <w:rFonts w:hint="eastAsia" w:ascii="宋体" w:hAnsi="宋体"/>
                <w:bCs/>
                <w:color w:val="auto"/>
                <w:szCs w:val="21"/>
                <w:highlight w:val="none"/>
              </w:rPr>
              <w:t>技术要求</w:t>
            </w:r>
          </w:p>
        </w:tc>
      </w:tr>
      <w:tr w14:paraId="2256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44A5F5C8">
            <w:pPr>
              <w:ind w:left="57"/>
              <w:jc w:val="left"/>
              <w:rPr>
                <w:rFonts w:ascii="宋体" w:hAnsi="宋体"/>
                <w:bCs/>
                <w:color w:val="auto"/>
                <w:szCs w:val="21"/>
                <w:highlight w:val="none"/>
              </w:rPr>
            </w:pPr>
            <w:r>
              <w:rPr>
                <w:rFonts w:hint="eastAsia" w:ascii="宋体" w:hAnsi="宋体"/>
                <w:bCs/>
                <w:color w:val="auto"/>
                <w:szCs w:val="21"/>
                <w:highlight w:val="none"/>
              </w:rPr>
              <w:t>1</w:t>
            </w:r>
          </w:p>
        </w:tc>
        <w:tc>
          <w:tcPr>
            <w:tcW w:w="2591" w:type="dxa"/>
          </w:tcPr>
          <w:p w14:paraId="540E5A5D">
            <w:pPr>
              <w:ind w:left="57"/>
              <w:jc w:val="center"/>
              <w:rPr>
                <w:rFonts w:ascii="宋体" w:hAnsi="宋体"/>
                <w:bCs/>
                <w:color w:val="auto"/>
                <w:szCs w:val="21"/>
                <w:highlight w:val="none"/>
              </w:rPr>
            </w:pPr>
            <w:r>
              <w:rPr>
                <w:rFonts w:hint="eastAsia" w:ascii="宋体" w:hAnsi="宋体"/>
                <w:bCs/>
                <w:color w:val="auto"/>
                <w:szCs w:val="21"/>
                <w:highlight w:val="none"/>
              </w:rPr>
              <w:t>△半球摄像机</w:t>
            </w:r>
          </w:p>
        </w:tc>
        <w:tc>
          <w:tcPr>
            <w:tcW w:w="5301" w:type="dxa"/>
          </w:tcPr>
          <w:p w14:paraId="2F9B1F40">
            <w:pPr>
              <w:pStyle w:val="42"/>
              <w:ind w:left="57"/>
              <w:rPr>
                <w:rFonts w:ascii="宋体" w:hAnsi="宋体"/>
                <w:bCs/>
                <w:color w:val="auto"/>
                <w:szCs w:val="21"/>
                <w:highlight w:val="none"/>
              </w:rPr>
            </w:pPr>
            <w:r>
              <w:rPr>
                <w:rFonts w:hint="eastAsia" w:ascii="宋体" w:hAnsi="宋体"/>
                <w:bCs/>
                <w:color w:val="auto"/>
                <w:szCs w:val="21"/>
                <w:highlight w:val="none"/>
              </w:rPr>
              <w:t>1.摄像机像素≥400万；</w:t>
            </w:r>
          </w:p>
          <w:p w14:paraId="0056EA99">
            <w:pPr>
              <w:pStyle w:val="42"/>
              <w:ind w:left="57"/>
              <w:rPr>
                <w:rFonts w:ascii="宋体" w:hAnsi="宋体"/>
                <w:bCs/>
                <w:color w:val="auto"/>
                <w:szCs w:val="21"/>
                <w:highlight w:val="none"/>
              </w:rPr>
            </w:pPr>
            <w:r>
              <w:rPr>
                <w:rFonts w:hint="eastAsia" w:ascii="宋体" w:hAnsi="宋体"/>
                <w:bCs/>
                <w:color w:val="auto"/>
                <w:szCs w:val="21"/>
                <w:highlight w:val="none"/>
              </w:rPr>
              <w:t>2.</w:t>
            </w:r>
            <w:bookmarkStart w:id="12" w:name="OLE_LINK2"/>
            <w:r>
              <w:rPr>
                <w:rFonts w:hint="eastAsia" w:ascii="宋体" w:hAnsi="宋体"/>
                <w:bCs/>
                <w:color w:val="auto"/>
                <w:szCs w:val="21"/>
                <w:highlight w:val="none"/>
              </w:rPr>
              <w:t>分辨率≥2688×1520@25fps，</w:t>
            </w:r>
            <w:bookmarkStart w:id="13" w:name="OLE_LINK3"/>
            <w:r>
              <w:rPr>
                <w:rFonts w:hint="eastAsia" w:ascii="宋体" w:hAnsi="宋体"/>
                <w:bCs/>
                <w:color w:val="auto"/>
                <w:szCs w:val="21"/>
                <w:highlight w:val="none"/>
              </w:rPr>
              <w:t>分辨力不小于1500TVL</w:t>
            </w:r>
            <w:bookmarkEnd w:id="12"/>
            <w:bookmarkEnd w:id="13"/>
            <w:r>
              <w:rPr>
                <w:rFonts w:hint="eastAsia" w:ascii="宋体" w:hAnsi="宋体"/>
                <w:bCs/>
                <w:color w:val="auto"/>
                <w:szCs w:val="21"/>
                <w:highlight w:val="none"/>
              </w:rPr>
              <w:t>；</w:t>
            </w:r>
          </w:p>
          <w:p w14:paraId="7D754B9A">
            <w:pPr>
              <w:pStyle w:val="42"/>
              <w:ind w:left="57"/>
              <w:rPr>
                <w:rFonts w:ascii="宋体" w:hAnsi="宋体"/>
                <w:bCs/>
                <w:color w:val="auto"/>
                <w:szCs w:val="21"/>
                <w:highlight w:val="none"/>
              </w:rPr>
            </w:pPr>
            <w:r>
              <w:rPr>
                <w:rFonts w:hint="eastAsia" w:ascii="宋体" w:hAnsi="宋体"/>
                <w:bCs/>
                <w:color w:val="auto"/>
                <w:szCs w:val="21"/>
                <w:highlight w:val="none"/>
              </w:rPr>
              <w:t>3.具有不小于1/1.8"</w:t>
            </w:r>
            <w:bookmarkStart w:id="14" w:name="OLE_LINK4"/>
            <w:r>
              <w:rPr>
                <w:rFonts w:hint="eastAsia" w:ascii="宋体" w:hAnsi="宋体"/>
                <w:bCs/>
                <w:color w:val="auto"/>
                <w:szCs w:val="21"/>
                <w:highlight w:val="none"/>
              </w:rPr>
              <w:t>靶面尺寸</w:t>
            </w:r>
            <w:bookmarkEnd w:id="14"/>
            <w:r>
              <w:rPr>
                <w:rFonts w:hint="eastAsia" w:ascii="宋体" w:hAnsi="宋体"/>
                <w:bCs/>
                <w:color w:val="auto"/>
                <w:szCs w:val="21"/>
                <w:highlight w:val="none"/>
              </w:rPr>
              <w:t>；</w:t>
            </w:r>
          </w:p>
          <w:p w14:paraId="75E2C18D">
            <w:pPr>
              <w:pStyle w:val="42"/>
              <w:ind w:left="57"/>
              <w:rPr>
                <w:rFonts w:ascii="宋体" w:hAnsi="宋体"/>
                <w:bCs/>
                <w:color w:val="auto"/>
                <w:szCs w:val="21"/>
                <w:highlight w:val="none"/>
              </w:rPr>
            </w:pPr>
            <w:r>
              <w:rPr>
                <w:rFonts w:hint="eastAsia" w:ascii="宋体" w:hAnsi="宋体"/>
                <w:bCs/>
                <w:color w:val="auto"/>
                <w:szCs w:val="21"/>
                <w:highlight w:val="none"/>
              </w:rPr>
              <w:t>4.像元尺寸不小于2.9um×2.9um；</w:t>
            </w:r>
          </w:p>
          <w:p w14:paraId="69F7BB85">
            <w:pPr>
              <w:pStyle w:val="42"/>
              <w:ind w:left="57"/>
              <w:rPr>
                <w:rFonts w:ascii="宋体" w:hAnsi="宋体"/>
                <w:bCs/>
                <w:color w:val="auto"/>
                <w:szCs w:val="21"/>
                <w:highlight w:val="none"/>
              </w:rPr>
            </w:pPr>
            <w:r>
              <w:rPr>
                <w:rFonts w:hint="eastAsia" w:ascii="宋体" w:hAnsi="宋体"/>
                <w:bCs/>
                <w:color w:val="auto"/>
                <w:szCs w:val="21"/>
                <w:highlight w:val="none"/>
              </w:rPr>
              <w:t>5.内置≥2个麦克风；</w:t>
            </w:r>
          </w:p>
          <w:p w14:paraId="60440D7D">
            <w:pPr>
              <w:pStyle w:val="42"/>
              <w:ind w:left="57"/>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.最低照度彩色≤0.0002 lx，黑白≤0.0001 lx；</w:t>
            </w:r>
          </w:p>
          <w:p w14:paraId="474A1675">
            <w:pPr>
              <w:pStyle w:val="42"/>
              <w:ind w:left="57"/>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w:t>
            </w:r>
            <w:bookmarkStart w:id="15" w:name="OLE_LINK5"/>
            <w:r>
              <w:rPr>
                <w:rFonts w:hint="eastAsia" w:ascii="宋体" w:hAnsi="宋体"/>
                <w:bCs/>
                <w:color w:val="auto"/>
                <w:szCs w:val="21"/>
                <w:highlight w:val="none"/>
              </w:rPr>
              <w:t>宽动态能力</w:t>
            </w:r>
            <w:bookmarkEnd w:id="15"/>
            <w:r>
              <w:rPr>
                <w:rFonts w:hint="eastAsia" w:ascii="宋体" w:hAnsi="宋体"/>
                <w:bCs/>
                <w:color w:val="auto"/>
                <w:szCs w:val="21"/>
                <w:highlight w:val="none"/>
              </w:rPr>
              <w:t>≥120dB；</w:t>
            </w:r>
          </w:p>
          <w:p w14:paraId="01200BAA">
            <w:pPr>
              <w:pStyle w:val="42"/>
              <w:ind w:left="57"/>
              <w:rPr>
                <w:rFonts w:ascii="宋体" w:hAnsi="宋体"/>
                <w:bCs/>
                <w:color w:val="auto"/>
                <w:szCs w:val="21"/>
                <w:highlight w:val="none"/>
              </w:rPr>
            </w:pPr>
            <w:r>
              <w:rPr>
                <w:rFonts w:ascii="宋体" w:hAnsi="宋体"/>
                <w:bCs/>
                <w:color w:val="auto"/>
                <w:szCs w:val="21"/>
                <w:highlight w:val="none"/>
              </w:rPr>
              <w:t>8</w:t>
            </w:r>
            <w:r>
              <w:rPr>
                <w:rFonts w:hint="eastAsia" w:ascii="宋体" w:hAnsi="宋体"/>
                <w:bCs/>
                <w:color w:val="auto"/>
                <w:szCs w:val="21"/>
                <w:highlight w:val="none"/>
              </w:rPr>
              <w:t>.红外补光距离≥50米；</w:t>
            </w:r>
          </w:p>
          <w:p w14:paraId="5E90131C">
            <w:pPr>
              <w:pStyle w:val="42"/>
              <w:ind w:left="57"/>
              <w:rPr>
                <w:rFonts w:ascii="宋体" w:hAnsi="宋体"/>
                <w:bCs/>
                <w:color w:val="auto"/>
                <w:szCs w:val="21"/>
                <w:highlight w:val="none"/>
              </w:rPr>
            </w:pPr>
            <w:r>
              <w:rPr>
                <w:rFonts w:ascii="宋体" w:hAnsi="宋体"/>
                <w:bCs/>
                <w:color w:val="auto"/>
                <w:szCs w:val="21"/>
                <w:highlight w:val="none"/>
              </w:rPr>
              <w:t>9</w:t>
            </w:r>
            <w:r>
              <w:rPr>
                <w:rFonts w:hint="eastAsia" w:ascii="宋体" w:hAnsi="宋体"/>
                <w:bCs/>
                <w:color w:val="auto"/>
                <w:szCs w:val="21"/>
                <w:highlight w:val="none"/>
              </w:rPr>
              <w:t>.需支持</w:t>
            </w:r>
            <w:bookmarkStart w:id="16" w:name="OLE_LINK6"/>
            <w:r>
              <w:rPr>
                <w:rFonts w:hint="eastAsia" w:ascii="宋体" w:hAnsi="宋体"/>
                <w:bCs/>
                <w:color w:val="auto"/>
                <w:szCs w:val="21"/>
                <w:highlight w:val="none"/>
              </w:rPr>
              <w:t>三码流技术</w:t>
            </w:r>
            <w:bookmarkEnd w:id="16"/>
            <w:r>
              <w:rPr>
                <w:rFonts w:hint="eastAsia" w:ascii="宋体" w:hAnsi="宋体"/>
                <w:bCs/>
                <w:color w:val="auto"/>
                <w:szCs w:val="21"/>
                <w:highlight w:val="none"/>
              </w:rPr>
              <w:t>，主码流≥2688x1520@25fps，子码流704x576@25fps，第三码流最大分辨率为1920x1080@25fps；</w:t>
            </w:r>
          </w:p>
          <w:p w14:paraId="7AE2DF1E">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0</w:t>
            </w:r>
            <w:r>
              <w:rPr>
                <w:rFonts w:hint="eastAsia" w:ascii="宋体" w:hAnsi="宋体"/>
                <w:bCs/>
                <w:color w:val="auto"/>
                <w:szCs w:val="21"/>
                <w:highlight w:val="none"/>
              </w:rPr>
              <w:t>.▲</w:t>
            </w:r>
            <w:bookmarkStart w:id="17" w:name="_Hlk175034553"/>
            <w:r>
              <w:rPr>
                <w:rFonts w:hint="eastAsia" w:ascii="宋体" w:hAnsi="宋体"/>
                <w:bCs/>
                <w:color w:val="auto"/>
                <w:szCs w:val="21"/>
                <w:highlight w:val="none"/>
              </w:rPr>
              <w:t>需支持通过IE浏览器设置登录超时时间，当登录后无操作时长达到设置值后，设备自动退出并重新进入登录界面；</w:t>
            </w:r>
            <w:bookmarkEnd w:id="17"/>
          </w:p>
          <w:p w14:paraId="25A39643">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1</w:t>
            </w:r>
            <w:r>
              <w:rPr>
                <w:rFonts w:hint="eastAsia" w:ascii="宋体" w:hAnsi="宋体"/>
                <w:bCs/>
                <w:color w:val="auto"/>
                <w:szCs w:val="21"/>
                <w:highlight w:val="none"/>
              </w:rPr>
              <w:t>.需支持H.264、H.265、MJPEG视频编码格式；</w:t>
            </w:r>
          </w:p>
          <w:p w14:paraId="7F710C89">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2</w:t>
            </w:r>
            <w:r>
              <w:rPr>
                <w:rFonts w:hint="eastAsia" w:ascii="宋体" w:hAnsi="宋体"/>
                <w:bCs/>
                <w:color w:val="auto"/>
                <w:szCs w:val="21"/>
                <w:highlight w:val="none"/>
              </w:rPr>
              <w:t>.</w:t>
            </w:r>
            <w:bookmarkStart w:id="18" w:name="OLE_LINK7"/>
            <w:r>
              <w:rPr>
                <w:rFonts w:hint="eastAsia" w:ascii="宋体" w:hAnsi="宋体"/>
                <w:bCs/>
                <w:color w:val="auto"/>
                <w:szCs w:val="21"/>
                <w:highlight w:val="none"/>
              </w:rPr>
              <w:t>同一静止场景相同图像质量下，设备在H.265编码方式时，开启智能编码功能和不开启智能编码相比，码率节约80%</w:t>
            </w:r>
            <w:bookmarkEnd w:id="18"/>
            <w:r>
              <w:rPr>
                <w:rFonts w:hint="eastAsia" w:ascii="宋体" w:hAnsi="宋体"/>
                <w:bCs/>
                <w:color w:val="auto"/>
                <w:szCs w:val="21"/>
                <w:highlight w:val="none"/>
              </w:rPr>
              <w:t>；</w:t>
            </w:r>
          </w:p>
          <w:p w14:paraId="6CA80160">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需支持亮度异常、清晰度异常、花屏、偏色、画面抖动、信号丢失、视频遮挡、等故障报警功能；</w:t>
            </w:r>
          </w:p>
          <w:p w14:paraId="55359791">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4</w:t>
            </w:r>
            <w:r>
              <w:rPr>
                <w:rFonts w:hint="eastAsia" w:ascii="宋体" w:hAnsi="宋体"/>
                <w:bCs/>
                <w:color w:val="auto"/>
                <w:szCs w:val="21"/>
                <w:highlight w:val="none"/>
              </w:rPr>
              <w:t>.▲</w:t>
            </w:r>
            <w:bookmarkStart w:id="19" w:name="_Hlk175034991"/>
            <w:r>
              <w:rPr>
                <w:rFonts w:hint="eastAsia" w:ascii="宋体" w:hAnsi="宋体"/>
                <w:bCs/>
                <w:color w:val="auto"/>
                <w:szCs w:val="21"/>
                <w:highlight w:val="none"/>
              </w:rPr>
              <w:t>人脸检测功能：支持检出两眼瞳距 20像素点以上的人脸图片；支持单场景同时检出不少于</w:t>
            </w:r>
            <w:r>
              <w:rPr>
                <w:rFonts w:ascii="宋体" w:hAnsi="宋体"/>
                <w:bCs/>
                <w:color w:val="auto"/>
                <w:szCs w:val="21"/>
                <w:highlight w:val="none"/>
              </w:rPr>
              <w:t>2</w:t>
            </w:r>
            <w:r>
              <w:rPr>
                <w:rFonts w:hint="eastAsia" w:ascii="宋体" w:hAnsi="宋体"/>
                <w:bCs/>
                <w:color w:val="auto"/>
                <w:szCs w:val="21"/>
                <w:highlight w:val="none"/>
              </w:rPr>
              <w:t>0张人脸图片,并支持面部跟踪</w:t>
            </w:r>
            <w:bookmarkEnd w:id="19"/>
            <w:r>
              <w:rPr>
                <w:rFonts w:hint="eastAsia" w:ascii="宋体" w:hAnsi="宋体"/>
                <w:bCs/>
                <w:color w:val="auto"/>
                <w:szCs w:val="21"/>
                <w:highlight w:val="none"/>
              </w:rPr>
              <w:t>；</w:t>
            </w:r>
          </w:p>
          <w:p w14:paraId="27ABA758">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5</w:t>
            </w:r>
            <w:r>
              <w:rPr>
                <w:rFonts w:hint="eastAsia" w:ascii="宋体" w:hAnsi="宋体"/>
                <w:bCs/>
                <w:color w:val="auto"/>
                <w:szCs w:val="21"/>
                <w:highlight w:val="none"/>
              </w:rPr>
              <w:t>.半球摄像机需采用金属外壳；</w:t>
            </w:r>
          </w:p>
          <w:p w14:paraId="068FA57B">
            <w:pPr>
              <w:pStyle w:val="42"/>
              <w:ind w:left="57"/>
              <w:rPr>
                <w:rFonts w:ascii="宋体" w:hAnsi="宋体"/>
                <w:bCs/>
                <w:color w:val="auto"/>
                <w:szCs w:val="21"/>
                <w:highlight w:val="none"/>
              </w:rPr>
            </w:pPr>
            <w:r>
              <w:rPr>
                <w:rFonts w:ascii="宋体" w:hAnsi="宋体"/>
                <w:bCs/>
                <w:color w:val="auto"/>
                <w:szCs w:val="21"/>
                <w:highlight w:val="none"/>
              </w:rPr>
              <w:t>16</w:t>
            </w:r>
            <w:r>
              <w:rPr>
                <w:rFonts w:hint="eastAsia" w:ascii="宋体" w:hAnsi="宋体"/>
                <w:bCs/>
                <w:color w:val="auto"/>
                <w:szCs w:val="21"/>
                <w:highlight w:val="none"/>
              </w:rPr>
              <w:t>.需支持IK10防暴等级；</w:t>
            </w:r>
          </w:p>
          <w:p w14:paraId="22B94F87">
            <w:pPr>
              <w:pStyle w:val="42"/>
              <w:ind w:left="57"/>
              <w:rPr>
                <w:rFonts w:ascii="宋体" w:hAnsi="宋体"/>
                <w:bCs/>
                <w:color w:val="auto"/>
                <w:szCs w:val="21"/>
                <w:highlight w:val="none"/>
              </w:rPr>
            </w:pPr>
            <w:r>
              <w:rPr>
                <w:rFonts w:ascii="宋体" w:hAnsi="宋体"/>
                <w:bCs/>
                <w:color w:val="auto"/>
                <w:szCs w:val="21"/>
                <w:highlight w:val="none"/>
              </w:rPr>
              <w:t>17</w:t>
            </w:r>
            <w:r>
              <w:rPr>
                <w:rFonts w:hint="eastAsia" w:ascii="宋体" w:hAnsi="宋体"/>
                <w:bCs/>
                <w:color w:val="auto"/>
                <w:szCs w:val="21"/>
                <w:highlight w:val="none"/>
              </w:rPr>
              <w:t>.需支持本地SD卡存储，支持≥128G；</w:t>
            </w:r>
          </w:p>
          <w:p w14:paraId="56E43B1B">
            <w:pPr>
              <w:pStyle w:val="42"/>
              <w:ind w:left="57"/>
              <w:rPr>
                <w:rFonts w:ascii="宋体" w:hAnsi="宋体"/>
                <w:bCs/>
                <w:color w:val="auto"/>
                <w:szCs w:val="21"/>
                <w:highlight w:val="none"/>
              </w:rPr>
            </w:pPr>
            <w:r>
              <w:rPr>
                <w:rFonts w:ascii="宋体" w:hAnsi="宋体"/>
                <w:bCs/>
                <w:color w:val="auto"/>
                <w:szCs w:val="21"/>
                <w:highlight w:val="none"/>
              </w:rPr>
              <w:t>18</w:t>
            </w:r>
            <w:r>
              <w:rPr>
                <w:rFonts w:hint="eastAsia" w:ascii="宋体" w:hAnsi="宋体"/>
                <w:bCs/>
                <w:color w:val="auto"/>
                <w:szCs w:val="21"/>
                <w:highlight w:val="none"/>
              </w:rPr>
              <w:t>.具有≥1个RJ45网络接口，≥2路音频输入，≥1路音频输出，≥1个DC12V输出接口；</w:t>
            </w:r>
          </w:p>
          <w:p w14:paraId="19F02E6B">
            <w:pPr>
              <w:pStyle w:val="42"/>
              <w:ind w:left="57"/>
              <w:rPr>
                <w:rFonts w:ascii="宋体" w:hAnsi="宋体"/>
                <w:bCs/>
                <w:color w:val="auto"/>
                <w:szCs w:val="21"/>
                <w:highlight w:val="none"/>
              </w:rPr>
            </w:pPr>
            <w:r>
              <w:rPr>
                <w:rFonts w:ascii="宋体" w:hAnsi="宋体"/>
                <w:bCs/>
                <w:color w:val="auto"/>
                <w:szCs w:val="21"/>
                <w:highlight w:val="none"/>
              </w:rPr>
              <w:t>19</w:t>
            </w:r>
            <w:r>
              <w:rPr>
                <w:rFonts w:hint="eastAsia" w:ascii="宋体" w:hAnsi="宋体"/>
                <w:bCs/>
                <w:color w:val="auto"/>
                <w:szCs w:val="21"/>
                <w:highlight w:val="none"/>
              </w:rPr>
              <w:t>.▲</w:t>
            </w:r>
            <w:bookmarkStart w:id="20" w:name="_Hlk175035877"/>
            <w:r>
              <w:rPr>
                <w:rFonts w:hint="eastAsia" w:ascii="宋体" w:hAnsi="宋体"/>
                <w:bCs/>
                <w:color w:val="auto"/>
                <w:szCs w:val="21"/>
                <w:highlight w:val="none"/>
              </w:rPr>
              <w:t>人脸库功能：支持批量导入人脸库，支持人脸库人脸图片信息更改。支持按照性别、年龄段对历史抓拍人脸图片进行检索与导出</w:t>
            </w:r>
            <w:bookmarkEnd w:id="20"/>
            <w:r>
              <w:rPr>
                <w:rFonts w:hint="eastAsia" w:ascii="宋体" w:hAnsi="宋体"/>
                <w:bCs/>
                <w:color w:val="auto"/>
                <w:szCs w:val="21"/>
                <w:highlight w:val="none"/>
              </w:rPr>
              <w:t>；</w:t>
            </w:r>
          </w:p>
          <w:p w14:paraId="1FE5C17B">
            <w:pPr>
              <w:pStyle w:val="42"/>
              <w:ind w:left="57"/>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0</w:t>
            </w:r>
            <w:r>
              <w:rPr>
                <w:rFonts w:hint="eastAsia" w:ascii="宋体" w:hAnsi="宋体"/>
                <w:bCs/>
                <w:color w:val="auto"/>
                <w:szCs w:val="21"/>
                <w:highlight w:val="none"/>
              </w:rPr>
              <w:t>.▲</w:t>
            </w:r>
            <w:bookmarkStart w:id="21" w:name="_Hlk175035963"/>
            <w:r>
              <w:rPr>
                <w:rFonts w:hint="eastAsia" w:ascii="宋体" w:hAnsi="宋体"/>
                <w:bCs/>
                <w:color w:val="auto"/>
                <w:szCs w:val="21"/>
                <w:highlight w:val="none"/>
              </w:rPr>
              <w:t>故障报警功能：具有存储卡满、存储卡异常、非法访问、网络断开、IP冲突多种故障报警提示</w:t>
            </w:r>
            <w:bookmarkEnd w:id="21"/>
            <w:r>
              <w:rPr>
                <w:rFonts w:hint="eastAsia" w:ascii="宋体" w:hAnsi="宋体"/>
                <w:bCs/>
                <w:color w:val="auto"/>
                <w:szCs w:val="21"/>
                <w:highlight w:val="none"/>
              </w:rPr>
              <w:t>；</w:t>
            </w:r>
          </w:p>
          <w:p w14:paraId="71784157">
            <w:pPr>
              <w:ind w:left="57"/>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1</w:t>
            </w:r>
            <w:r>
              <w:rPr>
                <w:rFonts w:hint="eastAsia" w:ascii="宋体" w:hAnsi="宋体"/>
                <w:bCs/>
                <w:color w:val="auto"/>
                <w:szCs w:val="21"/>
                <w:highlight w:val="none"/>
              </w:rPr>
              <w:t>.▲提供设备原厂授权函及售后服务承诺函；</w:t>
            </w:r>
          </w:p>
          <w:p w14:paraId="7D36CD7F">
            <w:pPr>
              <w:ind w:left="57"/>
              <w:rPr>
                <w:rFonts w:ascii="宋体" w:hAnsi="宋体"/>
                <w:bCs/>
                <w:color w:val="auto"/>
                <w:szCs w:val="21"/>
                <w:highlight w:val="none"/>
              </w:rPr>
            </w:pPr>
            <w:r>
              <w:rPr>
                <w:rFonts w:hint="eastAsia" w:ascii="宋体" w:hAnsi="宋体"/>
                <w:bCs/>
                <w:color w:val="auto"/>
                <w:szCs w:val="21"/>
                <w:highlight w:val="none"/>
              </w:rPr>
              <w:t>22.★为满足平台对不同品牌接入，设备需支持接入标准:ONVIF协议、GB/T28181-2022国标标准。</w:t>
            </w:r>
          </w:p>
        </w:tc>
      </w:tr>
      <w:tr w14:paraId="1153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94C63C1">
            <w:pPr>
              <w:ind w:left="57"/>
              <w:jc w:val="left"/>
              <w:rPr>
                <w:rFonts w:ascii="宋体" w:hAnsi="宋体"/>
                <w:bCs/>
                <w:color w:val="auto"/>
                <w:szCs w:val="21"/>
                <w:highlight w:val="none"/>
              </w:rPr>
            </w:pPr>
            <w:r>
              <w:rPr>
                <w:rFonts w:hint="eastAsia" w:ascii="宋体" w:hAnsi="宋体"/>
                <w:bCs/>
                <w:color w:val="auto"/>
                <w:szCs w:val="21"/>
                <w:highlight w:val="none"/>
              </w:rPr>
              <w:t>2</w:t>
            </w:r>
          </w:p>
        </w:tc>
        <w:tc>
          <w:tcPr>
            <w:tcW w:w="2591" w:type="dxa"/>
          </w:tcPr>
          <w:p w14:paraId="63C241B6">
            <w:pPr>
              <w:ind w:left="57"/>
              <w:jc w:val="center"/>
              <w:rPr>
                <w:rFonts w:ascii="宋体" w:hAnsi="宋体"/>
                <w:bCs/>
                <w:color w:val="auto"/>
                <w:szCs w:val="21"/>
                <w:highlight w:val="none"/>
              </w:rPr>
            </w:pPr>
            <w:bookmarkStart w:id="22" w:name="_Hlk176351574"/>
            <w:r>
              <w:rPr>
                <w:rFonts w:hint="eastAsia" w:ascii="宋体" w:hAnsi="宋体"/>
                <w:bCs/>
                <w:color w:val="auto"/>
                <w:szCs w:val="21"/>
                <w:highlight w:val="none"/>
              </w:rPr>
              <w:t>△400万违停球</w:t>
            </w:r>
            <w:bookmarkEnd w:id="22"/>
          </w:p>
        </w:tc>
        <w:tc>
          <w:tcPr>
            <w:tcW w:w="5301" w:type="dxa"/>
          </w:tcPr>
          <w:p w14:paraId="7A0D1D9E">
            <w:pPr>
              <w:rPr>
                <w:rFonts w:ascii="宋体" w:hAnsi="宋体"/>
                <w:bCs/>
                <w:color w:val="auto"/>
                <w:szCs w:val="21"/>
                <w:highlight w:val="none"/>
              </w:rPr>
            </w:pPr>
            <w:r>
              <w:rPr>
                <w:rFonts w:hint="eastAsia" w:ascii="宋体" w:hAnsi="宋体"/>
                <w:bCs/>
                <w:color w:val="auto"/>
                <w:szCs w:val="21"/>
                <w:highlight w:val="none"/>
              </w:rPr>
              <w:t>1.不小于400万像素；</w:t>
            </w:r>
          </w:p>
          <w:p w14:paraId="7C8BD38F">
            <w:pPr>
              <w:rPr>
                <w:rFonts w:ascii="宋体" w:hAnsi="宋体"/>
                <w:bCs/>
                <w:color w:val="auto"/>
                <w:szCs w:val="21"/>
                <w:highlight w:val="none"/>
              </w:rPr>
            </w:pPr>
            <w:r>
              <w:rPr>
                <w:rFonts w:hint="eastAsia" w:ascii="宋体" w:hAnsi="宋体"/>
                <w:bCs/>
                <w:color w:val="auto"/>
                <w:szCs w:val="21"/>
                <w:highlight w:val="none"/>
              </w:rPr>
              <w:t>2.▲</w:t>
            </w:r>
            <w:bookmarkStart w:id="23" w:name="_Hlk175036383"/>
            <w:r>
              <w:rPr>
                <w:rFonts w:hint="eastAsia" w:ascii="宋体" w:hAnsi="宋体"/>
                <w:bCs/>
                <w:color w:val="auto"/>
                <w:szCs w:val="21"/>
                <w:highlight w:val="none"/>
              </w:rPr>
              <w:t xml:space="preserve"> </w:t>
            </w:r>
            <w:bookmarkStart w:id="24" w:name="_Hlk176351624"/>
            <w:r>
              <w:rPr>
                <w:rFonts w:hint="eastAsia" w:ascii="宋体" w:hAnsi="宋体"/>
                <w:bCs/>
                <w:color w:val="auto"/>
                <w:szCs w:val="21"/>
                <w:highlight w:val="none"/>
              </w:rPr>
              <w:t>摄像机靶面尺寸不小于1/1.8"</w:t>
            </w:r>
            <w:bookmarkEnd w:id="24"/>
            <w:r>
              <w:rPr>
                <w:rFonts w:hint="eastAsia" w:ascii="宋体" w:hAnsi="宋体"/>
                <w:bCs/>
                <w:color w:val="auto"/>
                <w:szCs w:val="21"/>
                <w:highlight w:val="none"/>
              </w:rPr>
              <w:t>；</w:t>
            </w:r>
            <w:bookmarkEnd w:id="23"/>
          </w:p>
          <w:p w14:paraId="4ED7DF6F">
            <w:pPr>
              <w:rPr>
                <w:rFonts w:ascii="宋体" w:hAnsi="宋体"/>
                <w:bCs/>
                <w:color w:val="auto"/>
                <w:szCs w:val="21"/>
                <w:highlight w:val="none"/>
              </w:rPr>
            </w:pPr>
            <w:r>
              <w:rPr>
                <w:rFonts w:hint="eastAsia" w:ascii="宋体" w:hAnsi="宋体"/>
                <w:bCs/>
                <w:color w:val="auto"/>
                <w:szCs w:val="21"/>
                <w:highlight w:val="none"/>
              </w:rPr>
              <w:t>3.</w:t>
            </w:r>
            <w:bookmarkStart w:id="25" w:name="_Hlk175036479"/>
            <w:r>
              <w:rPr>
                <w:rFonts w:hint="eastAsia" w:ascii="宋体" w:hAnsi="宋体"/>
                <w:bCs/>
                <w:color w:val="auto"/>
                <w:szCs w:val="21"/>
                <w:highlight w:val="none"/>
              </w:rPr>
              <w:t>跟踪功能：可在预设的多个场景内跟踪移动的车辆，多个场景间可根据预设时间轮巡</w:t>
            </w:r>
            <w:bookmarkEnd w:id="25"/>
            <w:r>
              <w:rPr>
                <w:rFonts w:hint="eastAsia" w:ascii="宋体" w:hAnsi="宋体"/>
                <w:bCs/>
                <w:color w:val="auto"/>
                <w:szCs w:val="21"/>
                <w:highlight w:val="none"/>
              </w:rPr>
              <w:t>；</w:t>
            </w:r>
          </w:p>
          <w:p w14:paraId="11484613">
            <w:pPr>
              <w:rPr>
                <w:rFonts w:ascii="宋体" w:hAnsi="宋体"/>
                <w:bCs/>
                <w:color w:val="auto"/>
                <w:szCs w:val="21"/>
                <w:highlight w:val="none"/>
              </w:rPr>
            </w:pPr>
            <w:r>
              <w:rPr>
                <w:rFonts w:hint="eastAsia" w:ascii="宋体" w:hAnsi="宋体"/>
                <w:bCs/>
                <w:color w:val="auto"/>
                <w:szCs w:val="21"/>
                <w:highlight w:val="none"/>
              </w:rPr>
              <w:t>4.支持不小于35倍光学变焦；</w:t>
            </w:r>
          </w:p>
          <w:p w14:paraId="6DBFE732">
            <w:pPr>
              <w:rPr>
                <w:rFonts w:ascii="宋体" w:hAnsi="宋体"/>
                <w:bCs/>
                <w:color w:val="auto"/>
                <w:szCs w:val="21"/>
                <w:highlight w:val="none"/>
              </w:rPr>
            </w:pPr>
            <w:r>
              <w:rPr>
                <w:rFonts w:hint="eastAsia" w:ascii="宋体" w:hAnsi="宋体"/>
                <w:bCs/>
                <w:color w:val="auto"/>
                <w:szCs w:val="21"/>
                <w:highlight w:val="none"/>
              </w:rPr>
              <w:t>5.视频输出支持2560×1440、25fps；</w:t>
            </w:r>
          </w:p>
          <w:p w14:paraId="097EA3FF">
            <w:pPr>
              <w:rPr>
                <w:rFonts w:ascii="宋体" w:hAnsi="宋体"/>
                <w:bCs/>
                <w:color w:val="auto"/>
                <w:szCs w:val="21"/>
                <w:highlight w:val="none"/>
              </w:rPr>
            </w:pPr>
            <w:r>
              <w:rPr>
                <w:rFonts w:hint="eastAsia" w:ascii="宋体" w:hAnsi="宋体"/>
                <w:bCs/>
                <w:color w:val="auto"/>
                <w:szCs w:val="21"/>
                <w:highlight w:val="none"/>
              </w:rPr>
              <w:t>6.红外距离不小于2</w:t>
            </w:r>
            <w:r>
              <w:rPr>
                <w:rFonts w:ascii="宋体" w:hAnsi="宋体"/>
                <w:bCs/>
                <w:color w:val="auto"/>
                <w:szCs w:val="21"/>
                <w:highlight w:val="none"/>
              </w:rPr>
              <w:t>0</w:t>
            </w:r>
            <w:r>
              <w:rPr>
                <w:rFonts w:hint="eastAsia" w:ascii="宋体" w:hAnsi="宋体"/>
                <w:bCs/>
                <w:color w:val="auto"/>
                <w:szCs w:val="21"/>
                <w:highlight w:val="none"/>
              </w:rPr>
              <w:t>0米；</w:t>
            </w:r>
          </w:p>
          <w:p w14:paraId="2F32E24D">
            <w:pPr>
              <w:rPr>
                <w:rFonts w:ascii="宋体" w:hAnsi="宋体"/>
                <w:bCs/>
                <w:color w:val="auto"/>
                <w:szCs w:val="21"/>
                <w:highlight w:val="none"/>
              </w:rPr>
            </w:pPr>
            <w:r>
              <w:rPr>
                <w:rFonts w:hint="eastAsia" w:ascii="宋体" w:hAnsi="宋体"/>
                <w:bCs/>
                <w:color w:val="auto"/>
                <w:szCs w:val="21"/>
                <w:highlight w:val="none"/>
              </w:rPr>
              <w:t>7.▲</w:t>
            </w:r>
            <w:bookmarkStart w:id="26" w:name="_Hlk175036585"/>
            <w:r>
              <w:rPr>
                <w:rFonts w:hint="eastAsia" w:ascii="宋体" w:hAnsi="宋体"/>
                <w:bCs/>
                <w:color w:val="auto"/>
                <w:szCs w:val="21"/>
                <w:highlight w:val="none"/>
              </w:rPr>
              <w:t>支持最低照度可达彩色0.0002 lx，黑白0.0001</w:t>
            </w:r>
            <w:bookmarkEnd w:id="26"/>
            <w:r>
              <w:rPr>
                <w:rFonts w:hint="eastAsia" w:ascii="宋体" w:hAnsi="宋体"/>
                <w:bCs/>
                <w:color w:val="auto"/>
                <w:szCs w:val="21"/>
                <w:highlight w:val="none"/>
              </w:rPr>
              <w:t xml:space="preserve"> lx；</w:t>
            </w:r>
          </w:p>
          <w:p w14:paraId="254B36B1">
            <w:pPr>
              <w:rPr>
                <w:rFonts w:ascii="宋体" w:hAnsi="宋体"/>
                <w:bCs/>
                <w:color w:val="auto"/>
                <w:szCs w:val="21"/>
                <w:highlight w:val="none"/>
              </w:rPr>
            </w:pPr>
            <w:r>
              <w:rPr>
                <w:rFonts w:hint="eastAsia" w:ascii="宋体" w:hAnsi="宋体"/>
                <w:bCs/>
                <w:color w:val="auto"/>
                <w:szCs w:val="21"/>
                <w:highlight w:val="none"/>
              </w:rPr>
              <w:t>8.▲</w:t>
            </w:r>
            <w:bookmarkStart w:id="27" w:name="_Hlk175036726"/>
            <w:r>
              <w:rPr>
                <w:rFonts w:hint="eastAsia" w:ascii="宋体" w:hAnsi="宋体"/>
                <w:bCs/>
                <w:color w:val="auto"/>
                <w:szCs w:val="21"/>
                <w:highlight w:val="none"/>
              </w:rPr>
              <w:t>网络自适应动能：在丢包率设置为≥40%的网络环境下，可正常显示监视画面</w:t>
            </w:r>
            <w:bookmarkEnd w:id="27"/>
            <w:r>
              <w:rPr>
                <w:rFonts w:hint="eastAsia" w:ascii="宋体" w:hAnsi="宋体"/>
                <w:bCs/>
                <w:color w:val="auto"/>
                <w:szCs w:val="21"/>
                <w:highlight w:val="none"/>
              </w:rPr>
              <w:t>；</w:t>
            </w:r>
          </w:p>
          <w:p w14:paraId="329CC33E">
            <w:pPr>
              <w:rPr>
                <w:rFonts w:ascii="宋体" w:hAnsi="宋体"/>
                <w:bCs/>
                <w:color w:val="auto"/>
                <w:szCs w:val="21"/>
                <w:highlight w:val="none"/>
              </w:rPr>
            </w:pPr>
            <w:r>
              <w:rPr>
                <w:rFonts w:hint="eastAsia" w:ascii="宋体" w:hAnsi="宋体"/>
                <w:bCs/>
                <w:color w:val="auto"/>
                <w:szCs w:val="21"/>
                <w:highlight w:val="none"/>
              </w:rPr>
              <w:t>9.设备支持违章取证图片单张或多张合成上传，合成图片的数量可设置；</w:t>
            </w:r>
          </w:p>
          <w:p w14:paraId="78313E05">
            <w:pPr>
              <w:rPr>
                <w:rFonts w:ascii="宋体" w:hAnsi="宋体"/>
                <w:bCs/>
                <w:color w:val="auto"/>
                <w:szCs w:val="21"/>
                <w:highlight w:val="none"/>
              </w:rPr>
            </w:pPr>
            <w:r>
              <w:rPr>
                <w:rFonts w:hint="eastAsia" w:ascii="宋体" w:hAnsi="宋体"/>
                <w:bCs/>
                <w:color w:val="auto"/>
                <w:szCs w:val="21"/>
                <w:highlight w:val="none"/>
              </w:rPr>
              <w:t>10.▲</w:t>
            </w:r>
            <w:bookmarkStart w:id="28" w:name="_Hlk175036797"/>
            <w:r>
              <w:rPr>
                <w:rFonts w:hint="eastAsia" w:ascii="宋体" w:hAnsi="宋体"/>
                <w:bCs/>
                <w:color w:val="auto"/>
                <w:szCs w:val="21"/>
                <w:highlight w:val="none"/>
              </w:rPr>
              <w:t>设备可将多张抓拍图片合成一张大图，可分别在每张抓拍图片及合成的大图上叠加字符，每张抓拍图片及大图叠加字符的内容可设置</w:t>
            </w:r>
            <w:bookmarkEnd w:id="28"/>
            <w:r>
              <w:rPr>
                <w:rFonts w:hint="eastAsia" w:ascii="宋体" w:hAnsi="宋体"/>
                <w:bCs/>
                <w:color w:val="auto"/>
                <w:szCs w:val="21"/>
                <w:highlight w:val="none"/>
              </w:rPr>
              <w:t>；</w:t>
            </w:r>
          </w:p>
          <w:p w14:paraId="7713D514">
            <w:pPr>
              <w:rPr>
                <w:rFonts w:ascii="宋体" w:hAnsi="宋体"/>
                <w:bCs/>
                <w:color w:val="auto"/>
                <w:szCs w:val="21"/>
                <w:highlight w:val="none"/>
              </w:rPr>
            </w:pPr>
            <w:r>
              <w:rPr>
                <w:rFonts w:hint="eastAsia" w:ascii="宋体" w:hAnsi="宋体"/>
                <w:bCs/>
                <w:color w:val="auto"/>
                <w:szCs w:val="21"/>
                <w:highlight w:val="none"/>
              </w:rPr>
              <w:t>11.▲</w:t>
            </w:r>
            <w:bookmarkStart w:id="29" w:name="_Hlk175036909"/>
            <w:r>
              <w:rPr>
                <w:rFonts w:hint="eastAsia" w:ascii="宋体" w:hAnsi="宋体"/>
                <w:bCs/>
                <w:color w:val="auto"/>
                <w:szCs w:val="21"/>
                <w:highlight w:val="none"/>
              </w:rPr>
              <w:t>支持违法停车抓拍功能，且白天和晚上违法停车捕获率、捕获有效率均不小于99%</w:t>
            </w:r>
            <w:bookmarkEnd w:id="29"/>
            <w:r>
              <w:rPr>
                <w:rFonts w:hint="eastAsia" w:ascii="宋体" w:hAnsi="宋体"/>
                <w:bCs/>
                <w:color w:val="auto"/>
                <w:szCs w:val="21"/>
                <w:highlight w:val="none"/>
              </w:rPr>
              <w:t>；</w:t>
            </w:r>
          </w:p>
          <w:p w14:paraId="4F406C10">
            <w:pPr>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2</w:t>
            </w:r>
            <w:r>
              <w:rPr>
                <w:rFonts w:hint="eastAsia" w:ascii="宋体" w:hAnsi="宋体"/>
                <w:bCs/>
                <w:color w:val="auto"/>
                <w:szCs w:val="21"/>
                <w:highlight w:val="none"/>
              </w:rPr>
              <w:t>.▲</w:t>
            </w:r>
            <w:bookmarkStart w:id="30" w:name="_Hlk175037115"/>
            <w:r>
              <w:rPr>
                <w:rFonts w:hint="eastAsia" w:ascii="宋体" w:hAnsi="宋体"/>
                <w:bCs/>
                <w:color w:val="auto"/>
                <w:szCs w:val="21"/>
                <w:highlight w:val="none"/>
              </w:rPr>
              <w:t>当设备检测到违停、逆行、事故、拥堵事件后，可上传报警信息</w:t>
            </w:r>
            <w:bookmarkEnd w:id="30"/>
            <w:r>
              <w:rPr>
                <w:rFonts w:hint="eastAsia" w:ascii="宋体" w:hAnsi="宋体"/>
                <w:bCs/>
                <w:color w:val="auto"/>
                <w:szCs w:val="21"/>
                <w:highlight w:val="none"/>
              </w:rPr>
              <w:t>；</w:t>
            </w:r>
          </w:p>
          <w:p w14:paraId="4A53B610">
            <w:pPr>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w:t>
            </w:r>
            <w:bookmarkStart w:id="31" w:name="_Hlk175037187"/>
            <w:r>
              <w:rPr>
                <w:rFonts w:hint="eastAsia" w:ascii="宋体" w:hAnsi="宋体"/>
                <w:bCs/>
                <w:color w:val="auto"/>
                <w:szCs w:val="21"/>
                <w:highlight w:val="none"/>
              </w:rPr>
              <w:t>断网重连功能：在断网并恢复后可自动重新连接，无需人工干预</w:t>
            </w:r>
            <w:bookmarkEnd w:id="31"/>
            <w:r>
              <w:rPr>
                <w:rFonts w:hint="eastAsia" w:ascii="宋体" w:hAnsi="宋体"/>
                <w:bCs/>
                <w:color w:val="auto"/>
                <w:szCs w:val="21"/>
                <w:highlight w:val="none"/>
              </w:rPr>
              <w:t>；</w:t>
            </w:r>
          </w:p>
          <w:p w14:paraId="3A3251B4">
            <w:pPr>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4</w:t>
            </w:r>
            <w:r>
              <w:rPr>
                <w:rFonts w:hint="eastAsia" w:ascii="宋体" w:hAnsi="宋体"/>
                <w:bCs/>
                <w:color w:val="auto"/>
                <w:szCs w:val="21"/>
                <w:highlight w:val="none"/>
              </w:rPr>
              <w:t>.水平旋转范围为360°连续旋转，垂直旋转范围为-20°~90°；</w:t>
            </w:r>
          </w:p>
          <w:p w14:paraId="2C643843">
            <w:pPr>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5</w:t>
            </w:r>
            <w:r>
              <w:rPr>
                <w:rFonts w:hint="eastAsia" w:ascii="宋体" w:hAnsi="宋体"/>
                <w:bCs/>
                <w:color w:val="auto"/>
                <w:szCs w:val="21"/>
                <w:highlight w:val="none"/>
              </w:rPr>
              <w:t>.▲</w:t>
            </w:r>
            <w:bookmarkStart w:id="32" w:name="_Hlk175037230"/>
            <w:r>
              <w:rPr>
                <w:rFonts w:hint="eastAsia" w:ascii="宋体" w:hAnsi="宋体"/>
                <w:bCs/>
                <w:color w:val="auto"/>
                <w:szCs w:val="21"/>
                <w:highlight w:val="none"/>
              </w:rPr>
              <w:t>设备可同时对视频画面中单辆或多辆机动车违停行为进行抓拍取证</w:t>
            </w:r>
            <w:bookmarkEnd w:id="32"/>
            <w:r>
              <w:rPr>
                <w:rFonts w:hint="eastAsia" w:ascii="宋体" w:hAnsi="宋体"/>
                <w:bCs/>
                <w:color w:val="auto"/>
                <w:szCs w:val="21"/>
                <w:highlight w:val="none"/>
              </w:rPr>
              <w:t>；</w:t>
            </w:r>
          </w:p>
          <w:p w14:paraId="61C60D49">
            <w:pPr>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6</w:t>
            </w:r>
            <w:r>
              <w:rPr>
                <w:rFonts w:hint="eastAsia" w:ascii="宋体" w:hAnsi="宋体"/>
                <w:bCs/>
                <w:color w:val="auto"/>
                <w:szCs w:val="21"/>
                <w:highlight w:val="none"/>
              </w:rPr>
              <w:t>.▲</w:t>
            </w:r>
            <w:bookmarkStart w:id="33" w:name="_Hlk175037341"/>
            <w:r>
              <w:rPr>
                <w:rFonts w:hint="eastAsia" w:ascii="宋体" w:hAnsi="宋体"/>
                <w:bCs/>
                <w:color w:val="auto"/>
                <w:szCs w:val="21"/>
                <w:highlight w:val="none"/>
              </w:rPr>
              <w:t>内置GPU芯片</w:t>
            </w:r>
            <w:bookmarkEnd w:id="33"/>
            <w:r>
              <w:rPr>
                <w:rFonts w:hint="eastAsia" w:ascii="宋体" w:hAnsi="宋体"/>
                <w:bCs/>
                <w:color w:val="auto"/>
                <w:szCs w:val="21"/>
                <w:highlight w:val="none"/>
              </w:rPr>
              <w:t>；</w:t>
            </w:r>
          </w:p>
          <w:p w14:paraId="48875189">
            <w:pPr>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7</w:t>
            </w:r>
            <w:r>
              <w:rPr>
                <w:rFonts w:hint="eastAsia" w:ascii="宋体" w:hAnsi="宋体"/>
                <w:bCs/>
                <w:color w:val="auto"/>
                <w:szCs w:val="21"/>
                <w:highlight w:val="none"/>
              </w:rPr>
              <w:t>.同时支持环境监控及违停车辆抓拍功能；</w:t>
            </w:r>
          </w:p>
          <w:p w14:paraId="67E7D2EC">
            <w:pPr>
              <w:rPr>
                <w:rFonts w:ascii="宋体" w:hAnsi="宋体"/>
                <w:bCs/>
                <w:color w:val="auto"/>
                <w:szCs w:val="21"/>
                <w:highlight w:val="none"/>
              </w:rPr>
            </w:pPr>
            <w:r>
              <w:rPr>
                <w:rFonts w:ascii="宋体" w:hAnsi="宋体"/>
                <w:bCs/>
                <w:color w:val="auto"/>
                <w:szCs w:val="21"/>
                <w:highlight w:val="none"/>
              </w:rPr>
              <w:t>18</w:t>
            </w:r>
            <w:r>
              <w:rPr>
                <w:rFonts w:hint="eastAsia" w:ascii="宋体" w:hAnsi="宋体"/>
                <w:bCs/>
                <w:color w:val="auto"/>
                <w:szCs w:val="21"/>
                <w:highlight w:val="none"/>
              </w:rPr>
              <w:t>.可接入监控中心统一存储；</w:t>
            </w:r>
          </w:p>
          <w:p w14:paraId="11B297BD">
            <w:pPr>
              <w:rPr>
                <w:rFonts w:ascii="宋体" w:hAnsi="宋体"/>
                <w:bCs/>
                <w:color w:val="auto"/>
                <w:szCs w:val="21"/>
                <w:highlight w:val="none"/>
              </w:rPr>
            </w:pPr>
            <w:r>
              <w:rPr>
                <w:rFonts w:ascii="宋体" w:hAnsi="宋体"/>
                <w:bCs/>
                <w:color w:val="auto"/>
                <w:szCs w:val="21"/>
                <w:highlight w:val="none"/>
              </w:rPr>
              <w:t>19</w:t>
            </w:r>
            <w:r>
              <w:rPr>
                <w:rFonts w:hint="eastAsia" w:ascii="宋体" w:hAnsi="宋体"/>
                <w:bCs/>
                <w:color w:val="auto"/>
                <w:szCs w:val="21"/>
                <w:highlight w:val="none"/>
              </w:rPr>
              <w:t>.</w:t>
            </w:r>
            <w:bookmarkStart w:id="34" w:name="_Hlk175037424"/>
            <w:r>
              <w:rPr>
                <w:rFonts w:hint="eastAsia" w:ascii="宋体" w:hAnsi="宋体"/>
                <w:bCs/>
                <w:color w:val="auto"/>
                <w:szCs w:val="21"/>
                <w:highlight w:val="none"/>
              </w:rPr>
              <w:t>断电保护功能：断电恢复后可保存断电前的配置</w:t>
            </w:r>
            <w:bookmarkEnd w:id="34"/>
            <w:r>
              <w:rPr>
                <w:rFonts w:hint="eastAsia" w:ascii="宋体" w:hAnsi="宋体"/>
                <w:bCs/>
                <w:color w:val="auto"/>
                <w:szCs w:val="21"/>
                <w:highlight w:val="none"/>
              </w:rPr>
              <w:t>；</w:t>
            </w:r>
          </w:p>
          <w:p w14:paraId="4829AB9A">
            <w:pPr>
              <w:rPr>
                <w:rFonts w:ascii="宋体" w:hAnsi="宋体"/>
                <w:bCs/>
                <w:color w:val="auto"/>
                <w:szCs w:val="21"/>
                <w:highlight w:val="none"/>
              </w:rPr>
            </w:pPr>
            <w:r>
              <w:rPr>
                <w:rFonts w:hint="eastAsia" w:ascii="宋体" w:hAnsi="宋体"/>
                <w:bCs/>
                <w:color w:val="auto"/>
                <w:szCs w:val="21"/>
                <w:highlight w:val="none"/>
              </w:rPr>
              <w:t>20.★为满足平台对不同品牌接入，设备需支持接入标准:ONVIF协议、GB/T28181-2022国标标准。</w:t>
            </w:r>
          </w:p>
        </w:tc>
      </w:tr>
      <w:tr w14:paraId="082A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4FF4AE7">
            <w:pPr>
              <w:ind w:left="57"/>
              <w:jc w:val="left"/>
              <w:rPr>
                <w:rFonts w:ascii="宋体" w:hAnsi="宋体"/>
                <w:bCs/>
                <w:color w:val="auto"/>
                <w:szCs w:val="21"/>
                <w:highlight w:val="none"/>
              </w:rPr>
            </w:pPr>
            <w:r>
              <w:rPr>
                <w:rFonts w:hint="eastAsia" w:ascii="宋体" w:hAnsi="宋体"/>
                <w:bCs/>
                <w:color w:val="auto"/>
                <w:szCs w:val="21"/>
                <w:highlight w:val="none"/>
              </w:rPr>
              <w:t>3</w:t>
            </w:r>
          </w:p>
        </w:tc>
        <w:tc>
          <w:tcPr>
            <w:tcW w:w="2591" w:type="dxa"/>
          </w:tcPr>
          <w:p w14:paraId="33375FE1">
            <w:pPr>
              <w:ind w:left="57"/>
              <w:jc w:val="center"/>
              <w:rPr>
                <w:rFonts w:ascii="宋体" w:hAnsi="宋体"/>
                <w:bCs/>
                <w:color w:val="auto"/>
                <w:szCs w:val="21"/>
                <w:highlight w:val="none"/>
              </w:rPr>
            </w:pPr>
            <w:r>
              <w:rPr>
                <w:rFonts w:hint="eastAsia" w:ascii="宋体" w:hAnsi="宋体"/>
                <w:bCs/>
                <w:color w:val="auto"/>
                <w:szCs w:val="21"/>
                <w:highlight w:val="none"/>
              </w:rPr>
              <w:t>球形摄像机支架</w:t>
            </w:r>
          </w:p>
        </w:tc>
        <w:tc>
          <w:tcPr>
            <w:tcW w:w="5301" w:type="dxa"/>
            <w:noWrap/>
          </w:tcPr>
          <w:p w14:paraId="7D85602D">
            <w:pPr>
              <w:ind w:left="57"/>
              <w:rPr>
                <w:rFonts w:ascii="宋体" w:hAnsi="宋体"/>
                <w:bCs/>
                <w:color w:val="auto"/>
                <w:szCs w:val="21"/>
                <w:highlight w:val="none"/>
              </w:rPr>
            </w:pPr>
            <w:r>
              <w:rPr>
                <w:rFonts w:hint="eastAsia" w:ascii="宋体" w:hAnsi="宋体"/>
                <w:bCs/>
                <w:color w:val="auto"/>
                <w:szCs w:val="21"/>
                <w:highlight w:val="none"/>
              </w:rPr>
              <w:t>1.铝合金材质壁装或吊装支架。</w:t>
            </w:r>
          </w:p>
        </w:tc>
      </w:tr>
      <w:tr w14:paraId="30CF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511FDF25">
            <w:pPr>
              <w:ind w:left="57"/>
              <w:jc w:val="left"/>
              <w:rPr>
                <w:rFonts w:ascii="宋体" w:hAnsi="宋体"/>
                <w:bCs/>
                <w:color w:val="auto"/>
                <w:szCs w:val="21"/>
                <w:highlight w:val="none"/>
              </w:rPr>
            </w:pPr>
            <w:r>
              <w:rPr>
                <w:rFonts w:hint="eastAsia" w:ascii="宋体" w:hAnsi="宋体"/>
                <w:bCs/>
                <w:color w:val="auto"/>
                <w:szCs w:val="21"/>
                <w:highlight w:val="none"/>
              </w:rPr>
              <w:t>4</w:t>
            </w:r>
          </w:p>
        </w:tc>
        <w:tc>
          <w:tcPr>
            <w:tcW w:w="2591" w:type="dxa"/>
          </w:tcPr>
          <w:p w14:paraId="1E31157D">
            <w:pPr>
              <w:ind w:left="57"/>
              <w:jc w:val="center"/>
              <w:rPr>
                <w:rFonts w:ascii="宋体" w:hAnsi="宋体"/>
                <w:bCs/>
                <w:color w:val="auto"/>
                <w:szCs w:val="21"/>
                <w:highlight w:val="none"/>
              </w:rPr>
            </w:pPr>
            <w:r>
              <w:rPr>
                <w:rFonts w:hint="eastAsia" w:ascii="宋体" w:hAnsi="宋体"/>
                <w:bCs/>
                <w:color w:val="auto"/>
                <w:szCs w:val="21"/>
                <w:highlight w:val="none"/>
              </w:rPr>
              <w:t>违停球电源</w:t>
            </w:r>
          </w:p>
        </w:tc>
        <w:tc>
          <w:tcPr>
            <w:tcW w:w="5301" w:type="dxa"/>
            <w:noWrap/>
          </w:tcPr>
          <w:p w14:paraId="73E6E5F6">
            <w:pPr>
              <w:ind w:left="57"/>
              <w:rPr>
                <w:rFonts w:ascii="宋体" w:hAnsi="宋体"/>
                <w:bCs/>
                <w:color w:val="auto"/>
                <w:szCs w:val="21"/>
                <w:highlight w:val="none"/>
              </w:rPr>
            </w:pPr>
            <w:r>
              <w:rPr>
                <w:rFonts w:hint="eastAsia" w:ascii="宋体" w:hAnsi="宋体"/>
                <w:bCs/>
                <w:color w:val="auto"/>
                <w:szCs w:val="21"/>
                <w:highlight w:val="none"/>
              </w:rPr>
              <w:t>1.与违停球摄像机配套。</w:t>
            </w:r>
          </w:p>
        </w:tc>
      </w:tr>
      <w:tr w14:paraId="6382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BEE2449">
            <w:pPr>
              <w:ind w:left="57"/>
              <w:jc w:val="left"/>
              <w:rPr>
                <w:rFonts w:ascii="宋体" w:hAnsi="宋体"/>
                <w:bCs/>
                <w:color w:val="auto"/>
                <w:szCs w:val="21"/>
                <w:highlight w:val="none"/>
              </w:rPr>
            </w:pPr>
            <w:r>
              <w:rPr>
                <w:rFonts w:hint="eastAsia" w:ascii="宋体" w:hAnsi="宋体"/>
                <w:bCs/>
                <w:color w:val="auto"/>
                <w:szCs w:val="21"/>
                <w:highlight w:val="none"/>
              </w:rPr>
              <w:t>5</w:t>
            </w:r>
          </w:p>
        </w:tc>
        <w:tc>
          <w:tcPr>
            <w:tcW w:w="2591" w:type="dxa"/>
          </w:tcPr>
          <w:p w14:paraId="3616DFB3">
            <w:pPr>
              <w:ind w:left="57"/>
              <w:jc w:val="center"/>
              <w:rPr>
                <w:rFonts w:ascii="宋体" w:hAnsi="宋体"/>
                <w:bCs/>
                <w:color w:val="auto"/>
                <w:szCs w:val="21"/>
                <w:highlight w:val="none"/>
              </w:rPr>
            </w:pPr>
            <w:r>
              <w:rPr>
                <w:rFonts w:hint="eastAsia" w:ascii="宋体" w:hAnsi="宋体"/>
                <w:bCs/>
                <w:color w:val="auto"/>
                <w:szCs w:val="21"/>
                <w:highlight w:val="none"/>
              </w:rPr>
              <w:t>电梯摄像机</w:t>
            </w:r>
          </w:p>
        </w:tc>
        <w:tc>
          <w:tcPr>
            <w:tcW w:w="5301" w:type="dxa"/>
          </w:tcPr>
          <w:p w14:paraId="4252E978">
            <w:pPr>
              <w:ind w:left="57"/>
              <w:rPr>
                <w:rFonts w:ascii="宋体" w:hAnsi="宋体"/>
                <w:bCs/>
                <w:color w:val="auto"/>
                <w:szCs w:val="21"/>
                <w:highlight w:val="none"/>
              </w:rPr>
            </w:pPr>
            <w:r>
              <w:rPr>
                <w:rFonts w:hint="eastAsia" w:ascii="宋体" w:hAnsi="宋体"/>
                <w:bCs/>
                <w:color w:val="auto"/>
                <w:szCs w:val="21"/>
                <w:highlight w:val="none"/>
              </w:rPr>
              <w:t>1. 摄像机像素≥400万像素；</w:t>
            </w:r>
            <w:r>
              <w:rPr>
                <w:rFonts w:hint="eastAsia" w:ascii="宋体" w:hAnsi="宋体"/>
                <w:bCs/>
                <w:color w:val="auto"/>
                <w:szCs w:val="21"/>
                <w:highlight w:val="none"/>
              </w:rPr>
              <w:br w:type="textWrapping"/>
            </w:r>
            <w:r>
              <w:rPr>
                <w:rFonts w:hint="eastAsia" w:ascii="宋体" w:hAnsi="宋体"/>
                <w:bCs/>
                <w:color w:val="auto"/>
                <w:szCs w:val="21"/>
                <w:highlight w:val="none"/>
              </w:rPr>
              <w:t>2.支持≥3路码流，主码流视频分辨率与帧率2560×1440@25fps，子码流视频分辨率与帧率640×480@25fps，三码流视频分辨率1280×720；</w:t>
            </w:r>
            <w:r>
              <w:rPr>
                <w:rFonts w:hint="eastAsia" w:ascii="宋体" w:hAnsi="宋体"/>
                <w:bCs/>
                <w:color w:val="auto"/>
                <w:szCs w:val="21"/>
                <w:highlight w:val="none"/>
              </w:rPr>
              <w:br w:type="textWrapping"/>
            </w:r>
            <w:r>
              <w:rPr>
                <w:rFonts w:hint="eastAsia" w:ascii="宋体" w:hAnsi="宋体"/>
                <w:bCs/>
                <w:color w:val="auto"/>
                <w:szCs w:val="21"/>
                <w:highlight w:val="none"/>
              </w:rPr>
              <w:t>3.最低照度彩色≤0.01lx，黑白≤0.001lx；</w:t>
            </w:r>
            <w:r>
              <w:rPr>
                <w:rFonts w:hint="eastAsia" w:ascii="宋体" w:hAnsi="宋体"/>
                <w:bCs/>
                <w:color w:val="auto"/>
                <w:szCs w:val="21"/>
                <w:highlight w:val="none"/>
              </w:rPr>
              <w:br w:type="textWrapping"/>
            </w:r>
            <w:r>
              <w:rPr>
                <w:rFonts w:ascii="宋体" w:hAnsi="宋体"/>
                <w:bCs/>
                <w:color w:val="auto"/>
                <w:szCs w:val="21"/>
                <w:highlight w:val="none"/>
              </w:rPr>
              <w:t>4</w:t>
            </w:r>
            <w:r>
              <w:rPr>
                <w:rFonts w:hint="eastAsia" w:ascii="宋体" w:hAnsi="宋体"/>
                <w:bCs/>
                <w:color w:val="auto"/>
                <w:szCs w:val="21"/>
                <w:highlight w:val="none"/>
              </w:rPr>
              <w:t>.支持在同一静止场景相同图像质量下设备在H.264或H.265编码方式时，开启智能编码功能和不开启智能编码相比，码率节约1/2；</w:t>
            </w:r>
            <w:r>
              <w:rPr>
                <w:rFonts w:hint="eastAsia" w:ascii="宋体" w:hAnsi="宋体"/>
                <w:bCs/>
                <w:color w:val="auto"/>
                <w:szCs w:val="21"/>
                <w:highlight w:val="none"/>
              </w:rPr>
              <w:br w:type="textWrapping"/>
            </w:r>
            <w:r>
              <w:rPr>
                <w:rFonts w:ascii="宋体" w:hAnsi="宋体"/>
                <w:bCs/>
                <w:color w:val="auto"/>
                <w:szCs w:val="21"/>
                <w:highlight w:val="none"/>
              </w:rPr>
              <w:t>5</w:t>
            </w:r>
            <w:r>
              <w:rPr>
                <w:rFonts w:hint="eastAsia" w:ascii="宋体" w:hAnsi="宋体"/>
                <w:bCs/>
                <w:color w:val="auto"/>
                <w:szCs w:val="21"/>
                <w:highlight w:val="none"/>
              </w:rPr>
              <w:t>.支持SD卡热插拔，支持≥128GB SD卡；</w:t>
            </w:r>
            <w:r>
              <w:rPr>
                <w:rFonts w:hint="eastAsia" w:ascii="宋体" w:hAnsi="宋体"/>
                <w:bCs/>
                <w:color w:val="auto"/>
                <w:szCs w:val="21"/>
                <w:highlight w:val="none"/>
              </w:rPr>
              <w:br w:type="textWrapping"/>
            </w:r>
            <w:r>
              <w:rPr>
                <w:rFonts w:ascii="宋体" w:hAnsi="宋体"/>
                <w:bCs/>
                <w:color w:val="auto"/>
                <w:szCs w:val="21"/>
                <w:highlight w:val="none"/>
              </w:rPr>
              <w:t>6</w:t>
            </w:r>
            <w:r>
              <w:rPr>
                <w:rFonts w:hint="eastAsia" w:ascii="宋体" w:hAnsi="宋体"/>
                <w:bCs/>
                <w:color w:val="auto"/>
                <w:szCs w:val="21"/>
                <w:highlight w:val="none"/>
              </w:rPr>
              <w:t>.具有≥1个RJ45网络接口，≥1个音频输入接口，≥1个音频输出接口；</w:t>
            </w:r>
            <w:r>
              <w:rPr>
                <w:rFonts w:hint="eastAsia" w:ascii="宋体" w:hAnsi="宋体"/>
                <w:bCs/>
                <w:color w:val="auto"/>
                <w:szCs w:val="21"/>
                <w:highlight w:val="none"/>
              </w:rPr>
              <w:br w:type="textWrapping"/>
            </w:r>
            <w:r>
              <w:rPr>
                <w:rFonts w:ascii="宋体" w:hAnsi="宋体"/>
                <w:bCs/>
                <w:color w:val="auto"/>
                <w:szCs w:val="21"/>
                <w:highlight w:val="none"/>
              </w:rPr>
              <w:t>7</w:t>
            </w:r>
            <w:r>
              <w:rPr>
                <w:rFonts w:hint="eastAsia" w:ascii="宋体" w:hAnsi="宋体"/>
                <w:bCs/>
                <w:color w:val="auto"/>
                <w:szCs w:val="21"/>
                <w:highlight w:val="none"/>
              </w:rPr>
              <w:t>.需支持PoE供电；</w:t>
            </w:r>
            <w:r>
              <w:rPr>
                <w:rFonts w:hint="eastAsia" w:ascii="宋体" w:hAnsi="宋体"/>
                <w:bCs/>
                <w:color w:val="auto"/>
                <w:szCs w:val="21"/>
                <w:highlight w:val="none"/>
              </w:rPr>
              <w:br w:type="textWrapping"/>
            </w:r>
            <w:r>
              <w:rPr>
                <w:rFonts w:ascii="宋体" w:hAnsi="宋体"/>
                <w:bCs/>
                <w:color w:val="auto"/>
                <w:szCs w:val="21"/>
                <w:highlight w:val="none"/>
              </w:rPr>
              <w:t>8</w:t>
            </w:r>
            <w:r>
              <w:rPr>
                <w:rFonts w:hint="eastAsia" w:ascii="宋体" w:hAnsi="宋体"/>
                <w:bCs/>
                <w:color w:val="auto"/>
                <w:szCs w:val="21"/>
                <w:highlight w:val="none"/>
              </w:rPr>
              <w:t>.</w:t>
            </w:r>
            <w:r>
              <w:rPr>
                <w:rFonts w:hint="eastAsia"/>
                <w:color w:val="auto"/>
                <w:highlight w:val="none"/>
              </w:rPr>
              <w:t xml:space="preserve"> </w:t>
            </w:r>
            <w:r>
              <w:rPr>
                <w:rFonts w:hint="eastAsia" w:ascii="宋体" w:hAnsi="宋体"/>
                <w:bCs/>
                <w:color w:val="auto"/>
                <w:szCs w:val="21"/>
                <w:highlight w:val="none"/>
              </w:rPr>
              <w:t>需支持IK10防暴等级；</w:t>
            </w:r>
            <w:r>
              <w:rPr>
                <w:rFonts w:hint="eastAsia" w:ascii="宋体" w:hAnsi="宋体"/>
                <w:bCs/>
                <w:color w:val="auto"/>
                <w:szCs w:val="21"/>
                <w:highlight w:val="none"/>
              </w:rPr>
              <w:br w:type="textWrapping"/>
            </w:r>
            <w:r>
              <w:rPr>
                <w:rFonts w:ascii="宋体" w:hAnsi="宋体"/>
                <w:bCs/>
                <w:color w:val="auto"/>
                <w:szCs w:val="21"/>
                <w:highlight w:val="none"/>
              </w:rPr>
              <w:t>9</w:t>
            </w:r>
            <w:r>
              <w:rPr>
                <w:rFonts w:hint="eastAsia" w:ascii="宋体" w:hAnsi="宋体"/>
                <w:bCs/>
                <w:color w:val="auto"/>
                <w:szCs w:val="21"/>
                <w:highlight w:val="none"/>
              </w:rPr>
              <w:t>. 视频输出支持2560×1440、25fps；</w:t>
            </w:r>
            <w:r>
              <w:rPr>
                <w:rFonts w:hint="eastAsia" w:ascii="宋体" w:hAnsi="宋体"/>
                <w:bCs/>
                <w:color w:val="auto"/>
                <w:szCs w:val="21"/>
                <w:highlight w:val="none"/>
              </w:rPr>
              <w:br w:type="textWrapping"/>
            </w:r>
            <w:r>
              <w:rPr>
                <w:rFonts w:hint="eastAsia" w:ascii="宋体" w:hAnsi="宋体"/>
                <w:bCs/>
                <w:color w:val="auto"/>
                <w:szCs w:val="21"/>
                <w:highlight w:val="none"/>
              </w:rPr>
              <w:t>1</w:t>
            </w:r>
            <w:r>
              <w:rPr>
                <w:rFonts w:ascii="宋体" w:hAnsi="宋体"/>
                <w:bCs/>
                <w:color w:val="auto"/>
                <w:szCs w:val="21"/>
                <w:highlight w:val="none"/>
              </w:rPr>
              <w:t>0</w:t>
            </w:r>
            <w:r>
              <w:rPr>
                <w:rFonts w:hint="eastAsia" w:ascii="宋体" w:hAnsi="宋体"/>
                <w:bCs/>
                <w:color w:val="auto"/>
                <w:szCs w:val="21"/>
                <w:highlight w:val="none"/>
              </w:rPr>
              <w:t>.需支持背光补偿，强光抑制，3D数字降噪，120 dB宽动态；</w:t>
            </w:r>
          </w:p>
          <w:p w14:paraId="48EBEA3A">
            <w:pPr>
              <w:ind w:left="57"/>
              <w:rPr>
                <w:rFonts w:ascii="宋体" w:hAnsi="宋体"/>
                <w:bCs/>
                <w:color w:val="auto"/>
                <w:szCs w:val="21"/>
                <w:highlight w:val="none"/>
              </w:rPr>
            </w:pPr>
            <w:r>
              <w:rPr>
                <w:rFonts w:hint="eastAsia" w:ascii="宋体" w:hAnsi="宋体"/>
                <w:bCs/>
                <w:color w:val="auto"/>
                <w:szCs w:val="21"/>
                <w:highlight w:val="none"/>
              </w:rPr>
              <w:t>11.★为满足平台对不同品牌接入，设备需支持接入标准:ONVIF协议、GB/T28181-2022国标标准。</w:t>
            </w:r>
          </w:p>
        </w:tc>
      </w:tr>
      <w:tr w14:paraId="3109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33CFCEB">
            <w:pPr>
              <w:ind w:left="57"/>
              <w:jc w:val="left"/>
              <w:rPr>
                <w:rFonts w:ascii="宋体" w:hAnsi="宋体"/>
                <w:bCs/>
                <w:color w:val="auto"/>
                <w:szCs w:val="21"/>
                <w:highlight w:val="none"/>
              </w:rPr>
            </w:pPr>
            <w:r>
              <w:rPr>
                <w:rFonts w:hint="eastAsia" w:ascii="宋体" w:hAnsi="宋体"/>
                <w:bCs/>
                <w:color w:val="auto"/>
                <w:szCs w:val="21"/>
                <w:highlight w:val="none"/>
              </w:rPr>
              <w:t>6</w:t>
            </w:r>
          </w:p>
        </w:tc>
        <w:tc>
          <w:tcPr>
            <w:tcW w:w="2591" w:type="dxa"/>
          </w:tcPr>
          <w:p w14:paraId="2B668534">
            <w:pPr>
              <w:ind w:left="57"/>
              <w:jc w:val="center"/>
              <w:rPr>
                <w:rFonts w:ascii="宋体" w:hAnsi="宋体"/>
                <w:bCs/>
                <w:color w:val="auto"/>
                <w:szCs w:val="21"/>
                <w:highlight w:val="none"/>
              </w:rPr>
            </w:pPr>
            <w:r>
              <w:rPr>
                <w:rFonts w:hint="eastAsia" w:ascii="宋体" w:hAnsi="宋体"/>
                <w:bCs/>
                <w:color w:val="auto"/>
                <w:szCs w:val="21"/>
                <w:highlight w:val="none"/>
              </w:rPr>
              <w:t>24口POE交换机</w:t>
            </w:r>
          </w:p>
        </w:tc>
        <w:tc>
          <w:tcPr>
            <w:tcW w:w="5301" w:type="dxa"/>
          </w:tcPr>
          <w:p w14:paraId="56EF9CD5">
            <w:pPr>
              <w:ind w:left="57"/>
              <w:rPr>
                <w:rFonts w:ascii="宋体" w:hAnsi="宋体"/>
                <w:bCs/>
                <w:color w:val="auto"/>
                <w:szCs w:val="21"/>
                <w:highlight w:val="none"/>
              </w:rPr>
            </w:pPr>
            <w:r>
              <w:rPr>
                <w:rFonts w:hint="eastAsia" w:ascii="宋体" w:hAnsi="宋体"/>
                <w:bCs/>
                <w:color w:val="auto"/>
                <w:szCs w:val="21"/>
                <w:highlight w:val="none"/>
              </w:rPr>
              <w:t>1.性能：整机交换容量 ≥432Gbps；转发性能 ≥126Mpps ；</w:t>
            </w:r>
            <w:r>
              <w:rPr>
                <w:rFonts w:hint="eastAsia" w:ascii="宋体" w:hAnsi="宋体"/>
                <w:bCs/>
                <w:color w:val="auto"/>
                <w:szCs w:val="21"/>
                <w:highlight w:val="none"/>
              </w:rPr>
              <w:br w:type="textWrapping"/>
            </w:r>
            <w:r>
              <w:rPr>
                <w:rFonts w:hint="eastAsia" w:ascii="宋体" w:hAnsi="宋体"/>
                <w:bCs/>
                <w:color w:val="auto"/>
                <w:szCs w:val="21"/>
                <w:highlight w:val="none"/>
              </w:rPr>
              <w:t>2.端口：≥24个千兆电，≥4个千兆SFP；</w:t>
            </w:r>
            <w:r>
              <w:rPr>
                <w:rFonts w:hint="eastAsia" w:ascii="宋体" w:hAnsi="宋体"/>
                <w:bCs/>
                <w:color w:val="auto"/>
                <w:szCs w:val="21"/>
                <w:highlight w:val="none"/>
              </w:rPr>
              <w:br w:type="textWrapping"/>
            </w:r>
            <w:r>
              <w:rPr>
                <w:rFonts w:hint="eastAsia" w:ascii="宋体" w:hAnsi="宋体"/>
                <w:bCs/>
                <w:color w:val="auto"/>
                <w:szCs w:val="21"/>
                <w:highlight w:val="none"/>
              </w:rPr>
              <w:t>3.需支持PoE+，PoE供电≥375W；</w:t>
            </w:r>
            <w:r>
              <w:rPr>
                <w:rFonts w:hint="eastAsia" w:ascii="宋体" w:hAnsi="宋体"/>
                <w:bCs/>
                <w:color w:val="auto"/>
                <w:szCs w:val="21"/>
                <w:highlight w:val="none"/>
              </w:rPr>
              <w:br w:type="textWrapping"/>
            </w:r>
            <w:r>
              <w:rPr>
                <w:rFonts w:hint="eastAsia" w:ascii="宋体" w:hAnsi="宋体"/>
                <w:bCs/>
                <w:color w:val="auto"/>
                <w:szCs w:val="21"/>
                <w:highlight w:val="none"/>
              </w:rPr>
              <w:t>4.MAC地址表≥16K，IPv4路由表容量≥512，ARP≥1K；</w:t>
            </w:r>
            <w:r>
              <w:rPr>
                <w:rFonts w:hint="eastAsia" w:ascii="宋体" w:hAnsi="宋体"/>
                <w:bCs/>
                <w:color w:val="auto"/>
                <w:szCs w:val="21"/>
                <w:highlight w:val="none"/>
              </w:rPr>
              <w:br w:type="textWrapping"/>
            </w:r>
            <w:r>
              <w:rPr>
                <w:rFonts w:hint="eastAsia" w:ascii="宋体" w:hAnsi="宋体"/>
                <w:bCs/>
                <w:color w:val="auto"/>
                <w:szCs w:val="21"/>
                <w:highlight w:val="none"/>
              </w:rPr>
              <w:t>5.需支持IPv4/IPv6静态路由、支持RIP/RIPng、OSPFV2/V3，支持VLAN虚接口；</w:t>
            </w:r>
            <w:r>
              <w:rPr>
                <w:rFonts w:hint="eastAsia" w:ascii="宋体" w:hAnsi="宋体"/>
                <w:bCs/>
                <w:color w:val="auto"/>
                <w:szCs w:val="21"/>
                <w:highlight w:val="none"/>
              </w:rPr>
              <w:br w:type="textWrapping"/>
            </w:r>
            <w:r>
              <w:rPr>
                <w:rFonts w:hint="eastAsia" w:ascii="宋体" w:hAnsi="宋体"/>
                <w:bCs/>
                <w:color w:val="auto"/>
                <w:szCs w:val="21"/>
                <w:highlight w:val="none"/>
              </w:rPr>
              <w:t>6.交换机堆叠台数≥9；</w:t>
            </w:r>
            <w:r>
              <w:rPr>
                <w:rFonts w:hint="eastAsia" w:ascii="宋体" w:hAnsi="宋体"/>
                <w:bCs/>
                <w:color w:val="auto"/>
                <w:szCs w:val="21"/>
                <w:highlight w:val="none"/>
              </w:rPr>
              <w:br w:type="textWrapping"/>
            </w:r>
            <w:r>
              <w:rPr>
                <w:rFonts w:ascii="宋体" w:hAnsi="宋体"/>
                <w:bCs/>
                <w:color w:val="auto"/>
                <w:szCs w:val="21"/>
                <w:highlight w:val="none"/>
              </w:rPr>
              <w:t>7</w:t>
            </w:r>
            <w:r>
              <w:rPr>
                <w:rFonts w:hint="eastAsia" w:ascii="宋体" w:hAnsi="宋体"/>
                <w:bCs/>
                <w:color w:val="auto"/>
                <w:szCs w:val="21"/>
                <w:highlight w:val="none"/>
              </w:rPr>
              <w:t>.具有CPU保护功能，能限制非法报文对CPU的攻击，保护交换机在各种环境下稳定工作；</w:t>
            </w:r>
            <w:r>
              <w:rPr>
                <w:rFonts w:hint="eastAsia" w:ascii="宋体" w:hAnsi="宋体"/>
                <w:bCs/>
                <w:color w:val="auto"/>
                <w:szCs w:val="21"/>
                <w:highlight w:val="none"/>
              </w:rPr>
              <w:br w:type="textWrapping"/>
            </w:r>
            <w:r>
              <w:rPr>
                <w:rFonts w:ascii="宋体" w:hAnsi="宋体"/>
                <w:bCs/>
                <w:color w:val="auto"/>
                <w:szCs w:val="21"/>
                <w:highlight w:val="none"/>
              </w:rPr>
              <w:t>8</w:t>
            </w:r>
            <w:r>
              <w:rPr>
                <w:rFonts w:hint="eastAsia" w:ascii="宋体" w:hAnsi="宋体"/>
                <w:bCs/>
                <w:color w:val="auto"/>
                <w:szCs w:val="21"/>
                <w:highlight w:val="none"/>
              </w:rPr>
              <w:t>.需内置防雷技术，支持≥10KV业务端口防雷能力；</w:t>
            </w:r>
          </w:p>
        </w:tc>
      </w:tr>
      <w:tr w14:paraId="7DA6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7F0C06B">
            <w:pPr>
              <w:ind w:left="57"/>
              <w:jc w:val="left"/>
              <w:rPr>
                <w:rFonts w:ascii="宋体" w:hAnsi="宋体"/>
                <w:bCs/>
                <w:color w:val="auto"/>
                <w:szCs w:val="21"/>
                <w:highlight w:val="none"/>
              </w:rPr>
            </w:pPr>
            <w:r>
              <w:rPr>
                <w:rFonts w:hint="eastAsia" w:ascii="宋体" w:hAnsi="宋体"/>
                <w:bCs/>
                <w:color w:val="auto"/>
                <w:szCs w:val="21"/>
                <w:highlight w:val="none"/>
              </w:rPr>
              <w:t>7</w:t>
            </w:r>
          </w:p>
        </w:tc>
        <w:tc>
          <w:tcPr>
            <w:tcW w:w="2591" w:type="dxa"/>
          </w:tcPr>
          <w:p w14:paraId="574479A8">
            <w:pPr>
              <w:ind w:left="57"/>
              <w:jc w:val="center"/>
              <w:rPr>
                <w:rFonts w:ascii="宋体" w:hAnsi="宋体"/>
                <w:bCs/>
                <w:color w:val="auto"/>
                <w:szCs w:val="21"/>
                <w:highlight w:val="none"/>
              </w:rPr>
            </w:pPr>
            <w:r>
              <w:rPr>
                <w:rFonts w:hint="eastAsia" w:ascii="宋体" w:hAnsi="宋体"/>
                <w:bCs/>
                <w:color w:val="auto"/>
                <w:szCs w:val="21"/>
                <w:highlight w:val="none"/>
              </w:rPr>
              <w:t>汇聚交换机（24光口）</w:t>
            </w:r>
          </w:p>
        </w:tc>
        <w:tc>
          <w:tcPr>
            <w:tcW w:w="5301" w:type="dxa"/>
          </w:tcPr>
          <w:p w14:paraId="3DDCA100">
            <w:pPr>
              <w:ind w:left="57"/>
              <w:rPr>
                <w:rFonts w:ascii="宋体" w:hAnsi="宋体"/>
                <w:bCs/>
                <w:color w:val="auto"/>
                <w:szCs w:val="21"/>
                <w:highlight w:val="none"/>
              </w:rPr>
            </w:pPr>
            <w:r>
              <w:rPr>
                <w:rFonts w:hint="eastAsia" w:ascii="宋体" w:hAnsi="宋体"/>
                <w:bCs/>
                <w:color w:val="auto"/>
                <w:szCs w:val="21"/>
                <w:highlight w:val="none"/>
              </w:rPr>
              <w:t>1. 性能：整机交换容量≥4Tbps；转发性能≥2000Mpps；</w:t>
            </w:r>
            <w:r>
              <w:rPr>
                <w:rFonts w:hint="eastAsia" w:ascii="宋体" w:hAnsi="宋体"/>
                <w:bCs/>
                <w:color w:val="auto"/>
                <w:szCs w:val="21"/>
                <w:highlight w:val="none"/>
              </w:rPr>
              <w:br w:type="textWrapping"/>
            </w:r>
            <w:r>
              <w:rPr>
                <w:rFonts w:hint="eastAsia" w:ascii="宋体" w:hAnsi="宋体"/>
                <w:bCs/>
                <w:color w:val="auto"/>
                <w:szCs w:val="21"/>
                <w:highlight w:val="none"/>
              </w:rPr>
              <w:t>2.端口：实配10GE 光口端口数量≥24个，100GE 光口端口数量≥6个；</w:t>
            </w:r>
            <w:r>
              <w:rPr>
                <w:rFonts w:hint="eastAsia" w:ascii="宋体" w:hAnsi="宋体"/>
                <w:bCs/>
                <w:color w:val="auto"/>
                <w:szCs w:val="21"/>
                <w:highlight w:val="none"/>
              </w:rPr>
              <w:br w:type="textWrapping"/>
            </w:r>
            <w:r>
              <w:rPr>
                <w:rFonts w:hint="eastAsia" w:ascii="宋体" w:hAnsi="宋体"/>
                <w:bCs/>
                <w:color w:val="auto"/>
                <w:szCs w:val="21"/>
                <w:highlight w:val="none"/>
              </w:rPr>
              <w:t>3.支持融合AC功能，可管理AP数≥1K；</w:t>
            </w:r>
            <w:r>
              <w:rPr>
                <w:rFonts w:hint="eastAsia" w:ascii="宋体" w:hAnsi="宋体"/>
                <w:bCs/>
                <w:color w:val="auto"/>
                <w:szCs w:val="21"/>
                <w:highlight w:val="none"/>
              </w:rPr>
              <w:br w:type="textWrapping"/>
            </w:r>
            <w:r>
              <w:rPr>
                <w:rFonts w:hint="eastAsia" w:ascii="宋体" w:hAnsi="宋体"/>
                <w:bCs/>
                <w:color w:val="auto"/>
                <w:szCs w:val="21"/>
                <w:highlight w:val="none"/>
              </w:rPr>
              <w:t>4.支持RIP、OSPF、ISIS、BGP等IPv4动态路由协议，支持RIPng、OSPFv3、ISISv6、BGP4+等IPv6动态路由协议</w:t>
            </w:r>
            <w:r>
              <w:rPr>
                <w:rFonts w:hint="eastAsia" w:ascii="宋体" w:hAnsi="宋体"/>
                <w:bCs/>
                <w:color w:val="auto"/>
                <w:szCs w:val="21"/>
                <w:highlight w:val="none"/>
              </w:rPr>
              <w:br w:type="textWrapping"/>
            </w:r>
            <w:r>
              <w:rPr>
                <w:rFonts w:hint="eastAsia" w:ascii="宋体" w:hAnsi="宋体"/>
                <w:bCs/>
                <w:color w:val="auto"/>
                <w:szCs w:val="21"/>
                <w:highlight w:val="none"/>
              </w:rPr>
              <w:t>5.支持MPLS，支持MPLS VPN功能</w:t>
            </w:r>
            <w:r>
              <w:rPr>
                <w:rFonts w:hint="eastAsia" w:ascii="宋体" w:hAnsi="宋体"/>
                <w:bCs/>
                <w:color w:val="auto"/>
                <w:szCs w:val="21"/>
                <w:highlight w:val="none"/>
              </w:rPr>
              <w:br w:type="textWrapping"/>
            </w:r>
            <w:r>
              <w:rPr>
                <w:rFonts w:hint="eastAsia" w:ascii="宋体" w:hAnsi="宋体"/>
                <w:bCs/>
                <w:color w:val="auto"/>
                <w:szCs w:val="21"/>
                <w:highlight w:val="none"/>
              </w:rPr>
              <w:t>6.支持二层、三层Vxlan网关和BGP EVPN特性</w:t>
            </w:r>
            <w:r>
              <w:rPr>
                <w:rFonts w:hint="eastAsia" w:ascii="宋体" w:hAnsi="宋体"/>
                <w:bCs/>
                <w:color w:val="auto"/>
                <w:szCs w:val="21"/>
                <w:highlight w:val="none"/>
              </w:rPr>
              <w:br w:type="textWrapping"/>
            </w:r>
            <w:r>
              <w:rPr>
                <w:rFonts w:hint="eastAsia" w:ascii="宋体" w:hAnsi="宋体"/>
                <w:bCs/>
                <w:color w:val="auto"/>
                <w:szCs w:val="21"/>
                <w:highlight w:val="none"/>
              </w:rPr>
              <w:t>7.支持sFlow；支持SNMP、Telnet、RMON、SSH。</w:t>
            </w:r>
          </w:p>
        </w:tc>
      </w:tr>
      <w:tr w14:paraId="7379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64320BF">
            <w:pPr>
              <w:ind w:left="57"/>
              <w:jc w:val="left"/>
              <w:rPr>
                <w:rFonts w:ascii="宋体" w:hAnsi="宋体"/>
                <w:bCs/>
                <w:color w:val="auto"/>
                <w:szCs w:val="21"/>
                <w:highlight w:val="none"/>
              </w:rPr>
            </w:pPr>
            <w:r>
              <w:rPr>
                <w:rFonts w:hint="eastAsia" w:ascii="宋体" w:hAnsi="宋体"/>
                <w:bCs/>
                <w:color w:val="auto"/>
                <w:szCs w:val="21"/>
                <w:highlight w:val="none"/>
              </w:rPr>
              <w:t>8</w:t>
            </w:r>
          </w:p>
        </w:tc>
        <w:tc>
          <w:tcPr>
            <w:tcW w:w="2591" w:type="dxa"/>
          </w:tcPr>
          <w:p w14:paraId="7E1153CE">
            <w:pPr>
              <w:ind w:left="57"/>
              <w:jc w:val="center"/>
              <w:rPr>
                <w:rFonts w:ascii="宋体" w:hAnsi="宋体"/>
                <w:bCs/>
                <w:color w:val="auto"/>
                <w:szCs w:val="21"/>
                <w:highlight w:val="none"/>
              </w:rPr>
            </w:pPr>
            <w:r>
              <w:rPr>
                <w:rFonts w:hint="eastAsia" w:ascii="宋体" w:hAnsi="宋体"/>
                <w:bCs/>
                <w:color w:val="auto"/>
                <w:szCs w:val="21"/>
                <w:highlight w:val="none"/>
              </w:rPr>
              <w:t>核心框式交换机</w:t>
            </w:r>
          </w:p>
        </w:tc>
        <w:tc>
          <w:tcPr>
            <w:tcW w:w="5301" w:type="dxa"/>
          </w:tcPr>
          <w:p w14:paraId="00B71471">
            <w:pPr>
              <w:ind w:left="57"/>
              <w:rPr>
                <w:rFonts w:ascii="宋体" w:hAnsi="宋体"/>
                <w:bCs/>
                <w:color w:val="auto"/>
                <w:szCs w:val="21"/>
                <w:highlight w:val="none"/>
              </w:rPr>
            </w:pPr>
            <w:r>
              <w:rPr>
                <w:rFonts w:hint="eastAsia" w:ascii="宋体" w:hAnsi="宋体"/>
                <w:bCs/>
                <w:color w:val="auto"/>
                <w:szCs w:val="21"/>
                <w:highlight w:val="none"/>
              </w:rPr>
              <w:t>1、交换容量≥336Tbps，包转发率≥57600Mpps；</w:t>
            </w:r>
            <w:r>
              <w:rPr>
                <w:rFonts w:hint="eastAsia" w:ascii="宋体" w:hAnsi="宋体"/>
                <w:bCs/>
                <w:color w:val="auto"/>
                <w:szCs w:val="21"/>
                <w:highlight w:val="none"/>
              </w:rPr>
              <w:br w:type="textWrapping"/>
            </w:r>
            <w:r>
              <w:rPr>
                <w:rFonts w:hint="eastAsia" w:ascii="宋体" w:hAnsi="宋体"/>
                <w:bCs/>
                <w:color w:val="auto"/>
                <w:szCs w:val="21"/>
                <w:highlight w:val="none"/>
              </w:rPr>
              <w:t>2、主控引擎模块≥2，满足1+1冗余；业务槽位≥6；</w:t>
            </w:r>
            <w:r>
              <w:rPr>
                <w:rFonts w:hint="eastAsia" w:ascii="宋体" w:hAnsi="宋体"/>
                <w:bCs/>
                <w:color w:val="auto"/>
                <w:szCs w:val="21"/>
                <w:highlight w:val="none"/>
              </w:rPr>
              <w:br w:type="textWrapping"/>
            </w:r>
            <w:r>
              <w:rPr>
                <w:rFonts w:hint="eastAsia" w:ascii="宋体" w:hAnsi="宋体"/>
                <w:bCs/>
                <w:color w:val="auto"/>
                <w:szCs w:val="21"/>
                <w:highlight w:val="none"/>
              </w:rPr>
              <w:t>3、所有单板支持热插拔，支持主控板、风扇、电源冗余，主控板主备切换无丢包；</w:t>
            </w:r>
            <w:r>
              <w:rPr>
                <w:rFonts w:hint="eastAsia" w:ascii="宋体" w:hAnsi="宋体"/>
                <w:bCs/>
                <w:color w:val="auto"/>
                <w:szCs w:val="21"/>
                <w:highlight w:val="none"/>
              </w:rPr>
              <w:br w:type="textWrapping"/>
            </w:r>
            <w:r>
              <w:rPr>
                <w:rFonts w:hint="eastAsia" w:ascii="宋体" w:hAnsi="宋体"/>
                <w:bCs/>
                <w:color w:val="auto"/>
                <w:szCs w:val="21"/>
                <w:highlight w:val="none"/>
              </w:rPr>
              <w:t>4、支持静态路由、RIPv1/v2、RIPng、OSPF、OSPFv3、BGP、BGP4+、IS-IS、IS-ISv6、BGPv4、IPv4路由、IPv6路由；</w:t>
            </w:r>
            <w:r>
              <w:rPr>
                <w:rFonts w:hint="eastAsia" w:ascii="宋体" w:hAnsi="宋体"/>
                <w:bCs/>
                <w:color w:val="auto"/>
                <w:szCs w:val="21"/>
                <w:highlight w:val="none"/>
              </w:rPr>
              <w:br w:type="textWrapping"/>
            </w:r>
            <w:r>
              <w:rPr>
                <w:rFonts w:hint="eastAsia" w:ascii="宋体" w:hAnsi="宋体"/>
                <w:bCs/>
                <w:color w:val="auto"/>
                <w:szCs w:val="21"/>
                <w:highlight w:val="none"/>
              </w:rPr>
              <w:t>5、 QOS：每端口支持8个优先级队列，支持SP、WRR、SP+WRR、WFQ队列调度算法；支持Ingress/Egress CAR，粒度可达8Kbps；</w:t>
            </w:r>
            <w:r>
              <w:rPr>
                <w:rFonts w:hint="eastAsia" w:ascii="宋体" w:hAnsi="宋体"/>
                <w:bCs/>
                <w:color w:val="auto"/>
                <w:szCs w:val="21"/>
                <w:highlight w:val="none"/>
              </w:rPr>
              <w:br w:type="textWrapping"/>
            </w:r>
            <w:r>
              <w:rPr>
                <w:rFonts w:hint="eastAsia" w:ascii="宋体" w:hAnsi="宋体"/>
                <w:bCs/>
                <w:color w:val="auto"/>
                <w:szCs w:val="21"/>
                <w:highlight w:val="none"/>
              </w:rPr>
              <w:t>6、可靠性：支持硬件BFD，支持BFD 3ms最小探测间隔；支持RRPP功能、ERPS环网技术；</w:t>
            </w:r>
            <w:r>
              <w:rPr>
                <w:rFonts w:hint="eastAsia" w:ascii="宋体" w:hAnsi="宋体"/>
                <w:bCs/>
                <w:color w:val="auto"/>
                <w:szCs w:val="21"/>
                <w:highlight w:val="none"/>
              </w:rPr>
              <w:br w:type="textWrapping"/>
            </w:r>
            <w:r>
              <w:rPr>
                <w:rFonts w:hint="eastAsia" w:ascii="宋体" w:hAnsi="宋体"/>
                <w:bCs/>
                <w:color w:val="auto"/>
                <w:szCs w:val="21"/>
                <w:highlight w:val="none"/>
              </w:rPr>
              <w:t>7、支持MPLS L2VPN、VPLS、L3VPN、TE及MCE功能；</w:t>
            </w:r>
            <w:r>
              <w:rPr>
                <w:rFonts w:hint="eastAsia" w:ascii="宋体" w:hAnsi="宋体"/>
                <w:bCs/>
                <w:color w:val="auto"/>
                <w:szCs w:val="21"/>
                <w:highlight w:val="none"/>
              </w:rPr>
              <w:br w:type="textWrapping"/>
            </w:r>
            <w:r>
              <w:rPr>
                <w:rFonts w:hint="eastAsia" w:ascii="宋体" w:hAnsi="宋体"/>
                <w:bCs/>
                <w:color w:val="auto"/>
                <w:szCs w:val="21"/>
                <w:highlight w:val="none"/>
              </w:rPr>
              <w:t>8、支持横向虚拟化技术（IRF2），具备四虚一，支持16条40G堆叠链路，堆叠带宽能达到双向1.28T；</w:t>
            </w:r>
            <w:r>
              <w:rPr>
                <w:rFonts w:hint="eastAsia" w:ascii="宋体" w:hAnsi="宋体"/>
                <w:bCs/>
                <w:color w:val="auto"/>
                <w:szCs w:val="21"/>
                <w:highlight w:val="none"/>
              </w:rPr>
              <w:br w:type="textWrapping"/>
            </w:r>
            <w:r>
              <w:rPr>
                <w:rFonts w:hint="eastAsia" w:ascii="宋体" w:hAnsi="宋体"/>
                <w:bCs/>
                <w:color w:val="auto"/>
                <w:szCs w:val="21"/>
                <w:highlight w:val="none"/>
              </w:rPr>
              <w:t>9、支持802.1x认证、mac认证、Portal认证、Radius认证、HWTACACS、命令行认证；</w:t>
            </w:r>
            <w:r>
              <w:rPr>
                <w:rFonts w:hint="eastAsia" w:ascii="宋体" w:hAnsi="宋体"/>
                <w:bCs/>
                <w:color w:val="auto"/>
                <w:szCs w:val="21"/>
                <w:highlight w:val="none"/>
              </w:rPr>
              <w:br w:type="textWrapping"/>
            </w:r>
            <w:r>
              <w:rPr>
                <w:rFonts w:hint="eastAsia" w:ascii="宋体" w:hAnsi="宋体"/>
                <w:bCs/>
                <w:color w:val="auto"/>
                <w:szCs w:val="21"/>
                <w:highlight w:val="none"/>
              </w:rPr>
              <w:t>10、支持融合无线AC功能，无需独立的AC业务板卡，即支持无线AP管理功能；</w:t>
            </w:r>
            <w:r>
              <w:rPr>
                <w:rFonts w:hint="eastAsia" w:ascii="宋体" w:hAnsi="宋体"/>
                <w:bCs/>
                <w:color w:val="auto"/>
                <w:szCs w:val="21"/>
                <w:highlight w:val="none"/>
              </w:rPr>
              <w:br w:type="textWrapping"/>
            </w:r>
            <w:r>
              <w:rPr>
                <w:rFonts w:hint="eastAsia" w:ascii="宋体" w:hAnsi="宋体"/>
                <w:bCs/>
                <w:color w:val="auto"/>
                <w:szCs w:val="21"/>
                <w:highlight w:val="none"/>
              </w:rPr>
              <w:t>11、本次配置：双主控、双电源、≥24千兆电口，24千兆光口，8万兆光口。</w:t>
            </w:r>
          </w:p>
        </w:tc>
      </w:tr>
      <w:tr w14:paraId="4FAF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FCA5088">
            <w:pPr>
              <w:ind w:left="57"/>
              <w:jc w:val="left"/>
              <w:rPr>
                <w:rFonts w:ascii="宋体" w:hAnsi="宋体"/>
                <w:bCs/>
                <w:color w:val="auto"/>
                <w:szCs w:val="21"/>
                <w:highlight w:val="none"/>
              </w:rPr>
            </w:pPr>
            <w:r>
              <w:rPr>
                <w:rFonts w:hint="eastAsia" w:ascii="宋体" w:hAnsi="宋体"/>
                <w:bCs/>
                <w:color w:val="auto"/>
                <w:szCs w:val="21"/>
                <w:highlight w:val="none"/>
              </w:rPr>
              <w:t>9</w:t>
            </w:r>
          </w:p>
        </w:tc>
        <w:tc>
          <w:tcPr>
            <w:tcW w:w="2591" w:type="dxa"/>
          </w:tcPr>
          <w:p w14:paraId="18FC0E48">
            <w:pPr>
              <w:ind w:left="57"/>
              <w:jc w:val="center"/>
              <w:rPr>
                <w:rFonts w:ascii="宋体" w:hAnsi="宋体"/>
                <w:bCs/>
                <w:color w:val="auto"/>
                <w:szCs w:val="21"/>
                <w:highlight w:val="none"/>
              </w:rPr>
            </w:pPr>
            <w:r>
              <w:rPr>
                <w:rFonts w:hint="eastAsia" w:ascii="宋体" w:hAnsi="宋体"/>
                <w:bCs/>
                <w:color w:val="auto"/>
                <w:szCs w:val="21"/>
                <w:highlight w:val="none"/>
              </w:rPr>
              <w:t>SFP千兆单模单纤光模块</w:t>
            </w:r>
          </w:p>
        </w:tc>
        <w:tc>
          <w:tcPr>
            <w:tcW w:w="5301" w:type="dxa"/>
          </w:tcPr>
          <w:p w14:paraId="53A7BEE6">
            <w:pPr>
              <w:ind w:left="57"/>
              <w:rPr>
                <w:rFonts w:ascii="宋体" w:hAnsi="宋体"/>
                <w:bCs/>
                <w:color w:val="auto"/>
                <w:szCs w:val="21"/>
                <w:highlight w:val="none"/>
              </w:rPr>
            </w:pPr>
            <w:r>
              <w:rPr>
                <w:rFonts w:hint="eastAsia" w:ascii="宋体" w:hAnsi="宋体"/>
                <w:bCs/>
                <w:color w:val="auto"/>
                <w:szCs w:val="21"/>
                <w:highlight w:val="none"/>
              </w:rPr>
              <w:t>1. ≥20公里单模单纤模块；</w:t>
            </w:r>
            <w:r>
              <w:rPr>
                <w:rFonts w:hint="eastAsia" w:ascii="宋体" w:hAnsi="宋体"/>
                <w:bCs/>
                <w:color w:val="auto"/>
                <w:szCs w:val="21"/>
                <w:highlight w:val="none"/>
              </w:rPr>
              <w:br w:type="textWrapping"/>
            </w:r>
            <w:r>
              <w:rPr>
                <w:rFonts w:hint="eastAsia" w:ascii="宋体" w:hAnsi="宋体"/>
                <w:bCs/>
                <w:color w:val="auto"/>
                <w:szCs w:val="21"/>
                <w:highlight w:val="none"/>
              </w:rPr>
              <w:t>2. TX1310nm/1.25G；</w:t>
            </w:r>
            <w:r>
              <w:rPr>
                <w:rFonts w:hint="eastAsia" w:ascii="宋体" w:hAnsi="宋体"/>
                <w:bCs/>
                <w:color w:val="auto"/>
                <w:szCs w:val="21"/>
                <w:highlight w:val="none"/>
              </w:rPr>
              <w:br w:type="textWrapping"/>
            </w:r>
            <w:r>
              <w:rPr>
                <w:rFonts w:hint="eastAsia" w:ascii="宋体" w:hAnsi="宋体"/>
                <w:bCs/>
                <w:color w:val="auto"/>
                <w:szCs w:val="21"/>
                <w:highlight w:val="none"/>
              </w:rPr>
              <w:t>3. RX1310nm/1.25G；</w:t>
            </w:r>
            <w:r>
              <w:rPr>
                <w:rFonts w:hint="eastAsia" w:ascii="宋体" w:hAnsi="宋体"/>
                <w:bCs/>
                <w:color w:val="auto"/>
                <w:szCs w:val="21"/>
                <w:highlight w:val="none"/>
              </w:rPr>
              <w:br w:type="textWrapping"/>
            </w:r>
            <w:r>
              <w:rPr>
                <w:rFonts w:hint="eastAsia" w:ascii="宋体" w:hAnsi="宋体"/>
                <w:bCs/>
                <w:color w:val="auto"/>
                <w:szCs w:val="21"/>
                <w:highlight w:val="none"/>
              </w:rPr>
              <w:t>4. 接口：LC；</w:t>
            </w:r>
            <w:r>
              <w:rPr>
                <w:rFonts w:hint="eastAsia" w:ascii="宋体" w:hAnsi="宋体"/>
                <w:bCs/>
                <w:color w:val="auto"/>
                <w:szCs w:val="21"/>
                <w:highlight w:val="none"/>
              </w:rPr>
              <w:br w:type="textWrapping"/>
            </w:r>
            <w:r>
              <w:rPr>
                <w:rFonts w:hint="eastAsia" w:ascii="宋体" w:hAnsi="宋体"/>
                <w:bCs/>
                <w:color w:val="auto"/>
                <w:szCs w:val="21"/>
                <w:highlight w:val="none"/>
              </w:rPr>
              <w:t>5. 发射光功率:-6～-1dBm；</w:t>
            </w:r>
            <w:r>
              <w:rPr>
                <w:rFonts w:hint="eastAsia" w:ascii="宋体" w:hAnsi="宋体"/>
                <w:bCs/>
                <w:color w:val="auto"/>
                <w:szCs w:val="21"/>
                <w:highlight w:val="none"/>
              </w:rPr>
              <w:br w:type="textWrapping"/>
            </w:r>
            <w:r>
              <w:rPr>
                <w:rFonts w:hint="eastAsia" w:ascii="宋体" w:hAnsi="宋体"/>
                <w:bCs/>
                <w:color w:val="auto"/>
                <w:szCs w:val="21"/>
                <w:highlight w:val="none"/>
              </w:rPr>
              <w:t>6. 接收灵敏度（低值）:-21dBm。</w:t>
            </w:r>
          </w:p>
        </w:tc>
      </w:tr>
      <w:tr w14:paraId="448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E847B0C">
            <w:pPr>
              <w:ind w:left="57"/>
              <w:jc w:val="left"/>
              <w:rPr>
                <w:rFonts w:ascii="宋体" w:hAnsi="宋体"/>
                <w:bCs/>
                <w:color w:val="auto"/>
                <w:szCs w:val="21"/>
                <w:highlight w:val="none"/>
              </w:rPr>
            </w:pPr>
            <w:r>
              <w:rPr>
                <w:rFonts w:hint="eastAsia" w:ascii="宋体" w:hAnsi="宋体"/>
                <w:bCs/>
                <w:color w:val="auto"/>
                <w:szCs w:val="21"/>
                <w:highlight w:val="none"/>
              </w:rPr>
              <w:t>10</w:t>
            </w:r>
          </w:p>
        </w:tc>
        <w:tc>
          <w:tcPr>
            <w:tcW w:w="2591" w:type="dxa"/>
          </w:tcPr>
          <w:p w14:paraId="2E7B927A">
            <w:pPr>
              <w:ind w:left="57"/>
              <w:jc w:val="center"/>
              <w:rPr>
                <w:rFonts w:ascii="宋体" w:hAnsi="宋体"/>
                <w:bCs/>
                <w:color w:val="auto"/>
                <w:szCs w:val="21"/>
                <w:highlight w:val="none"/>
              </w:rPr>
            </w:pPr>
            <w:r>
              <w:rPr>
                <w:rFonts w:hint="eastAsia" w:ascii="宋体" w:hAnsi="宋体"/>
                <w:bCs/>
                <w:color w:val="auto"/>
                <w:szCs w:val="21"/>
                <w:highlight w:val="none"/>
              </w:rPr>
              <w:t>SFP万兆单纤单模光纤模块</w:t>
            </w:r>
          </w:p>
        </w:tc>
        <w:tc>
          <w:tcPr>
            <w:tcW w:w="5301" w:type="dxa"/>
          </w:tcPr>
          <w:p w14:paraId="66409906">
            <w:pPr>
              <w:ind w:left="57"/>
              <w:rPr>
                <w:rFonts w:ascii="宋体" w:hAnsi="宋体"/>
                <w:bCs/>
                <w:color w:val="auto"/>
                <w:szCs w:val="21"/>
                <w:highlight w:val="none"/>
              </w:rPr>
            </w:pPr>
            <w:r>
              <w:rPr>
                <w:rFonts w:hint="eastAsia" w:ascii="宋体" w:hAnsi="宋体"/>
                <w:bCs/>
                <w:color w:val="auto"/>
                <w:szCs w:val="21"/>
                <w:highlight w:val="none"/>
              </w:rPr>
              <w:t>1. 万兆10公里单模模块；</w:t>
            </w:r>
            <w:r>
              <w:rPr>
                <w:rFonts w:hint="eastAsia" w:ascii="宋体" w:hAnsi="宋体"/>
                <w:bCs/>
                <w:color w:val="auto"/>
                <w:szCs w:val="21"/>
                <w:highlight w:val="none"/>
              </w:rPr>
              <w:br w:type="textWrapping"/>
            </w:r>
            <w:r>
              <w:rPr>
                <w:rFonts w:hint="eastAsia" w:ascii="宋体" w:hAnsi="宋体"/>
                <w:bCs/>
                <w:color w:val="auto"/>
                <w:szCs w:val="21"/>
                <w:highlight w:val="none"/>
              </w:rPr>
              <w:t>2. TX1310nm/10G；</w:t>
            </w:r>
            <w:r>
              <w:rPr>
                <w:rFonts w:hint="eastAsia" w:ascii="宋体" w:hAnsi="宋体"/>
                <w:bCs/>
                <w:color w:val="auto"/>
                <w:szCs w:val="21"/>
                <w:highlight w:val="none"/>
              </w:rPr>
              <w:br w:type="textWrapping"/>
            </w:r>
            <w:r>
              <w:rPr>
                <w:rFonts w:hint="eastAsia" w:ascii="宋体" w:hAnsi="宋体"/>
                <w:bCs/>
                <w:color w:val="auto"/>
                <w:szCs w:val="21"/>
                <w:highlight w:val="none"/>
              </w:rPr>
              <w:t>3. RX1310nm/10G；</w:t>
            </w:r>
            <w:r>
              <w:rPr>
                <w:rFonts w:hint="eastAsia" w:ascii="宋体" w:hAnsi="宋体"/>
                <w:bCs/>
                <w:color w:val="auto"/>
                <w:szCs w:val="21"/>
                <w:highlight w:val="none"/>
              </w:rPr>
              <w:br w:type="textWrapping"/>
            </w:r>
            <w:r>
              <w:rPr>
                <w:rFonts w:hint="eastAsia" w:ascii="宋体" w:hAnsi="宋体"/>
                <w:bCs/>
                <w:color w:val="auto"/>
                <w:szCs w:val="21"/>
                <w:highlight w:val="none"/>
              </w:rPr>
              <w:t>4. 接口：LC；</w:t>
            </w:r>
            <w:r>
              <w:rPr>
                <w:rFonts w:hint="eastAsia" w:ascii="宋体" w:hAnsi="宋体"/>
                <w:bCs/>
                <w:color w:val="auto"/>
                <w:szCs w:val="21"/>
                <w:highlight w:val="none"/>
              </w:rPr>
              <w:br w:type="textWrapping"/>
            </w:r>
            <w:r>
              <w:rPr>
                <w:rFonts w:hint="eastAsia" w:ascii="宋体" w:hAnsi="宋体"/>
                <w:bCs/>
                <w:color w:val="auto"/>
                <w:szCs w:val="21"/>
                <w:highlight w:val="none"/>
              </w:rPr>
              <w:t>5. 发射光功率:-8.2～0.5dBm；</w:t>
            </w:r>
            <w:r>
              <w:rPr>
                <w:rFonts w:hint="eastAsia" w:ascii="宋体" w:hAnsi="宋体"/>
                <w:bCs/>
                <w:color w:val="auto"/>
                <w:szCs w:val="21"/>
                <w:highlight w:val="none"/>
              </w:rPr>
              <w:br w:type="textWrapping"/>
            </w:r>
            <w:r>
              <w:rPr>
                <w:rFonts w:hint="eastAsia" w:ascii="宋体" w:hAnsi="宋体"/>
                <w:bCs/>
                <w:color w:val="auto"/>
                <w:szCs w:val="21"/>
                <w:highlight w:val="none"/>
              </w:rPr>
              <w:t>6. 接收灵敏度（低值）:-14dBm。</w:t>
            </w:r>
          </w:p>
        </w:tc>
      </w:tr>
      <w:tr w14:paraId="242A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6BF48DA">
            <w:pPr>
              <w:ind w:left="57"/>
              <w:jc w:val="left"/>
              <w:rPr>
                <w:rFonts w:ascii="宋体" w:hAnsi="宋体"/>
                <w:bCs/>
                <w:color w:val="auto"/>
                <w:szCs w:val="21"/>
                <w:highlight w:val="none"/>
              </w:rPr>
            </w:pPr>
            <w:r>
              <w:rPr>
                <w:rFonts w:hint="eastAsia" w:ascii="宋体" w:hAnsi="宋体"/>
                <w:bCs/>
                <w:color w:val="auto"/>
                <w:szCs w:val="21"/>
                <w:highlight w:val="none"/>
              </w:rPr>
              <w:t>11</w:t>
            </w:r>
          </w:p>
        </w:tc>
        <w:tc>
          <w:tcPr>
            <w:tcW w:w="2591" w:type="dxa"/>
          </w:tcPr>
          <w:p w14:paraId="4572A929">
            <w:pPr>
              <w:ind w:left="57"/>
              <w:jc w:val="center"/>
              <w:rPr>
                <w:rFonts w:ascii="宋体" w:hAnsi="宋体"/>
                <w:bCs/>
                <w:color w:val="auto"/>
                <w:szCs w:val="21"/>
                <w:highlight w:val="none"/>
              </w:rPr>
            </w:pPr>
            <w:r>
              <w:rPr>
                <w:rFonts w:hint="eastAsia" w:ascii="宋体" w:hAnsi="宋体"/>
                <w:bCs/>
                <w:color w:val="auto"/>
                <w:szCs w:val="21"/>
                <w:highlight w:val="none"/>
              </w:rPr>
              <w:t>9U机柜</w:t>
            </w:r>
          </w:p>
        </w:tc>
        <w:tc>
          <w:tcPr>
            <w:tcW w:w="5301" w:type="dxa"/>
          </w:tcPr>
          <w:p w14:paraId="566A1B2B">
            <w:pPr>
              <w:ind w:left="57"/>
              <w:rPr>
                <w:rFonts w:ascii="宋体" w:hAnsi="宋体"/>
                <w:bCs/>
                <w:color w:val="auto"/>
                <w:szCs w:val="21"/>
                <w:highlight w:val="none"/>
              </w:rPr>
            </w:pPr>
            <w:r>
              <w:rPr>
                <w:rFonts w:hint="eastAsia" w:ascii="宋体" w:hAnsi="宋体"/>
                <w:bCs/>
                <w:color w:val="auto"/>
                <w:szCs w:val="21"/>
                <w:highlight w:val="none"/>
              </w:rPr>
              <w:t>1.19英寸；</w:t>
            </w:r>
            <w:r>
              <w:rPr>
                <w:rFonts w:hint="eastAsia" w:ascii="宋体" w:hAnsi="宋体"/>
                <w:bCs/>
                <w:color w:val="auto"/>
                <w:szCs w:val="21"/>
                <w:highlight w:val="none"/>
              </w:rPr>
              <w:br w:type="textWrapping"/>
            </w:r>
            <w:r>
              <w:rPr>
                <w:rFonts w:hint="eastAsia" w:ascii="宋体" w:hAnsi="宋体"/>
                <w:bCs/>
                <w:color w:val="auto"/>
                <w:szCs w:val="21"/>
                <w:highlight w:val="none"/>
              </w:rPr>
              <w:t>2.9U。</w:t>
            </w:r>
          </w:p>
        </w:tc>
      </w:tr>
      <w:tr w14:paraId="6A94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EA5580D">
            <w:pPr>
              <w:ind w:left="57"/>
              <w:jc w:val="left"/>
              <w:rPr>
                <w:rFonts w:ascii="宋体" w:hAnsi="宋体"/>
                <w:bCs/>
                <w:color w:val="auto"/>
                <w:szCs w:val="21"/>
                <w:highlight w:val="none"/>
              </w:rPr>
            </w:pPr>
            <w:r>
              <w:rPr>
                <w:rFonts w:hint="eastAsia" w:ascii="宋体" w:hAnsi="宋体"/>
                <w:bCs/>
                <w:color w:val="auto"/>
                <w:szCs w:val="21"/>
                <w:highlight w:val="none"/>
              </w:rPr>
              <w:t>12</w:t>
            </w:r>
          </w:p>
        </w:tc>
        <w:tc>
          <w:tcPr>
            <w:tcW w:w="2591" w:type="dxa"/>
          </w:tcPr>
          <w:p w14:paraId="0C790282">
            <w:pPr>
              <w:ind w:left="57"/>
              <w:jc w:val="center"/>
              <w:rPr>
                <w:rFonts w:ascii="宋体" w:hAnsi="宋体"/>
                <w:bCs/>
                <w:color w:val="auto"/>
                <w:szCs w:val="21"/>
                <w:highlight w:val="none"/>
              </w:rPr>
            </w:pPr>
            <w:r>
              <w:rPr>
                <w:rFonts w:hint="eastAsia" w:ascii="宋体" w:hAnsi="宋体"/>
                <w:bCs/>
                <w:color w:val="auto"/>
                <w:szCs w:val="21"/>
                <w:highlight w:val="none"/>
              </w:rPr>
              <w:t>42U机柜</w:t>
            </w:r>
          </w:p>
        </w:tc>
        <w:tc>
          <w:tcPr>
            <w:tcW w:w="5301" w:type="dxa"/>
          </w:tcPr>
          <w:p w14:paraId="315C91C9">
            <w:pPr>
              <w:ind w:left="57"/>
              <w:rPr>
                <w:rFonts w:ascii="宋体" w:hAnsi="宋体"/>
                <w:bCs/>
                <w:color w:val="auto"/>
                <w:szCs w:val="21"/>
                <w:highlight w:val="none"/>
              </w:rPr>
            </w:pPr>
            <w:r>
              <w:rPr>
                <w:rFonts w:hint="eastAsia" w:ascii="宋体" w:hAnsi="宋体"/>
                <w:bCs/>
                <w:color w:val="auto"/>
                <w:szCs w:val="21"/>
                <w:highlight w:val="none"/>
              </w:rPr>
              <w:t>1.42U网络机柜;</w:t>
            </w:r>
            <w:r>
              <w:rPr>
                <w:rFonts w:hint="eastAsia" w:ascii="宋体" w:hAnsi="宋体"/>
                <w:bCs/>
                <w:color w:val="auto"/>
                <w:szCs w:val="21"/>
                <w:highlight w:val="none"/>
              </w:rPr>
              <w:br w:type="textWrapping"/>
            </w:r>
            <w:r>
              <w:rPr>
                <w:rFonts w:hint="eastAsia" w:ascii="宋体" w:hAnsi="宋体"/>
                <w:bCs/>
                <w:color w:val="auto"/>
                <w:szCs w:val="21"/>
                <w:highlight w:val="none"/>
              </w:rPr>
              <w:t>2.至少1个8位10APDU插排；</w:t>
            </w:r>
            <w:r>
              <w:rPr>
                <w:rFonts w:hint="eastAsia" w:ascii="宋体" w:hAnsi="宋体"/>
                <w:bCs/>
                <w:color w:val="auto"/>
                <w:szCs w:val="21"/>
                <w:highlight w:val="none"/>
              </w:rPr>
              <w:br w:type="textWrapping"/>
            </w:r>
            <w:r>
              <w:rPr>
                <w:rFonts w:hint="eastAsia" w:ascii="宋体" w:hAnsi="宋体"/>
                <w:bCs/>
                <w:color w:val="auto"/>
                <w:szCs w:val="21"/>
                <w:highlight w:val="none"/>
              </w:rPr>
              <w:t>3.固定板至少3块。</w:t>
            </w:r>
          </w:p>
        </w:tc>
      </w:tr>
      <w:tr w14:paraId="6E10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816CE33">
            <w:pPr>
              <w:ind w:left="57"/>
              <w:jc w:val="left"/>
              <w:rPr>
                <w:rFonts w:ascii="宋体" w:hAnsi="宋体"/>
                <w:bCs/>
                <w:color w:val="auto"/>
                <w:szCs w:val="21"/>
                <w:highlight w:val="none"/>
              </w:rPr>
            </w:pPr>
            <w:r>
              <w:rPr>
                <w:rFonts w:hint="eastAsia" w:ascii="宋体" w:hAnsi="宋体"/>
                <w:bCs/>
                <w:color w:val="auto"/>
                <w:szCs w:val="21"/>
                <w:highlight w:val="none"/>
              </w:rPr>
              <w:t>13</w:t>
            </w:r>
          </w:p>
        </w:tc>
        <w:tc>
          <w:tcPr>
            <w:tcW w:w="2591" w:type="dxa"/>
          </w:tcPr>
          <w:p w14:paraId="2C5263C6">
            <w:pPr>
              <w:ind w:left="57"/>
              <w:jc w:val="center"/>
              <w:rPr>
                <w:rFonts w:ascii="宋体" w:hAnsi="宋体"/>
                <w:bCs/>
                <w:color w:val="auto"/>
                <w:szCs w:val="21"/>
                <w:highlight w:val="none"/>
              </w:rPr>
            </w:pPr>
            <w:bookmarkStart w:id="35" w:name="_Hlk176352238"/>
            <w:r>
              <w:rPr>
                <w:rFonts w:hint="eastAsia" w:ascii="宋体" w:hAnsi="宋体"/>
                <w:bCs/>
                <w:color w:val="auto"/>
                <w:szCs w:val="21"/>
                <w:highlight w:val="none"/>
              </w:rPr>
              <w:t>△网络硬盘录像机</w:t>
            </w:r>
            <w:bookmarkEnd w:id="35"/>
          </w:p>
        </w:tc>
        <w:tc>
          <w:tcPr>
            <w:tcW w:w="5301" w:type="dxa"/>
          </w:tcPr>
          <w:p w14:paraId="713878FE">
            <w:pPr>
              <w:pStyle w:val="42"/>
              <w:ind w:left="57"/>
              <w:rPr>
                <w:rFonts w:ascii="宋体" w:hAnsi="宋体"/>
                <w:bCs/>
                <w:color w:val="auto"/>
                <w:szCs w:val="21"/>
                <w:highlight w:val="none"/>
              </w:rPr>
            </w:pPr>
            <w:r>
              <w:rPr>
                <w:rFonts w:hint="eastAsia" w:ascii="宋体" w:hAnsi="宋体"/>
                <w:bCs/>
                <w:color w:val="auto"/>
                <w:szCs w:val="21"/>
                <w:highlight w:val="none"/>
              </w:rPr>
              <w:t>1.存储接口：≥30个SATA接口，支持硬盘热插拔，设备支持≥30块20TB硬盘；</w:t>
            </w:r>
          </w:p>
          <w:p w14:paraId="48610A60">
            <w:pPr>
              <w:pStyle w:val="42"/>
              <w:ind w:left="57"/>
              <w:rPr>
                <w:rFonts w:ascii="宋体" w:hAnsi="宋体"/>
                <w:bCs/>
                <w:color w:val="auto"/>
                <w:szCs w:val="21"/>
                <w:highlight w:val="none"/>
              </w:rPr>
            </w:pPr>
            <w:r>
              <w:rPr>
                <w:rFonts w:hint="eastAsia" w:ascii="宋体" w:hAnsi="宋体"/>
                <w:bCs/>
                <w:color w:val="auto"/>
                <w:szCs w:val="21"/>
                <w:highlight w:val="none"/>
              </w:rPr>
              <w:t>2.输入带宽：≥1024Mbps；1024Mbps带宽需配合负载均衡模式；</w:t>
            </w:r>
          </w:p>
          <w:p w14:paraId="7ACAC2E5">
            <w:pPr>
              <w:pStyle w:val="42"/>
              <w:ind w:left="57"/>
              <w:rPr>
                <w:rFonts w:ascii="宋体" w:hAnsi="宋体"/>
                <w:bCs/>
                <w:color w:val="auto"/>
                <w:szCs w:val="21"/>
                <w:highlight w:val="none"/>
              </w:rPr>
            </w:pPr>
            <w:r>
              <w:rPr>
                <w:rFonts w:hint="eastAsia" w:ascii="宋体" w:hAnsi="宋体"/>
                <w:bCs/>
                <w:color w:val="auto"/>
                <w:szCs w:val="21"/>
                <w:highlight w:val="none"/>
              </w:rPr>
              <w:t>3.输出带宽：≥1024Mbps；1024Mbps带宽需配合负载均衡模式；</w:t>
            </w:r>
          </w:p>
          <w:p w14:paraId="70F8B3D4">
            <w:pPr>
              <w:pStyle w:val="42"/>
              <w:ind w:left="57"/>
              <w:rPr>
                <w:rFonts w:ascii="宋体" w:hAnsi="宋体"/>
                <w:bCs/>
                <w:color w:val="auto"/>
                <w:szCs w:val="21"/>
                <w:highlight w:val="none"/>
              </w:rPr>
            </w:pPr>
            <w:r>
              <w:rPr>
                <w:rFonts w:hint="eastAsia" w:ascii="宋体" w:hAnsi="宋体"/>
                <w:bCs/>
                <w:color w:val="auto"/>
                <w:szCs w:val="21"/>
                <w:highlight w:val="none"/>
              </w:rPr>
              <w:t>4.接入能力：≥200路H.264、H.265格式高清码流接入；</w:t>
            </w:r>
          </w:p>
          <w:p w14:paraId="0B1A2BAC">
            <w:pPr>
              <w:pStyle w:val="42"/>
              <w:ind w:left="57"/>
              <w:rPr>
                <w:rFonts w:ascii="宋体" w:hAnsi="宋体"/>
                <w:bCs/>
                <w:color w:val="auto"/>
                <w:szCs w:val="21"/>
                <w:highlight w:val="none"/>
              </w:rPr>
            </w:pPr>
            <w:r>
              <w:rPr>
                <w:rFonts w:hint="eastAsia" w:ascii="宋体" w:hAnsi="宋体"/>
                <w:bCs/>
                <w:color w:val="auto"/>
                <w:szCs w:val="21"/>
                <w:highlight w:val="none"/>
              </w:rPr>
              <w:t>5.解码能力：≥12×1080P；</w:t>
            </w:r>
          </w:p>
          <w:p w14:paraId="6CF65D67">
            <w:pPr>
              <w:pStyle w:val="42"/>
              <w:ind w:left="57"/>
              <w:rPr>
                <w:rFonts w:ascii="宋体" w:hAnsi="宋体"/>
                <w:bCs/>
                <w:color w:val="auto"/>
                <w:szCs w:val="21"/>
                <w:highlight w:val="none"/>
              </w:rPr>
            </w:pPr>
            <w:r>
              <w:rPr>
                <w:rFonts w:hint="eastAsia" w:ascii="宋体" w:hAnsi="宋体"/>
                <w:bCs/>
                <w:color w:val="auto"/>
                <w:szCs w:val="21"/>
                <w:highlight w:val="none"/>
              </w:rPr>
              <w:t>6.显示能力：≥4K输出；</w:t>
            </w:r>
          </w:p>
          <w:p w14:paraId="74123BED">
            <w:pPr>
              <w:pStyle w:val="42"/>
              <w:ind w:left="57"/>
              <w:rPr>
                <w:rFonts w:ascii="宋体" w:hAnsi="宋体"/>
                <w:bCs/>
                <w:color w:val="auto"/>
                <w:szCs w:val="21"/>
                <w:highlight w:val="none"/>
              </w:rPr>
            </w:pPr>
            <w:r>
              <w:rPr>
                <w:rFonts w:hint="eastAsia" w:ascii="宋体" w:hAnsi="宋体"/>
                <w:bCs/>
                <w:color w:val="auto"/>
                <w:szCs w:val="21"/>
                <w:highlight w:val="none"/>
              </w:rPr>
              <w:t>7.RAID模式：RAID0、RAID1、RAID5、RAID6、RAID10，支持全局热备盘；</w:t>
            </w:r>
          </w:p>
          <w:p w14:paraId="4C620E81">
            <w:pPr>
              <w:pStyle w:val="42"/>
              <w:ind w:left="57"/>
              <w:rPr>
                <w:rFonts w:ascii="宋体" w:hAnsi="宋体"/>
                <w:bCs/>
                <w:color w:val="auto"/>
                <w:szCs w:val="21"/>
                <w:highlight w:val="none"/>
              </w:rPr>
            </w:pPr>
            <w:r>
              <w:rPr>
                <w:rFonts w:hint="eastAsia" w:ascii="宋体" w:hAnsi="宋体"/>
                <w:bCs/>
                <w:color w:val="auto"/>
                <w:szCs w:val="21"/>
                <w:highlight w:val="none"/>
              </w:rPr>
              <w:t>8.▲</w:t>
            </w:r>
            <w:bookmarkStart w:id="36" w:name="_Hlk175037961"/>
            <w:r>
              <w:rPr>
                <w:rFonts w:hint="eastAsia" w:ascii="宋体" w:hAnsi="宋体"/>
                <w:bCs/>
                <w:color w:val="auto"/>
                <w:szCs w:val="21"/>
                <w:highlight w:val="none"/>
              </w:rPr>
              <w:t>支持可插拔式电源模块，并且冗余电源模块可热插拔 ；</w:t>
            </w:r>
            <w:bookmarkEnd w:id="36"/>
          </w:p>
          <w:p w14:paraId="361678ED">
            <w:pPr>
              <w:pStyle w:val="42"/>
              <w:ind w:left="57"/>
              <w:rPr>
                <w:rFonts w:ascii="宋体" w:hAnsi="宋体"/>
                <w:bCs/>
                <w:color w:val="auto"/>
                <w:szCs w:val="21"/>
                <w:highlight w:val="none"/>
              </w:rPr>
            </w:pPr>
            <w:r>
              <w:rPr>
                <w:rFonts w:hint="eastAsia" w:ascii="宋体" w:hAnsi="宋体"/>
                <w:bCs/>
                <w:color w:val="auto"/>
                <w:szCs w:val="21"/>
                <w:highlight w:val="none"/>
              </w:rPr>
              <w:t>9.▲</w:t>
            </w:r>
            <w:bookmarkStart w:id="37" w:name="_Hlk175038065"/>
            <w:r>
              <w:rPr>
                <w:rFonts w:hint="eastAsia" w:ascii="宋体" w:hAnsi="宋体"/>
                <w:bCs/>
                <w:color w:val="auto"/>
                <w:szCs w:val="21"/>
                <w:highlight w:val="none"/>
              </w:rPr>
              <w:t xml:space="preserve">支持最大接入带宽 </w:t>
            </w:r>
            <w:r>
              <w:rPr>
                <w:rFonts w:ascii="宋体" w:hAnsi="宋体"/>
                <w:bCs/>
                <w:color w:val="auto"/>
                <w:szCs w:val="21"/>
                <w:highlight w:val="none"/>
              </w:rPr>
              <w:t>1024</w:t>
            </w:r>
            <w:r>
              <w:rPr>
                <w:rFonts w:hint="eastAsia" w:ascii="宋体" w:hAnsi="宋体"/>
                <w:bCs/>
                <w:color w:val="auto"/>
                <w:szCs w:val="21"/>
                <w:highlight w:val="none"/>
              </w:rPr>
              <w:t>Mbps，最大存储带宽 1</w:t>
            </w:r>
            <w:r>
              <w:rPr>
                <w:rFonts w:ascii="宋体" w:hAnsi="宋体"/>
                <w:bCs/>
                <w:color w:val="auto"/>
                <w:szCs w:val="21"/>
                <w:highlight w:val="none"/>
              </w:rPr>
              <w:t>024</w:t>
            </w:r>
            <w:r>
              <w:rPr>
                <w:rFonts w:hint="eastAsia" w:ascii="宋体" w:hAnsi="宋体"/>
                <w:bCs/>
                <w:color w:val="auto"/>
                <w:szCs w:val="21"/>
                <w:highlight w:val="none"/>
              </w:rPr>
              <w:t>Mbps，最大转发带宽 1</w:t>
            </w:r>
            <w:r>
              <w:rPr>
                <w:rFonts w:ascii="宋体" w:hAnsi="宋体"/>
                <w:bCs/>
                <w:color w:val="auto"/>
                <w:szCs w:val="21"/>
                <w:highlight w:val="none"/>
              </w:rPr>
              <w:t>024</w:t>
            </w:r>
            <w:r>
              <w:rPr>
                <w:rFonts w:hint="eastAsia" w:ascii="宋体" w:hAnsi="宋体"/>
                <w:bCs/>
                <w:color w:val="auto"/>
                <w:szCs w:val="21"/>
                <w:highlight w:val="none"/>
              </w:rPr>
              <w:t xml:space="preserve">Mbps </w:t>
            </w:r>
            <w:bookmarkEnd w:id="37"/>
            <w:r>
              <w:rPr>
                <w:rFonts w:hint="eastAsia" w:ascii="宋体" w:hAnsi="宋体"/>
                <w:bCs/>
                <w:color w:val="auto"/>
                <w:szCs w:val="21"/>
                <w:highlight w:val="none"/>
              </w:rPr>
              <w:t>；</w:t>
            </w:r>
          </w:p>
          <w:p w14:paraId="6F12BB61">
            <w:pPr>
              <w:pStyle w:val="42"/>
              <w:ind w:left="57"/>
              <w:rPr>
                <w:rFonts w:ascii="宋体" w:hAnsi="宋体"/>
                <w:bCs/>
                <w:color w:val="auto"/>
                <w:szCs w:val="21"/>
                <w:highlight w:val="none"/>
              </w:rPr>
            </w:pPr>
            <w:r>
              <w:rPr>
                <w:rFonts w:hint="eastAsia" w:ascii="宋体" w:hAnsi="宋体"/>
                <w:bCs/>
                <w:color w:val="auto"/>
                <w:szCs w:val="21"/>
                <w:highlight w:val="none"/>
              </w:rPr>
              <w:t>10.▲</w:t>
            </w:r>
            <w:bookmarkStart w:id="38" w:name="_Hlk175038125"/>
            <w:r>
              <w:rPr>
                <w:rFonts w:hint="eastAsia" w:ascii="宋体" w:hAnsi="宋体"/>
                <w:bCs/>
                <w:color w:val="auto"/>
                <w:szCs w:val="21"/>
                <w:highlight w:val="none"/>
              </w:rPr>
              <w:t>主板支持≥6通道输出，至少包括HDMI1、HDMI2、DP、VGA和选配的前面板，各输出口均支持显示系统主菜单；且每路均可分别进行预览、回放、配置等操作；</w:t>
            </w:r>
            <w:bookmarkEnd w:id="38"/>
          </w:p>
          <w:p w14:paraId="7F676F68">
            <w:pPr>
              <w:pStyle w:val="42"/>
              <w:ind w:left="57"/>
              <w:rPr>
                <w:rFonts w:ascii="宋体" w:hAnsi="宋体"/>
                <w:bCs/>
                <w:color w:val="auto"/>
                <w:szCs w:val="21"/>
                <w:highlight w:val="none"/>
              </w:rPr>
            </w:pPr>
            <w:r>
              <w:rPr>
                <w:rFonts w:hint="eastAsia" w:ascii="宋体" w:hAnsi="宋体"/>
                <w:bCs/>
                <w:color w:val="auto"/>
                <w:szCs w:val="21"/>
                <w:highlight w:val="none"/>
              </w:rPr>
              <w:t>11.▲</w:t>
            </w:r>
            <w:bookmarkStart w:id="39" w:name="_Hlk175038189"/>
            <w:r>
              <w:rPr>
                <w:rFonts w:hint="eastAsia" w:ascii="宋体" w:hAnsi="宋体"/>
                <w:bCs/>
                <w:color w:val="auto"/>
                <w:szCs w:val="21"/>
                <w:highlight w:val="none"/>
              </w:rPr>
              <w:t>可同时解码输出64路2MP、 H.265 编码、25fps、1920×1080 格式的视频图像；</w:t>
            </w:r>
            <w:bookmarkEnd w:id="39"/>
          </w:p>
          <w:p w14:paraId="54629BDD">
            <w:pPr>
              <w:pStyle w:val="42"/>
              <w:ind w:left="57"/>
              <w:rPr>
                <w:rFonts w:ascii="宋体" w:hAnsi="宋体"/>
                <w:bCs/>
                <w:color w:val="auto"/>
                <w:szCs w:val="21"/>
                <w:highlight w:val="none"/>
              </w:rPr>
            </w:pPr>
            <w:r>
              <w:rPr>
                <w:rFonts w:hint="eastAsia" w:ascii="宋体" w:hAnsi="宋体"/>
                <w:bCs/>
                <w:color w:val="auto"/>
                <w:szCs w:val="21"/>
                <w:highlight w:val="none"/>
              </w:rPr>
              <w:t>12.</w:t>
            </w:r>
            <w:bookmarkStart w:id="40" w:name="_Hlk175038250"/>
            <w:r>
              <w:rPr>
                <w:rFonts w:hint="eastAsia" w:ascii="宋体" w:hAnsi="宋体"/>
                <w:bCs/>
                <w:color w:val="auto"/>
                <w:szCs w:val="21"/>
                <w:highlight w:val="none"/>
              </w:rPr>
              <w:t>支持≥64个分屏预览；用户可自定义画面分屏；</w:t>
            </w:r>
            <w:bookmarkEnd w:id="40"/>
          </w:p>
          <w:p w14:paraId="37F35804">
            <w:pPr>
              <w:pStyle w:val="42"/>
              <w:ind w:left="57"/>
              <w:rPr>
                <w:rFonts w:ascii="宋体" w:hAnsi="宋体"/>
                <w:bCs/>
                <w:color w:val="auto"/>
                <w:szCs w:val="21"/>
                <w:highlight w:val="none"/>
              </w:rPr>
            </w:pPr>
            <w:r>
              <w:rPr>
                <w:rFonts w:hint="eastAsia" w:ascii="宋体" w:hAnsi="宋体"/>
                <w:bCs/>
                <w:color w:val="auto"/>
                <w:szCs w:val="21"/>
                <w:highlight w:val="none"/>
              </w:rPr>
              <w:t>13.▲</w:t>
            </w:r>
            <w:bookmarkStart w:id="41" w:name="_Hlk175038354"/>
            <w:r>
              <w:rPr>
                <w:rFonts w:hint="eastAsia" w:ascii="宋体" w:hAnsi="宋体"/>
                <w:bCs/>
                <w:color w:val="auto"/>
                <w:szCs w:val="21"/>
                <w:highlight w:val="none"/>
              </w:rPr>
              <w:t>故障报警功能：当出现故障，如网络摄像机断线、存储即将满、存储满、RAID 异常、无硬盘、硬盘错误、非法访问、网络断开、IP冲突、MAC 冲突事件、录像/抓图异常发生时，可给出报警提示并触发蜂鸣器报警、启动联动日志记录；</w:t>
            </w:r>
            <w:bookmarkEnd w:id="41"/>
          </w:p>
          <w:p w14:paraId="1D113E15">
            <w:pPr>
              <w:pStyle w:val="42"/>
              <w:ind w:left="57"/>
              <w:rPr>
                <w:rFonts w:ascii="宋体" w:hAnsi="宋体"/>
                <w:bCs/>
                <w:color w:val="auto"/>
                <w:szCs w:val="21"/>
                <w:highlight w:val="none"/>
              </w:rPr>
            </w:pPr>
            <w:r>
              <w:rPr>
                <w:rFonts w:hint="eastAsia" w:ascii="宋体" w:hAnsi="宋体"/>
                <w:bCs/>
                <w:color w:val="auto"/>
                <w:szCs w:val="21"/>
                <w:highlight w:val="none"/>
              </w:rPr>
              <w:t>14.▲</w:t>
            </w:r>
            <w:bookmarkStart w:id="42" w:name="_Hlk175038365"/>
            <w:r>
              <w:rPr>
                <w:rFonts w:hint="eastAsia" w:ascii="宋体" w:hAnsi="宋体"/>
                <w:bCs/>
                <w:color w:val="auto"/>
                <w:szCs w:val="21"/>
                <w:highlight w:val="none"/>
              </w:rPr>
              <w:t>自动维护功能：支持自动维护功能，可根据设置时间点启用系统自动维护流程，包括自检、重启、取流、录像、恢复系统运行；</w:t>
            </w:r>
          </w:p>
          <w:p w14:paraId="3050269F">
            <w:pPr>
              <w:pStyle w:val="42"/>
              <w:ind w:left="57"/>
              <w:rPr>
                <w:rFonts w:ascii="宋体" w:hAnsi="宋体"/>
                <w:bCs/>
                <w:color w:val="auto"/>
                <w:szCs w:val="21"/>
                <w:highlight w:val="none"/>
              </w:rPr>
            </w:pPr>
            <w:r>
              <w:rPr>
                <w:rFonts w:hint="eastAsia" w:ascii="宋体" w:hAnsi="宋体"/>
                <w:bCs/>
                <w:color w:val="auto"/>
                <w:szCs w:val="21"/>
                <w:highlight w:val="none"/>
              </w:rPr>
              <w:t>15.安全功能：支持视频网络数据加密和数据解密恢复功能；支持密码激活和重置:出厂设备需要激活密码;管理员密码重置需要安全码验证。支持远程访问IP地址黑白名单设置功能</w:t>
            </w:r>
            <w:bookmarkEnd w:id="42"/>
            <w:r>
              <w:rPr>
                <w:rFonts w:hint="eastAsia" w:ascii="宋体" w:hAnsi="宋体"/>
                <w:bCs/>
                <w:color w:val="auto"/>
                <w:szCs w:val="21"/>
                <w:highlight w:val="none"/>
              </w:rPr>
              <w:t>；</w:t>
            </w:r>
          </w:p>
          <w:p w14:paraId="7A0A2DA5">
            <w:pPr>
              <w:pStyle w:val="42"/>
              <w:ind w:left="57"/>
              <w:rPr>
                <w:rFonts w:ascii="宋体" w:hAnsi="宋体"/>
                <w:bCs/>
                <w:color w:val="auto"/>
                <w:szCs w:val="21"/>
                <w:highlight w:val="none"/>
              </w:rPr>
            </w:pPr>
            <w:r>
              <w:rPr>
                <w:rFonts w:hint="eastAsia" w:ascii="宋体" w:hAnsi="宋体"/>
                <w:bCs/>
                <w:color w:val="auto"/>
                <w:szCs w:val="21"/>
                <w:highlight w:val="none"/>
              </w:rPr>
              <w:t>16.</w:t>
            </w:r>
            <w:bookmarkStart w:id="43" w:name="_Hlk175038381"/>
            <w:r>
              <w:rPr>
                <w:rFonts w:hint="eastAsia" w:ascii="宋体" w:hAnsi="宋体"/>
                <w:bCs/>
                <w:color w:val="auto"/>
                <w:szCs w:val="21"/>
                <w:highlight w:val="none"/>
              </w:rPr>
              <w:t>视频质量诊断功能：可对IP通道进行图像虚焦、亮度异常、图像偏色、雪花干扰、条纹干扰等类型视频质量诊断，可生成诊断信息并导出查看</w:t>
            </w:r>
            <w:bookmarkEnd w:id="43"/>
            <w:r>
              <w:rPr>
                <w:rFonts w:hint="eastAsia" w:ascii="宋体" w:hAnsi="宋体"/>
                <w:bCs/>
                <w:color w:val="auto"/>
                <w:szCs w:val="21"/>
                <w:highlight w:val="none"/>
              </w:rPr>
              <w:t>；</w:t>
            </w:r>
          </w:p>
          <w:p w14:paraId="73A5C9F1">
            <w:pPr>
              <w:ind w:left="57"/>
              <w:rPr>
                <w:rFonts w:ascii="宋体" w:hAnsi="宋体"/>
                <w:bCs/>
                <w:color w:val="auto"/>
                <w:szCs w:val="21"/>
                <w:highlight w:val="none"/>
              </w:rPr>
            </w:pPr>
            <w:r>
              <w:rPr>
                <w:rFonts w:hint="eastAsia" w:ascii="宋体" w:hAnsi="宋体"/>
                <w:bCs/>
                <w:color w:val="auto"/>
                <w:szCs w:val="21"/>
                <w:highlight w:val="none"/>
              </w:rPr>
              <w:t>17.▲</w:t>
            </w:r>
            <w:bookmarkStart w:id="44" w:name="_Hlk175038389"/>
            <w:r>
              <w:rPr>
                <w:rFonts w:hint="eastAsia" w:ascii="宋体" w:hAnsi="宋体"/>
                <w:bCs/>
                <w:color w:val="auto"/>
                <w:szCs w:val="21"/>
                <w:highlight w:val="none"/>
              </w:rPr>
              <w:t>硬盘运维功能：支持硬盘工作状态展示，包含：汇总数据：RAID 状态，硬盘运维时间;单硬盘状态信息：盘位号、硬盘工作类型、硬盘剩余容量、硬盘总容量、硬盘温度、硬盘累计运行时间、硬盘扇区损坏数、综合检测结果</w:t>
            </w:r>
            <w:bookmarkEnd w:id="44"/>
            <w:r>
              <w:rPr>
                <w:rFonts w:hint="eastAsia" w:ascii="宋体" w:hAnsi="宋体"/>
                <w:bCs/>
                <w:color w:val="auto"/>
                <w:szCs w:val="21"/>
                <w:highlight w:val="none"/>
              </w:rPr>
              <w:t>。</w:t>
            </w:r>
          </w:p>
        </w:tc>
      </w:tr>
      <w:tr w14:paraId="60B8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1DA2B30">
            <w:pPr>
              <w:ind w:left="57"/>
              <w:jc w:val="left"/>
              <w:rPr>
                <w:rFonts w:ascii="宋体" w:hAnsi="宋体"/>
                <w:bCs/>
                <w:color w:val="auto"/>
                <w:szCs w:val="21"/>
                <w:highlight w:val="none"/>
              </w:rPr>
            </w:pPr>
            <w:r>
              <w:rPr>
                <w:rFonts w:hint="eastAsia" w:ascii="宋体" w:hAnsi="宋体"/>
                <w:bCs/>
                <w:color w:val="auto"/>
                <w:szCs w:val="21"/>
                <w:highlight w:val="none"/>
              </w:rPr>
              <w:t>14</w:t>
            </w:r>
          </w:p>
        </w:tc>
        <w:tc>
          <w:tcPr>
            <w:tcW w:w="2591" w:type="dxa"/>
          </w:tcPr>
          <w:p w14:paraId="6E846605">
            <w:pPr>
              <w:ind w:left="57"/>
              <w:jc w:val="center"/>
              <w:rPr>
                <w:rFonts w:ascii="宋体" w:hAnsi="宋体"/>
                <w:bCs/>
                <w:color w:val="auto"/>
                <w:szCs w:val="21"/>
                <w:highlight w:val="none"/>
              </w:rPr>
            </w:pPr>
            <w:r>
              <w:rPr>
                <w:rFonts w:hint="eastAsia" w:ascii="宋体" w:hAnsi="宋体"/>
                <w:bCs/>
                <w:color w:val="auto"/>
                <w:szCs w:val="21"/>
                <w:highlight w:val="none"/>
              </w:rPr>
              <w:t>监控硬盘</w:t>
            </w:r>
          </w:p>
        </w:tc>
        <w:tc>
          <w:tcPr>
            <w:tcW w:w="5301" w:type="dxa"/>
          </w:tcPr>
          <w:p w14:paraId="672E4EE2">
            <w:pPr>
              <w:ind w:left="57"/>
              <w:rPr>
                <w:rFonts w:ascii="宋体" w:hAnsi="宋体"/>
                <w:bCs/>
                <w:color w:val="auto"/>
                <w:szCs w:val="21"/>
                <w:highlight w:val="none"/>
              </w:rPr>
            </w:pPr>
            <w:r>
              <w:rPr>
                <w:rFonts w:hint="eastAsia" w:ascii="宋体" w:hAnsi="宋体"/>
                <w:bCs/>
                <w:color w:val="auto"/>
                <w:szCs w:val="21"/>
                <w:highlight w:val="none"/>
              </w:rPr>
              <w:t>1.容量：≥20T；</w:t>
            </w:r>
            <w:r>
              <w:rPr>
                <w:rFonts w:hint="eastAsia" w:ascii="宋体" w:hAnsi="宋体"/>
                <w:bCs/>
                <w:color w:val="auto"/>
                <w:szCs w:val="21"/>
                <w:highlight w:val="none"/>
              </w:rPr>
              <w:br w:type="textWrapping"/>
            </w:r>
            <w:r>
              <w:rPr>
                <w:rFonts w:hint="eastAsia" w:ascii="宋体" w:hAnsi="宋体"/>
                <w:bCs/>
                <w:color w:val="auto"/>
                <w:szCs w:val="21"/>
                <w:highlight w:val="none"/>
              </w:rPr>
              <w:t>2.接口：SATA</w:t>
            </w:r>
            <w:r>
              <w:rPr>
                <w:rFonts w:ascii="宋体" w:hAnsi="宋体"/>
                <w:bCs/>
                <w:color w:val="auto"/>
                <w:szCs w:val="21"/>
                <w:highlight w:val="none"/>
              </w:rPr>
              <w:t xml:space="preserve"> </w:t>
            </w:r>
            <w:r>
              <w:rPr>
                <w:rFonts w:hint="eastAsia" w:ascii="宋体" w:hAnsi="宋体"/>
                <w:bCs/>
                <w:color w:val="auto"/>
                <w:szCs w:val="21"/>
                <w:highlight w:val="none"/>
              </w:rPr>
              <w:t>6Gb/s;</w:t>
            </w:r>
            <w:r>
              <w:rPr>
                <w:rFonts w:hint="eastAsia" w:ascii="宋体" w:hAnsi="宋体"/>
                <w:bCs/>
                <w:color w:val="auto"/>
                <w:szCs w:val="21"/>
                <w:highlight w:val="none"/>
              </w:rPr>
              <w:br w:type="textWrapping"/>
            </w:r>
            <w:r>
              <w:rPr>
                <w:rFonts w:hint="eastAsia" w:ascii="宋体" w:hAnsi="宋体"/>
                <w:bCs/>
                <w:color w:val="auto"/>
                <w:szCs w:val="21"/>
                <w:highlight w:val="none"/>
              </w:rPr>
              <w:t>3.规格：3.5英寸；</w:t>
            </w:r>
            <w:r>
              <w:rPr>
                <w:rFonts w:hint="eastAsia" w:ascii="宋体" w:hAnsi="宋体"/>
                <w:bCs/>
                <w:color w:val="auto"/>
                <w:szCs w:val="21"/>
                <w:highlight w:val="none"/>
              </w:rPr>
              <w:br w:type="textWrapping"/>
            </w:r>
            <w:r>
              <w:rPr>
                <w:rFonts w:hint="eastAsia" w:ascii="宋体" w:hAnsi="宋体"/>
                <w:bCs/>
                <w:color w:val="auto"/>
                <w:szCs w:val="21"/>
                <w:highlight w:val="none"/>
              </w:rPr>
              <w:t>4.缓存：≥512MB;</w:t>
            </w:r>
            <w:r>
              <w:rPr>
                <w:rFonts w:hint="eastAsia" w:ascii="宋体" w:hAnsi="宋体"/>
                <w:bCs/>
                <w:color w:val="auto"/>
                <w:szCs w:val="21"/>
                <w:highlight w:val="none"/>
              </w:rPr>
              <w:br w:type="textWrapping"/>
            </w:r>
            <w:r>
              <w:rPr>
                <w:rFonts w:hint="eastAsia" w:ascii="宋体" w:hAnsi="宋体"/>
                <w:bCs/>
                <w:color w:val="auto"/>
                <w:szCs w:val="21"/>
                <w:highlight w:val="none"/>
              </w:rPr>
              <w:t>5.性能级别：7200RPM；</w:t>
            </w:r>
            <w:r>
              <w:rPr>
                <w:rFonts w:hint="eastAsia" w:ascii="宋体" w:hAnsi="宋体"/>
                <w:bCs/>
                <w:color w:val="auto"/>
                <w:szCs w:val="21"/>
                <w:highlight w:val="none"/>
              </w:rPr>
              <w:br w:type="textWrapping"/>
            </w:r>
            <w:r>
              <w:rPr>
                <w:rFonts w:hint="eastAsia" w:ascii="宋体" w:hAnsi="宋体"/>
                <w:bCs/>
                <w:color w:val="auto"/>
                <w:szCs w:val="21"/>
                <w:highlight w:val="none"/>
              </w:rPr>
              <w:t>6.MTBF:≥250万小时；</w:t>
            </w:r>
            <w:r>
              <w:rPr>
                <w:rFonts w:hint="eastAsia" w:ascii="宋体" w:hAnsi="宋体"/>
                <w:bCs/>
                <w:color w:val="auto"/>
                <w:szCs w:val="21"/>
                <w:highlight w:val="none"/>
              </w:rPr>
              <w:br w:type="textWrapping"/>
            </w:r>
            <w:r>
              <w:rPr>
                <w:rFonts w:hint="eastAsia" w:ascii="宋体" w:hAnsi="宋体"/>
                <w:bCs/>
                <w:color w:val="auto"/>
                <w:szCs w:val="21"/>
                <w:highlight w:val="none"/>
              </w:rPr>
              <w:t>7.工作负载率：≥550TB/年。</w:t>
            </w:r>
          </w:p>
        </w:tc>
      </w:tr>
      <w:tr w14:paraId="7554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543D0632">
            <w:pPr>
              <w:ind w:left="57"/>
              <w:jc w:val="left"/>
              <w:rPr>
                <w:rFonts w:ascii="宋体" w:hAnsi="宋体"/>
                <w:bCs/>
                <w:color w:val="auto"/>
                <w:szCs w:val="21"/>
                <w:highlight w:val="none"/>
              </w:rPr>
            </w:pPr>
            <w:r>
              <w:rPr>
                <w:rFonts w:hint="eastAsia" w:ascii="宋体" w:hAnsi="宋体"/>
                <w:bCs/>
                <w:color w:val="auto"/>
                <w:szCs w:val="21"/>
                <w:highlight w:val="none"/>
              </w:rPr>
              <w:t>15</w:t>
            </w:r>
          </w:p>
        </w:tc>
        <w:tc>
          <w:tcPr>
            <w:tcW w:w="2591" w:type="dxa"/>
          </w:tcPr>
          <w:p w14:paraId="63EF63FC">
            <w:pPr>
              <w:ind w:left="57"/>
              <w:jc w:val="center"/>
              <w:rPr>
                <w:rFonts w:ascii="宋体" w:hAnsi="宋体"/>
                <w:bCs/>
                <w:color w:val="auto"/>
                <w:szCs w:val="21"/>
                <w:highlight w:val="none"/>
              </w:rPr>
            </w:pPr>
            <w:r>
              <w:rPr>
                <w:rFonts w:hint="eastAsia" w:ascii="宋体" w:hAnsi="宋体"/>
                <w:bCs/>
                <w:color w:val="auto"/>
                <w:szCs w:val="21"/>
                <w:highlight w:val="none"/>
              </w:rPr>
              <w:t>LCD显示单元</w:t>
            </w:r>
          </w:p>
        </w:tc>
        <w:tc>
          <w:tcPr>
            <w:tcW w:w="5301" w:type="dxa"/>
          </w:tcPr>
          <w:p w14:paraId="2A638A57">
            <w:pPr>
              <w:ind w:left="57"/>
              <w:rPr>
                <w:rFonts w:ascii="宋体" w:hAnsi="宋体"/>
                <w:bCs/>
                <w:color w:val="auto"/>
                <w:szCs w:val="21"/>
                <w:highlight w:val="none"/>
              </w:rPr>
            </w:pPr>
            <w:r>
              <w:rPr>
                <w:rFonts w:hint="eastAsia" w:ascii="宋体" w:hAnsi="宋体"/>
                <w:bCs/>
                <w:color w:val="auto"/>
                <w:szCs w:val="21"/>
                <w:highlight w:val="none"/>
              </w:rPr>
              <w:t>1. 55英寸，普亮液晶拼接屏；</w:t>
            </w:r>
            <w:r>
              <w:rPr>
                <w:rFonts w:hint="eastAsia" w:ascii="宋体" w:hAnsi="宋体"/>
                <w:bCs/>
                <w:color w:val="auto"/>
                <w:szCs w:val="21"/>
                <w:highlight w:val="none"/>
              </w:rPr>
              <w:br w:type="textWrapping"/>
            </w:r>
            <w:r>
              <w:rPr>
                <w:rFonts w:hint="eastAsia" w:ascii="宋体" w:hAnsi="宋体"/>
                <w:bCs/>
                <w:color w:val="auto"/>
                <w:szCs w:val="21"/>
                <w:highlight w:val="none"/>
              </w:rPr>
              <w:t>2. 直下式LED背光源，亮度需均匀，无边界暗影现象；</w:t>
            </w:r>
            <w:r>
              <w:rPr>
                <w:rFonts w:hint="eastAsia" w:ascii="宋体" w:hAnsi="宋体"/>
                <w:bCs/>
                <w:color w:val="auto"/>
                <w:szCs w:val="21"/>
                <w:highlight w:val="none"/>
              </w:rPr>
              <w:br w:type="textWrapping"/>
            </w:r>
            <w:r>
              <w:rPr>
                <w:rFonts w:hint="eastAsia" w:ascii="宋体" w:hAnsi="宋体"/>
                <w:bCs/>
                <w:color w:val="auto"/>
                <w:szCs w:val="21"/>
                <w:highlight w:val="none"/>
              </w:rPr>
              <w:t>3. 物理分辨率≥1920 × 1080；</w:t>
            </w:r>
            <w:r>
              <w:rPr>
                <w:rFonts w:hint="eastAsia" w:ascii="宋体" w:hAnsi="宋体"/>
                <w:bCs/>
                <w:color w:val="auto"/>
                <w:szCs w:val="21"/>
                <w:highlight w:val="none"/>
              </w:rPr>
              <w:br w:type="textWrapping"/>
            </w:r>
            <w:r>
              <w:rPr>
                <w:rFonts w:hint="eastAsia" w:ascii="宋体" w:hAnsi="宋体"/>
                <w:bCs/>
                <w:color w:val="auto"/>
                <w:szCs w:val="21"/>
                <w:highlight w:val="none"/>
              </w:rPr>
              <w:t>4. 视角≥178°；</w:t>
            </w:r>
            <w:r>
              <w:rPr>
                <w:rFonts w:hint="eastAsia" w:ascii="宋体" w:hAnsi="宋体"/>
                <w:bCs/>
                <w:color w:val="auto"/>
                <w:szCs w:val="21"/>
                <w:highlight w:val="none"/>
              </w:rPr>
              <w:br w:type="textWrapping"/>
            </w:r>
            <w:r>
              <w:rPr>
                <w:rFonts w:hint="eastAsia" w:ascii="宋体" w:hAnsi="宋体"/>
                <w:bCs/>
                <w:color w:val="auto"/>
                <w:szCs w:val="21"/>
                <w:highlight w:val="none"/>
              </w:rPr>
              <w:t>5. 需支持24小时持续工作；</w:t>
            </w:r>
            <w:r>
              <w:rPr>
                <w:rFonts w:hint="eastAsia" w:ascii="宋体" w:hAnsi="宋体"/>
                <w:bCs/>
                <w:color w:val="auto"/>
                <w:szCs w:val="21"/>
                <w:highlight w:val="none"/>
              </w:rPr>
              <w:br w:type="textWrapping"/>
            </w:r>
            <w:r>
              <w:rPr>
                <w:rFonts w:hint="eastAsia" w:ascii="宋体" w:hAnsi="宋体"/>
                <w:bCs/>
                <w:color w:val="auto"/>
                <w:szCs w:val="21"/>
                <w:highlight w:val="none"/>
              </w:rPr>
              <w:t>6. 需采用金属外壳，具有防辐射、防磁场、防强电场干扰；</w:t>
            </w:r>
            <w:r>
              <w:rPr>
                <w:rFonts w:hint="eastAsia" w:ascii="宋体" w:hAnsi="宋体"/>
                <w:bCs/>
                <w:color w:val="auto"/>
                <w:szCs w:val="21"/>
                <w:highlight w:val="none"/>
              </w:rPr>
              <w:br w:type="textWrapping"/>
            </w:r>
            <w:r>
              <w:rPr>
                <w:rFonts w:hint="eastAsia" w:ascii="宋体" w:hAnsi="宋体"/>
                <w:bCs/>
                <w:color w:val="auto"/>
                <w:szCs w:val="21"/>
                <w:highlight w:val="none"/>
              </w:rPr>
              <w:t>7. 需支持实时检测设备温度，过温自保护，防止面板灼烧；</w:t>
            </w:r>
            <w:r>
              <w:rPr>
                <w:rFonts w:hint="eastAsia" w:ascii="宋体" w:hAnsi="宋体"/>
                <w:bCs/>
                <w:color w:val="auto"/>
                <w:szCs w:val="21"/>
                <w:highlight w:val="none"/>
              </w:rPr>
              <w:br w:type="textWrapping"/>
            </w:r>
            <w:r>
              <w:rPr>
                <w:rFonts w:hint="eastAsia" w:ascii="宋体" w:hAnsi="宋体"/>
                <w:bCs/>
                <w:color w:val="auto"/>
                <w:szCs w:val="21"/>
                <w:highlight w:val="none"/>
              </w:rPr>
              <w:t>8. 显示尺寸：55 inch；</w:t>
            </w:r>
            <w:r>
              <w:rPr>
                <w:rFonts w:hint="eastAsia" w:ascii="宋体" w:hAnsi="宋体"/>
                <w:bCs/>
                <w:color w:val="auto"/>
                <w:szCs w:val="21"/>
                <w:highlight w:val="none"/>
              </w:rPr>
              <w:br w:type="textWrapping"/>
            </w:r>
            <w:r>
              <w:rPr>
                <w:rFonts w:hint="eastAsia" w:ascii="宋体" w:hAnsi="宋体"/>
                <w:bCs/>
                <w:color w:val="auto"/>
                <w:szCs w:val="21"/>
                <w:highlight w:val="none"/>
              </w:rPr>
              <w:t>9. 背光源类型：D-LED；</w:t>
            </w:r>
            <w:r>
              <w:rPr>
                <w:rFonts w:hint="eastAsia" w:ascii="宋体" w:hAnsi="宋体"/>
                <w:bCs/>
                <w:color w:val="auto"/>
                <w:szCs w:val="21"/>
                <w:highlight w:val="none"/>
              </w:rPr>
              <w:br w:type="textWrapping"/>
            </w:r>
            <w:r>
              <w:rPr>
                <w:rFonts w:hint="eastAsia" w:ascii="宋体" w:hAnsi="宋体"/>
                <w:bCs/>
                <w:color w:val="auto"/>
                <w:szCs w:val="21"/>
                <w:highlight w:val="none"/>
              </w:rPr>
              <w:t>10. 物理拼缝：≤3.5 mm；</w:t>
            </w:r>
            <w:r>
              <w:rPr>
                <w:rFonts w:hint="eastAsia" w:ascii="宋体" w:hAnsi="宋体"/>
                <w:bCs/>
                <w:color w:val="auto"/>
                <w:szCs w:val="21"/>
                <w:highlight w:val="none"/>
              </w:rPr>
              <w:br w:type="textWrapping"/>
            </w:r>
            <w:r>
              <w:rPr>
                <w:rFonts w:hint="eastAsia" w:ascii="宋体" w:hAnsi="宋体"/>
                <w:bCs/>
                <w:color w:val="auto"/>
                <w:szCs w:val="21"/>
                <w:highlight w:val="none"/>
              </w:rPr>
              <w:t>11. 物理拼缝公差：±0.8 mm；</w:t>
            </w:r>
            <w:r>
              <w:rPr>
                <w:rFonts w:hint="eastAsia" w:ascii="宋体" w:hAnsi="宋体"/>
                <w:bCs/>
                <w:color w:val="auto"/>
                <w:szCs w:val="21"/>
                <w:highlight w:val="none"/>
              </w:rPr>
              <w:br w:type="textWrapping"/>
            </w:r>
            <w:r>
              <w:rPr>
                <w:rFonts w:hint="eastAsia" w:ascii="宋体" w:hAnsi="宋体"/>
                <w:bCs/>
                <w:color w:val="auto"/>
                <w:szCs w:val="21"/>
                <w:highlight w:val="none"/>
              </w:rPr>
              <w:t>12. 亮度：≥500 cd/m²；</w:t>
            </w:r>
            <w:r>
              <w:rPr>
                <w:rFonts w:hint="eastAsia" w:ascii="宋体" w:hAnsi="宋体"/>
                <w:bCs/>
                <w:color w:val="auto"/>
                <w:szCs w:val="21"/>
                <w:highlight w:val="none"/>
              </w:rPr>
              <w:br w:type="textWrapping"/>
            </w:r>
            <w:r>
              <w:rPr>
                <w:rFonts w:hint="eastAsia" w:ascii="宋体" w:hAnsi="宋体"/>
                <w:bCs/>
                <w:color w:val="auto"/>
                <w:szCs w:val="21"/>
                <w:highlight w:val="none"/>
              </w:rPr>
              <w:t>13. 可视角：178°(水平)/178°(垂直)；</w:t>
            </w:r>
            <w:r>
              <w:rPr>
                <w:rFonts w:hint="eastAsia" w:ascii="宋体" w:hAnsi="宋体"/>
                <w:bCs/>
                <w:color w:val="auto"/>
                <w:szCs w:val="21"/>
                <w:highlight w:val="none"/>
              </w:rPr>
              <w:br w:type="textWrapping"/>
            </w:r>
            <w:r>
              <w:rPr>
                <w:rFonts w:hint="eastAsia" w:ascii="宋体" w:hAnsi="宋体"/>
                <w:bCs/>
                <w:color w:val="auto"/>
                <w:szCs w:val="21"/>
                <w:highlight w:val="none"/>
              </w:rPr>
              <w:t>14. 对比度：1200 : 1 ；</w:t>
            </w:r>
            <w:r>
              <w:rPr>
                <w:rFonts w:hint="eastAsia" w:ascii="宋体" w:hAnsi="宋体"/>
                <w:bCs/>
                <w:color w:val="auto"/>
                <w:szCs w:val="21"/>
                <w:highlight w:val="none"/>
              </w:rPr>
              <w:br w:type="textWrapping"/>
            </w:r>
            <w:r>
              <w:rPr>
                <w:rFonts w:hint="eastAsia" w:ascii="宋体" w:hAnsi="宋体"/>
                <w:bCs/>
                <w:color w:val="auto"/>
                <w:szCs w:val="21"/>
                <w:highlight w:val="none"/>
              </w:rPr>
              <w:t>15. 音视频输入接口：≥1个HDMI, ≥1个DVI, ≥1个USB ；</w:t>
            </w:r>
            <w:r>
              <w:rPr>
                <w:rFonts w:hint="eastAsia" w:ascii="宋体" w:hAnsi="宋体"/>
                <w:bCs/>
                <w:color w:val="auto"/>
                <w:szCs w:val="21"/>
                <w:highlight w:val="none"/>
              </w:rPr>
              <w:br w:type="textWrapping"/>
            </w:r>
            <w:r>
              <w:rPr>
                <w:rFonts w:hint="eastAsia" w:ascii="宋体" w:hAnsi="宋体"/>
                <w:bCs/>
                <w:color w:val="auto"/>
                <w:szCs w:val="21"/>
                <w:highlight w:val="none"/>
              </w:rPr>
              <w:t>16. 控制接口：≥1个RS-232 IN, ≥1个RS-232 OUT ；</w:t>
            </w:r>
            <w:r>
              <w:rPr>
                <w:rFonts w:hint="eastAsia" w:ascii="宋体" w:hAnsi="宋体"/>
                <w:bCs/>
                <w:color w:val="auto"/>
                <w:szCs w:val="21"/>
                <w:highlight w:val="none"/>
              </w:rPr>
              <w:br w:type="textWrapping"/>
            </w:r>
            <w:r>
              <w:rPr>
                <w:rFonts w:hint="eastAsia" w:ascii="宋体" w:hAnsi="宋体"/>
                <w:bCs/>
                <w:color w:val="auto"/>
                <w:szCs w:val="21"/>
                <w:highlight w:val="none"/>
              </w:rPr>
              <w:t>17. 电源：100~240 VAC, 50/60 Hz。</w:t>
            </w:r>
          </w:p>
        </w:tc>
      </w:tr>
      <w:tr w14:paraId="3EF5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5EE92855">
            <w:pPr>
              <w:ind w:left="57"/>
              <w:jc w:val="left"/>
              <w:rPr>
                <w:rFonts w:ascii="宋体" w:hAnsi="宋体"/>
                <w:bCs/>
                <w:color w:val="auto"/>
                <w:szCs w:val="21"/>
                <w:highlight w:val="none"/>
              </w:rPr>
            </w:pPr>
            <w:r>
              <w:rPr>
                <w:rFonts w:hint="eastAsia" w:ascii="宋体" w:hAnsi="宋体"/>
                <w:bCs/>
                <w:color w:val="auto"/>
                <w:szCs w:val="21"/>
                <w:highlight w:val="none"/>
              </w:rPr>
              <w:t>16</w:t>
            </w:r>
          </w:p>
        </w:tc>
        <w:tc>
          <w:tcPr>
            <w:tcW w:w="2591" w:type="dxa"/>
          </w:tcPr>
          <w:p w14:paraId="31B09A9D">
            <w:pPr>
              <w:ind w:left="57"/>
              <w:jc w:val="center"/>
              <w:rPr>
                <w:rFonts w:ascii="宋体" w:hAnsi="宋体"/>
                <w:bCs/>
                <w:color w:val="auto"/>
                <w:szCs w:val="21"/>
                <w:highlight w:val="none"/>
              </w:rPr>
            </w:pPr>
            <w:r>
              <w:rPr>
                <w:rFonts w:hint="eastAsia" w:ascii="宋体" w:hAnsi="宋体"/>
                <w:bCs/>
                <w:color w:val="auto"/>
                <w:szCs w:val="21"/>
                <w:highlight w:val="none"/>
              </w:rPr>
              <w:t>拼接屏专用支架</w:t>
            </w:r>
          </w:p>
        </w:tc>
        <w:tc>
          <w:tcPr>
            <w:tcW w:w="5301" w:type="dxa"/>
          </w:tcPr>
          <w:p w14:paraId="1D1FCA2D">
            <w:pPr>
              <w:ind w:left="57"/>
              <w:rPr>
                <w:rFonts w:ascii="宋体" w:hAnsi="宋体"/>
                <w:bCs/>
                <w:color w:val="auto"/>
                <w:szCs w:val="21"/>
                <w:highlight w:val="none"/>
              </w:rPr>
            </w:pPr>
            <w:r>
              <w:rPr>
                <w:rFonts w:hint="eastAsia" w:ascii="宋体" w:hAnsi="宋体"/>
                <w:bCs/>
                <w:color w:val="auto"/>
                <w:szCs w:val="21"/>
                <w:highlight w:val="none"/>
              </w:rPr>
              <w:t>1. 采用左右上封板；</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2. 打开方式：前开门/前封板，后留空； </w:t>
            </w:r>
            <w:r>
              <w:rPr>
                <w:rFonts w:hint="eastAsia" w:ascii="宋体" w:hAnsi="宋体"/>
                <w:bCs/>
                <w:color w:val="auto"/>
                <w:szCs w:val="21"/>
                <w:highlight w:val="none"/>
              </w:rPr>
              <w:br w:type="textWrapping"/>
            </w:r>
            <w:r>
              <w:rPr>
                <w:rFonts w:hint="eastAsia" w:ascii="宋体" w:hAnsi="宋体"/>
                <w:bCs/>
                <w:color w:val="auto"/>
                <w:szCs w:val="21"/>
                <w:highlight w:val="none"/>
              </w:rPr>
              <w:t>3. 材质：优质冷轧钢板(SPCC)，材料厚度：5T;</w:t>
            </w:r>
            <w:r>
              <w:rPr>
                <w:rFonts w:hint="eastAsia" w:ascii="宋体" w:hAnsi="宋体"/>
                <w:bCs/>
                <w:color w:val="auto"/>
                <w:szCs w:val="21"/>
                <w:highlight w:val="none"/>
              </w:rPr>
              <w:br w:type="textWrapping"/>
            </w:r>
            <w:r>
              <w:rPr>
                <w:rFonts w:hint="eastAsia" w:ascii="宋体" w:hAnsi="宋体"/>
                <w:bCs/>
                <w:color w:val="auto"/>
                <w:szCs w:val="21"/>
                <w:highlight w:val="none"/>
              </w:rPr>
              <w:t>4. 厚度：400mm;</w:t>
            </w:r>
            <w:r>
              <w:rPr>
                <w:rFonts w:hint="eastAsia" w:ascii="宋体" w:hAnsi="宋体"/>
                <w:bCs/>
                <w:color w:val="auto"/>
                <w:szCs w:val="21"/>
                <w:highlight w:val="none"/>
              </w:rPr>
              <w:br w:type="textWrapping"/>
            </w:r>
            <w:r>
              <w:rPr>
                <w:rFonts w:hint="eastAsia" w:ascii="宋体" w:hAnsi="宋体"/>
                <w:bCs/>
                <w:color w:val="auto"/>
                <w:szCs w:val="21"/>
                <w:highlight w:val="none"/>
              </w:rPr>
              <w:t>5.表面处理：静电喷塑，涂层厚度&gt;60微米。</w:t>
            </w:r>
          </w:p>
        </w:tc>
      </w:tr>
      <w:tr w14:paraId="0B11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95557E2">
            <w:pPr>
              <w:ind w:left="57"/>
              <w:jc w:val="left"/>
              <w:rPr>
                <w:rFonts w:ascii="宋体" w:hAnsi="宋体"/>
                <w:bCs/>
                <w:color w:val="auto"/>
                <w:szCs w:val="21"/>
                <w:highlight w:val="none"/>
              </w:rPr>
            </w:pPr>
            <w:r>
              <w:rPr>
                <w:rFonts w:hint="eastAsia" w:ascii="宋体" w:hAnsi="宋体"/>
                <w:bCs/>
                <w:color w:val="auto"/>
                <w:szCs w:val="21"/>
                <w:highlight w:val="none"/>
              </w:rPr>
              <w:t>17</w:t>
            </w:r>
          </w:p>
        </w:tc>
        <w:tc>
          <w:tcPr>
            <w:tcW w:w="2591" w:type="dxa"/>
            <w:noWrap/>
          </w:tcPr>
          <w:p w14:paraId="7032C917">
            <w:pPr>
              <w:ind w:left="57"/>
              <w:jc w:val="center"/>
              <w:rPr>
                <w:rFonts w:ascii="宋体" w:hAnsi="宋体"/>
                <w:bCs/>
                <w:color w:val="auto"/>
                <w:szCs w:val="21"/>
                <w:highlight w:val="none"/>
              </w:rPr>
            </w:pPr>
            <w:r>
              <w:rPr>
                <w:rFonts w:hint="eastAsia" w:ascii="宋体" w:hAnsi="宋体"/>
                <w:bCs/>
                <w:color w:val="auto"/>
                <w:szCs w:val="21"/>
                <w:highlight w:val="none"/>
              </w:rPr>
              <w:t>9路解码器</w:t>
            </w:r>
          </w:p>
        </w:tc>
        <w:tc>
          <w:tcPr>
            <w:tcW w:w="5301" w:type="dxa"/>
          </w:tcPr>
          <w:p w14:paraId="34258C38">
            <w:pPr>
              <w:ind w:left="57"/>
              <w:rPr>
                <w:rFonts w:ascii="宋体" w:hAnsi="宋体"/>
                <w:bCs/>
                <w:color w:val="auto"/>
                <w:szCs w:val="21"/>
                <w:highlight w:val="none"/>
              </w:rPr>
            </w:pPr>
            <w:r>
              <w:rPr>
                <w:rFonts w:hint="eastAsia" w:ascii="宋体" w:hAnsi="宋体"/>
                <w:bCs/>
                <w:color w:val="auto"/>
                <w:szCs w:val="21"/>
                <w:highlight w:val="none"/>
              </w:rPr>
              <w:t>1.需支持电脑、视频会议终端等视频输入信号源，至少支持2路1080P@50/60 或1路4K@30，通过HDMI 1.4本地输入，HDMI可内嵌音频；</w:t>
            </w:r>
            <w:r>
              <w:rPr>
                <w:rFonts w:hint="eastAsia" w:ascii="宋体" w:hAnsi="宋体"/>
                <w:bCs/>
                <w:color w:val="auto"/>
                <w:szCs w:val="21"/>
                <w:highlight w:val="none"/>
              </w:rPr>
              <w:br w:type="textWrapping"/>
            </w:r>
            <w:r>
              <w:rPr>
                <w:rFonts w:hint="eastAsia" w:ascii="宋体" w:hAnsi="宋体"/>
                <w:bCs/>
                <w:color w:val="auto"/>
                <w:szCs w:val="21"/>
                <w:highlight w:val="none"/>
              </w:rPr>
              <w:t>2.需支持网络IPC、NVR等设备类型作为网络信号源输入；</w:t>
            </w:r>
            <w:r>
              <w:rPr>
                <w:rFonts w:hint="eastAsia" w:ascii="宋体" w:hAnsi="宋体"/>
                <w:bCs/>
                <w:color w:val="auto"/>
                <w:szCs w:val="21"/>
                <w:highlight w:val="none"/>
              </w:rPr>
              <w:br w:type="textWrapping"/>
            </w:r>
            <w:r>
              <w:rPr>
                <w:rFonts w:hint="eastAsia" w:ascii="宋体" w:hAnsi="宋体"/>
                <w:bCs/>
                <w:color w:val="auto"/>
                <w:szCs w:val="21"/>
                <w:highlight w:val="none"/>
              </w:rPr>
              <w:t>3.需支持HDMI 1.4视频信号输出，支持≥4K分辨率（3840 × 2160@30 Hz）超高清输出；</w:t>
            </w:r>
            <w:r>
              <w:rPr>
                <w:rFonts w:hint="eastAsia" w:ascii="宋体" w:hAnsi="宋体"/>
                <w:bCs/>
                <w:color w:val="auto"/>
                <w:szCs w:val="21"/>
                <w:highlight w:val="none"/>
              </w:rPr>
              <w:br w:type="textWrapping"/>
            </w:r>
            <w:r>
              <w:rPr>
                <w:rFonts w:hint="eastAsia" w:ascii="宋体" w:hAnsi="宋体"/>
                <w:bCs/>
                <w:color w:val="auto"/>
                <w:szCs w:val="21"/>
                <w:highlight w:val="none"/>
              </w:rPr>
              <w:t>4.至少支持两种音频输出方式：HDMI内嵌音频和外置音频输出；</w:t>
            </w:r>
            <w:r>
              <w:rPr>
                <w:rFonts w:hint="eastAsia" w:ascii="宋体" w:hAnsi="宋体"/>
                <w:bCs/>
                <w:color w:val="auto"/>
                <w:szCs w:val="21"/>
                <w:highlight w:val="none"/>
              </w:rPr>
              <w:br w:type="textWrapping"/>
            </w:r>
            <w:r>
              <w:rPr>
                <w:rFonts w:hint="eastAsia" w:ascii="宋体" w:hAnsi="宋体"/>
                <w:bCs/>
                <w:color w:val="auto"/>
                <w:szCs w:val="21"/>
                <w:highlight w:val="none"/>
              </w:rPr>
              <w:t>5.需支持单面电视墙拼接、开窗、窗口跨屏漫游、场景轮巡和窗口轮巡功能，单屏支持≥3个1080P或2个4K图层，单窗口支持1/4/6/8/9/16/25窗口分屏功能；</w:t>
            </w:r>
            <w:r>
              <w:rPr>
                <w:rFonts w:hint="eastAsia" w:ascii="宋体" w:hAnsi="宋体"/>
                <w:bCs/>
                <w:color w:val="auto"/>
                <w:szCs w:val="21"/>
                <w:highlight w:val="none"/>
              </w:rPr>
              <w:br w:type="textWrapping"/>
            </w:r>
            <w:r>
              <w:rPr>
                <w:rFonts w:hint="eastAsia" w:ascii="宋体" w:hAnsi="宋体"/>
                <w:bCs/>
                <w:color w:val="auto"/>
                <w:szCs w:val="21"/>
                <w:highlight w:val="none"/>
              </w:rPr>
              <w:t>6.需支持电视墙界面对网络信号源云台八个方向、自动扫描、光圈、调焦、聚焦、调用预置点等操作；</w:t>
            </w:r>
            <w:r>
              <w:rPr>
                <w:rFonts w:hint="eastAsia" w:ascii="宋体" w:hAnsi="宋体"/>
                <w:bCs/>
                <w:color w:val="auto"/>
                <w:szCs w:val="21"/>
                <w:highlight w:val="none"/>
              </w:rPr>
              <w:br w:type="textWrapping"/>
            </w:r>
            <w:r>
              <w:rPr>
                <w:rFonts w:hint="eastAsia" w:ascii="宋体" w:hAnsi="宋体"/>
                <w:bCs/>
                <w:color w:val="auto"/>
                <w:szCs w:val="21"/>
                <w:highlight w:val="none"/>
              </w:rPr>
              <w:t>7.需支持电视墙窗口开始/停止预览、开始/停止解码、开始/停止轮巡、打开/关闭声音、置顶、置底等操作；</w:t>
            </w:r>
            <w:r>
              <w:rPr>
                <w:rFonts w:hint="eastAsia" w:ascii="宋体" w:hAnsi="宋体"/>
                <w:bCs/>
                <w:color w:val="auto"/>
                <w:szCs w:val="21"/>
                <w:highlight w:val="none"/>
              </w:rPr>
              <w:br w:type="textWrapping"/>
            </w:r>
            <w:r>
              <w:rPr>
                <w:rFonts w:hint="eastAsia" w:ascii="宋体" w:hAnsi="宋体"/>
                <w:bCs/>
                <w:color w:val="auto"/>
                <w:szCs w:val="21"/>
                <w:highlight w:val="none"/>
              </w:rPr>
              <w:t>8.视频解码通道：≥160；</w:t>
            </w:r>
            <w:r>
              <w:rPr>
                <w:rFonts w:hint="eastAsia" w:ascii="宋体" w:hAnsi="宋体"/>
                <w:bCs/>
                <w:color w:val="auto"/>
                <w:szCs w:val="21"/>
                <w:highlight w:val="none"/>
              </w:rPr>
              <w:br w:type="textWrapping"/>
            </w:r>
            <w:r>
              <w:rPr>
                <w:rFonts w:hint="eastAsia" w:ascii="宋体" w:hAnsi="宋体"/>
                <w:bCs/>
                <w:color w:val="auto"/>
                <w:szCs w:val="21"/>
                <w:highlight w:val="none"/>
              </w:rPr>
              <w:t>9.视频解码能力：H.264/H.265：支持≥5路3200 W，或5路2400 W，或10路1200 W，或20路800 W，或25路600W，或40路400 W；</w:t>
            </w:r>
            <w:r>
              <w:rPr>
                <w:rFonts w:hint="eastAsia" w:ascii="宋体" w:hAnsi="宋体"/>
                <w:bCs/>
                <w:color w:val="auto"/>
                <w:szCs w:val="21"/>
                <w:highlight w:val="none"/>
              </w:rPr>
              <w:br w:type="textWrapping"/>
            </w:r>
            <w:r>
              <w:rPr>
                <w:rFonts w:hint="eastAsia" w:ascii="宋体" w:hAnsi="宋体"/>
                <w:bCs/>
                <w:color w:val="auto"/>
                <w:szCs w:val="21"/>
                <w:highlight w:val="none"/>
              </w:rPr>
              <w:t>10.视频输入分辨率至少支持3840×2160@30Hz、1920×1200@60Hz、1920×1080@60Hz、1920×1080@50Hz；</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11. 视频输入接口：≥2路HDMI 1.4； </w:t>
            </w:r>
            <w:r>
              <w:rPr>
                <w:rFonts w:hint="eastAsia" w:ascii="宋体" w:hAnsi="宋体"/>
                <w:bCs/>
                <w:color w:val="auto"/>
                <w:szCs w:val="21"/>
                <w:highlight w:val="none"/>
              </w:rPr>
              <w:br w:type="textWrapping"/>
            </w:r>
            <w:r>
              <w:rPr>
                <w:rFonts w:hint="eastAsia" w:ascii="宋体" w:hAnsi="宋体"/>
                <w:bCs/>
                <w:color w:val="auto"/>
                <w:szCs w:val="21"/>
                <w:highlight w:val="none"/>
              </w:rPr>
              <w:t>12. 机箱接口：至少具有RJ45 10M/100 M/1000 Mbps 自适应以太网接口×2；光口 100base-FX/1000base-X×2，支持光电自适应；报警输入×8；报警输出×8；232接口 ×1；485接口×1；USB 2.0接口×2。</w:t>
            </w:r>
          </w:p>
        </w:tc>
      </w:tr>
      <w:tr w14:paraId="5A74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7098A82">
            <w:pPr>
              <w:ind w:left="57"/>
              <w:jc w:val="left"/>
              <w:rPr>
                <w:rFonts w:ascii="宋体" w:hAnsi="宋体"/>
                <w:bCs/>
                <w:color w:val="auto"/>
                <w:szCs w:val="21"/>
                <w:highlight w:val="none"/>
              </w:rPr>
            </w:pPr>
            <w:r>
              <w:rPr>
                <w:rFonts w:hint="eastAsia" w:ascii="宋体" w:hAnsi="宋体"/>
                <w:bCs/>
                <w:color w:val="auto"/>
                <w:szCs w:val="21"/>
                <w:highlight w:val="none"/>
              </w:rPr>
              <w:t>18</w:t>
            </w:r>
          </w:p>
        </w:tc>
        <w:tc>
          <w:tcPr>
            <w:tcW w:w="2591" w:type="dxa"/>
            <w:noWrap/>
          </w:tcPr>
          <w:p w14:paraId="37AAFB6A">
            <w:pPr>
              <w:ind w:left="57"/>
              <w:jc w:val="center"/>
              <w:rPr>
                <w:rFonts w:ascii="宋体" w:hAnsi="宋体"/>
                <w:bCs/>
                <w:color w:val="auto"/>
                <w:szCs w:val="21"/>
                <w:highlight w:val="none"/>
              </w:rPr>
            </w:pPr>
            <w:r>
              <w:rPr>
                <w:rFonts w:hint="eastAsia" w:ascii="宋体" w:hAnsi="宋体"/>
                <w:bCs/>
                <w:color w:val="auto"/>
                <w:szCs w:val="21"/>
                <w:highlight w:val="none"/>
              </w:rPr>
              <w:t>控制键盘</w:t>
            </w:r>
          </w:p>
        </w:tc>
        <w:tc>
          <w:tcPr>
            <w:tcW w:w="5301" w:type="dxa"/>
          </w:tcPr>
          <w:p w14:paraId="5539B08D">
            <w:pPr>
              <w:ind w:left="57"/>
              <w:rPr>
                <w:rFonts w:ascii="宋体" w:hAnsi="宋体"/>
                <w:bCs/>
                <w:color w:val="auto"/>
                <w:szCs w:val="21"/>
                <w:highlight w:val="none"/>
              </w:rPr>
            </w:pPr>
            <w:r>
              <w:rPr>
                <w:rFonts w:hint="eastAsia" w:ascii="宋体" w:hAnsi="宋体"/>
                <w:bCs/>
                <w:color w:val="auto"/>
                <w:szCs w:val="21"/>
                <w:highlight w:val="none"/>
              </w:rPr>
              <w:t>1. 需支持以“区域”方式将电视墙划分区块；</w:t>
            </w:r>
            <w:r>
              <w:rPr>
                <w:rFonts w:hint="eastAsia" w:ascii="宋体" w:hAnsi="宋体"/>
                <w:bCs/>
                <w:color w:val="auto"/>
                <w:szCs w:val="21"/>
                <w:highlight w:val="none"/>
              </w:rPr>
              <w:br w:type="textWrapping"/>
            </w:r>
            <w:r>
              <w:rPr>
                <w:rFonts w:hint="eastAsia" w:ascii="宋体" w:hAnsi="宋体"/>
                <w:bCs/>
                <w:color w:val="auto"/>
                <w:szCs w:val="21"/>
                <w:highlight w:val="none"/>
              </w:rPr>
              <w:t>2. 需支持开/关窗、移动窗口位置，窗口缩放，画面分割、子窗口放大/缩小等操作；</w:t>
            </w:r>
            <w:r>
              <w:rPr>
                <w:rFonts w:hint="eastAsia" w:ascii="宋体" w:hAnsi="宋体"/>
                <w:bCs/>
                <w:color w:val="auto"/>
                <w:szCs w:val="21"/>
                <w:highlight w:val="none"/>
              </w:rPr>
              <w:br w:type="textWrapping"/>
            </w:r>
            <w:r>
              <w:rPr>
                <w:rFonts w:hint="eastAsia" w:ascii="宋体" w:hAnsi="宋体"/>
                <w:bCs/>
                <w:color w:val="auto"/>
                <w:szCs w:val="21"/>
                <w:highlight w:val="none"/>
              </w:rPr>
              <w:t>3. 需支持按照摄像头点位 ID 一键切换上一个、下一个摄像头点位；</w:t>
            </w:r>
            <w:r>
              <w:rPr>
                <w:rFonts w:hint="eastAsia" w:ascii="宋体" w:hAnsi="宋体"/>
                <w:bCs/>
                <w:color w:val="auto"/>
                <w:szCs w:val="21"/>
                <w:highlight w:val="none"/>
              </w:rPr>
              <w:br w:type="textWrapping"/>
            </w:r>
            <w:r>
              <w:rPr>
                <w:rFonts w:hint="eastAsia" w:ascii="宋体" w:hAnsi="宋体"/>
                <w:bCs/>
                <w:color w:val="auto"/>
                <w:szCs w:val="21"/>
                <w:highlight w:val="none"/>
              </w:rPr>
              <w:t>4. 需支持通过摇杆对云台进行方向控制；</w:t>
            </w:r>
            <w:r>
              <w:rPr>
                <w:rFonts w:hint="eastAsia" w:ascii="宋体" w:hAnsi="宋体"/>
                <w:bCs/>
                <w:color w:val="auto"/>
                <w:szCs w:val="21"/>
                <w:highlight w:val="none"/>
              </w:rPr>
              <w:br w:type="textWrapping"/>
            </w:r>
            <w:r>
              <w:rPr>
                <w:rFonts w:hint="eastAsia" w:ascii="宋体" w:hAnsi="宋体"/>
                <w:bCs/>
                <w:color w:val="auto"/>
                <w:szCs w:val="21"/>
                <w:highlight w:val="none"/>
              </w:rPr>
              <w:t>5. 需支持在网络键盘触控屏上回放硬盘录像机上的录像文件，支持抓图和剪辑；</w:t>
            </w:r>
            <w:r>
              <w:rPr>
                <w:rFonts w:hint="eastAsia" w:ascii="宋体" w:hAnsi="宋体"/>
                <w:bCs/>
                <w:color w:val="auto"/>
                <w:szCs w:val="21"/>
                <w:highlight w:val="none"/>
              </w:rPr>
              <w:br w:type="textWrapping"/>
            </w:r>
            <w:r>
              <w:rPr>
                <w:rFonts w:hint="eastAsia" w:ascii="宋体" w:hAnsi="宋体"/>
                <w:bCs/>
                <w:color w:val="auto"/>
                <w:szCs w:val="21"/>
                <w:highlight w:val="none"/>
              </w:rPr>
              <w:t>6. 需支持以SDK和ONVIF标准协议接入设备；</w:t>
            </w:r>
            <w:r>
              <w:rPr>
                <w:rFonts w:hint="eastAsia" w:ascii="宋体" w:hAnsi="宋体"/>
                <w:bCs/>
                <w:color w:val="auto"/>
                <w:szCs w:val="21"/>
                <w:highlight w:val="none"/>
              </w:rPr>
              <w:br w:type="textWrapping"/>
            </w:r>
            <w:r>
              <w:rPr>
                <w:rFonts w:hint="eastAsia" w:ascii="宋体" w:hAnsi="宋体"/>
                <w:bCs/>
                <w:color w:val="auto"/>
                <w:szCs w:val="21"/>
                <w:highlight w:val="none"/>
              </w:rPr>
              <w:t>7. 需支持批量添加/修改/删除摄像头点位；</w:t>
            </w:r>
            <w:r>
              <w:rPr>
                <w:rFonts w:hint="eastAsia" w:ascii="宋体" w:hAnsi="宋体"/>
                <w:bCs/>
                <w:color w:val="auto"/>
                <w:szCs w:val="21"/>
                <w:highlight w:val="none"/>
              </w:rPr>
              <w:br w:type="textWrapping"/>
            </w:r>
            <w:r>
              <w:rPr>
                <w:rFonts w:hint="eastAsia" w:ascii="宋体" w:hAnsi="宋体"/>
                <w:bCs/>
                <w:color w:val="auto"/>
                <w:szCs w:val="21"/>
                <w:highlight w:val="none"/>
              </w:rPr>
              <w:t>8. 显示屏：不小于7英寸LCD；</w:t>
            </w:r>
            <w:r>
              <w:rPr>
                <w:rFonts w:hint="eastAsia" w:ascii="宋体" w:hAnsi="宋体"/>
                <w:bCs/>
                <w:color w:val="auto"/>
                <w:szCs w:val="21"/>
                <w:highlight w:val="none"/>
              </w:rPr>
              <w:br w:type="textWrapping"/>
            </w:r>
            <w:r>
              <w:rPr>
                <w:rFonts w:hint="eastAsia" w:ascii="宋体" w:hAnsi="宋体"/>
                <w:bCs/>
                <w:color w:val="auto"/>
                <w:szCs w:val="21"/>
                <w:highlight w:val="none"/>
              </w:rPr>
              <w:t>9. 控制方式：网络方式;串口控制；</w:t>
            </w:r>
            <w:r>
              <w:rPr>
                <w:rFonts w:hint="eastAsia" w:ascii="宋体" w:hAnsi="宋体"/>
                <w:bCs/>
                <w:color w:val="auto"/>
                <w:szCs w:val="21"/>
                <w:highlight w:val="none"/>
              </w:rPr>
              <w:br w:type="textWrapping"/>
            </w:r>
            <w:r>
              <w:rPr>
                <w:rFonts w:hint="eastAsia" w:ascii="宋体" w:hAnsi="宋体"/>
                <w:bCs/>
                <w:color w:val="auto"/>
                <w:szCs w:val="21"/>
                <w:highlight w:val="none"/>
              </w:rPr>
              <w:t>10. 电源：DC12V；功耗：≤15W；</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11. 解码分辨率：≥4路1080P </w:t>
            </w:r>
            <w:r>
              <w:rPr>
                <w:rFonts w:hint="eastAsia" w:ascii="宋体" w:hAnsi="宋体"/>
                <w:bCs/>
                <w:color w:val="auto"/>
                <w:szCs w:val="21"/>
                <w:highlight w:val="none"/>
              </w:rPr>
              <w:br w:type="textWrapping"/>
            </w:r>
            <w:r>
              <w:rPr>
                <w:rFonts w:hint="eastAsia" w:ascii="宋体" w:hAnsi="宋体"/>
                <w:bCs/>
                <w:color w:val="auto"/>
                <w:szCs w:val="21"/>
                <w:highlight w:val="none"/>
              </w:rPr>
              <w:t>12. 网络接口：不少于1个，串行接口：RS485;RS422；</w:t>
            </w:r>
            <w:r>
              <w:rPr>
                <w:rFonts w:hint="eastAsia" w:ascii="宋体" w:hAnsi="宋体"/>
                <w:bCs/>
                <w:color w:val="auto"/>
                <w:szCs w:val="21"/>
                <w:highlight w:val="none"/>
              </w:rPr>
              <w:br w:type="textWrapping"/>
            </w:r>
            <w:r>
              <w:rPr>
                <w:rFonts w:hint="eastAsia" w:ascii="宋体" w:hAnsi="宋体"/>
                <w:bCs/>
                <w:color w:val="auto"/>
                <w:szCs w:val="21"/>
                <w:highlight w:val="none"/>
              </w:rPr>
              <w:t>13. 语音对讲输入：3.5mm立体声，可支持语音对讲功能；</w:t>
            </w:r>
            <w:r>
              <w:rPr>
                <w:rFonts w:hint="eastAsia" w:ascii="宋体" w:hAnsi="宋体"/>
                <w:bCs/>
                <w:color w:val="auto"/>
                <w:szCs w:val="21"/>
                <w:highlight w:val="none"/>
              </w:rPr>
              <w:br w:type="textWrapping"/>
            </w:r>
            <w:r>
              <w:rPr>
                <w:rFonts w:hint="eastAsia" w:ascii="宋体" w:hAnsi="宋体"/>
                <w:bCs/>
                <w:color w:val="auto"/>
                <w:szCs w:val="21"/>
                <w:highlight w:val="none"/>
              </w:rPr>
              <w:t>14. 语音对讲输出：3.5mm立体声，可支持语音对讲功能；</w:t>
            </w:r>
            <w:r>
              <w:rPr>
                <w:rFonts w:hint="eastAsia" w:ascii="宋体" w:hAnsi="宋体"/>
                <w:bCs/>
                <w:color w:val="auto"/>
                <w:szCs w:val="21"/>
                <w:highlight w:val="none"/>
              </w:rPr>
              <w:br w:type="textWrapping"/>
            </w:r>
            <w:r>
              <w:rPr>
                <w:rFonts w:hint="eastAsia" w:ascii="宋体" w:hAnsi="宋体"/>
                <w:bCs/>
                <w:color w:val="auto"/>
                <w:szCs w:val="21"/>
                <w:highlight w:val="none"/>
              </w:rPr>
              <w:t>15. 摇杆类型：四维单按键摇杆。</w:t>
            </w:r>
          </w:p>
        </w:tc>
      </w:tr>
      <w:tr w14:paraId="0597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56049187">
            <w:pPr>
              <w:ind w:left="57"/>
              <w:jc w:val="left"/>
              <w:rPr>
                <w:rFonts w:ascii="宋体" w:hAnsi="宋体"/>
                <w:bCs/>
                <w:color w:val="auto"/>
                <w:szCs w:val="21"/>
                <w:highlight w:val="none"/>
              </w:rPr>
            </w:pPr>
            <w:r>
              <w:rPr>
                <w:rFonts w:hint="eastAsia" w:ascii="宋体" w:hAnsi="宋体"/>
                <w:bCs/>
                <w:color w:val="auto"/>
                <w:szCs w:val="21"/>
                <w:highlight w:val="none"/>
              </w:rPr>
              <w:t>19</w:t>
            </w:r>
          </w:p>
        </w:tc>
        <w:tc>
          <w:tcPr>
            <w:tcW w:w="2591" w:type="dxa"/>
          </w:tcPr>
          <w:p w14:paraId="63ED9E60">
            <w:pPr>
              <w:ind w:left="57"/>
              <w:jc w:val="center"/>
              <w:rPr>
                <w:rFonts w:ascii="宋体" w:hAnsi="宋体"/>
                <w:bCs/>
                <w:color w:val="auto"/>
                <w:szCs w:val="21"/>
                <w:highlight w:val="none"/>
              </w:rPr>
            </w:pPr>
            <w:r>
              <w:rPr>
                <w:rFonts w:hint="eastAsia" w:ascii="宋体" w:hAnsi="宋体"/>
                <w:bCs/>
                <w:color w:val="auto"/>
                <w:szCs w:val="21"/>
                <w:highlight w:val="none"/>
              </w:rPr>
              <w:t>视频管理服务器</w:t>
            </w:r>
          </w:p>
        </w:tc>
        <w:tc>
          <w:tcPr>
            <w:tcW w:w="5301" w:type="dxa"/>
          </w:tcPr>
          <w:p w14:paraId="4153B8D6">
            <w:pPr>
              <w:ind w:left="57"/>
              <w:rPr>
                <w:rFonts w:ascii="宋体" w:hAnsi="宋体"/>
                <w:bCs/>
                <w:color w:val="auto"/>
                <w:szCs w:val="21"/>
                <w:highlight w:val="none"/>
              </w:rPr>
            </w:pPr>
            <w:r>
              <w:rPr>
                <w:rFonts w:hint="eastAsia" w:ascii="宋体" w:hAnsi="宋体"/>
                <w:bCs/>
                <w:color w:val="auto"/>
                <w:szCs w:val="21"/>
                <w:highlight w:val="none"/>
              </w:rPr>
              <w:t>1. 2U双路标准机架式服务器；</w:t>
            </w:r>
            <w:r>
              <w:rPr>
                <w:rFonts w:hint="eastAsia" w:ascii="宋体" w:hAnsi="宋体"/>
                <w:bCs/>
                <w:color w:val="auto"/>
                <w:szCs w:val="21"/>
                <w:highlight w:val="none"/>
              </w:rPr>
              <w:br w:type="textWrapping"/>
            </w:r>
            <w:r>
              <w:rPr>
                <w:rFonts w:hint="eastAsia" w:ascii="宋体" w:hAnsi="宋体"/>
                <w:bCs/>
                <w:color w:val="auto"/>
                <w:szCs w:val="21"/>
                <w:highlight w:val="none"/>
              </w:rPr>
              <w:t>2. CPU：至少配置1颗服务器专用CPU，核数≥10核，主频≥2.4GHz；</w:t>
            </w:r>
            <w:r>
              <w:rPr>
                <w:rFonts w:hint="eastAsia" w:ascii="宋体" w:hAnsi="宋体"/>
                <w:bCs/>
                <w:color w:val="auto"/>
                <w:szCs w:val="21"/>
                <w:highlight w:val="none"/>
              </w:rPr>
              <w:br w:type="textWrapping"/>
            </w:r>
            <w:r>
              <w:rPr>
                <w:rFonts w:hint="eastAsia" w:ascii="宋体" w:hAnsi="宋体"/>
                <w:bCs/>
                <w:color w:val="auto"/>
                <w:szCs w:val="21"/>
                <w:highlight w:val="none"/>
              </w:rPr>
              <w:t>3. 内存：至少配置32G DDR4；</w:t>
            </w:r>
            <w:r>
              <w:rPr>
                <w:rFonts w:hint="eastAsia" w:ascii="宋体" w:hAnsi="宋体"/>
                <w:bCs/>
                <w:color w:val="auto"/>
                <w:szCs w:val="21"/>
                <w:highlight w:val="none"/>
              </w:rPr>
              <w:br w:type="textWrapping"/>
            </w:r>
            <w:r>
              <w:rPr>
                <w:rFonts w:hint="eastAsia" w:ascii="宋体" w:hAnsi="宋体"/>
                <w:bCs/>
                <w:color w:val="auto"/>
                <w:szCs w:val="21"/>
                <w:highlight w:val="none"/>
              </w:rPr>
              <w:t>4. 硬盘：至少配置2块1.2T 10K 2.5寸 SAS硬盘；</w:t>
            </w:r>
            <w:r>
              <w:rPr>
                <w:rFonts w:hint="eastAsia" w:ascii="宋体" w:hAnsi="宋体"/>
                <w:bCs/>
                <w:color w:val="auto"/>
                <w:szCs w:val="21"/>
                <w:highlight w:val="none"/>
              </w:rPr>
              <w:br w:type="textWrapping"/>
            </w:r>
            <w:r>
              <w:rPr>
                <w:rFonts w:hint="eastAsia" w:ascii="宋体" w:hAnsi="宋体"/>
                <w:bCs/>
                <w:color w:val="auto"/>
                <w:szCs w:val="21"/>
                <w:highlight w:val="none"/>
              </w:rPr>
              <w:t>5. 阵列卡：至少配置SAS+HBA卡，支持RAID 0/1/10 ;</w:t>
            </w:r>
            <w:r>
              <w:rPr>
                <w:rFonts w:hint="eastAsia" w:ascii="宋体" w:hAnsi="宋体"/>
                <w:bCs/>
                <w:color w:val="auto"/>
                <w:szCs w:val="21"/>
                <w:highlight w:val="none"/>
              </w:rPr>
              <w:br w:type="textWrapping"/>
            </w:r>
            <w:r>
              <w:rPr>
                <w:rFonts w:hint="eastAsia" w:ascii="宋体" w:hAnsi="宋体"/>
                <w:bCs/>
                <w:color w:val="auto"/>
                <w:szCs w:val="21"/>
                <w:highlight w:val="none"/>
              </w:rPr>
              <w:t>6. PCIE扩展：至少支持6个PCIE扩展插槽</w:t>
            </w:r>
            <w:r>
              <w:rPr>
                <w:rFonts w:hint="eastAsia" w:ascii="宋体" w:hAnsi="宋体"/>
                <w:bCs/>
                <w:color w:val="auto"/>
                <w:szCs w:val="21"/>
                <w:highlight w:val="none"/>
              </w:rPr>
              <w:br w:type="textWrapping"/>
            </w:r>
            <w:r>
              <w:rPr>
                <w:rFonts w:hint="eastAsia" w:ascii="宋体" w:hAnsi="宋体"/>
                <w:bCs/>
                <w:color w:val="auto"/>
                <w:szCs w:val="21"/>
                <w:highlight w:val="none"/>
              </w:rPr>
              <w:t>7. 网口：板载≥2个千兆电口；支持扩展10GbE、25GbE SFP+等多种网络接口；</w:t>
            </w:r>
            <w:r>
              <w:rPr>
                <w:rFonts w:hint="eastAsia" w:ascii="宋体" w:hAnsi="宋体"/>
                <w:bCs/>
                <w:color w:val="auto"/>
                <w:szCs w:val="21"/>
                <w:highlight w:val="none"/>
              </w:rPr>
              <w:br w:type="textWrapping"/>
            </w:r>
            <w:r>
              <w:rPr>
                <w:rFonts w:hint="eastAsia" w:ascii="宋体" w:hAnsi="宋体"/>
                <w:bCs/>
                <w:color w:val="auto"/>
                <w:szCs w:val="21"/>
                <w:highlight w:val="none"/>
              </w:rPr>
              <w:t>8. 接口：≥1个RJ45管理接口，≥2个USB 3.0接口，≥2个USB2.0接口，≥1个VGA接口；</w:t>
            </w:r>
            <w:r>
              <w:rPr>
                <w:rFonts w:hint="eastAsia" w:ascii="宋体" w:hAnsi="宋体"/>
                <w:bCs/>
                <w:color w:val="auto"/>
                <w:szCs w:val="21"/>
                <w:highlight w:val="none"/>
              </w:rPr>
              <w:br w:type="textWrapping"/>
            </w:r>
            <w:r>
              <w:rPr>
                <w:rFonts w:hint="eastAsia" w:ascii="宋体" w:hAnsi="宋体"/>
                <w:bCs/>
                <w:color w:val="auto"/>
                <w:szCs w:val="21"/>
                <w:highlight w:val="none"/>
              </w:rPr>
              <w:t>9. 电源： 550W（1+1）冗余电源。</w:t>
            </w:r>
          </w:p>
        </w:tc>
      </w:tr>
      <w:tr w14:paraId="56A7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2171B24">
            <w:pPr>
              <w:ind w:left="57"/>
              <w:jc w:val="left"/>
              <w:rPr>
                <w:rFonts w:ascii="宋体" w:hAnsi="宋体"/>
                <w:bCs/>
                <w:color w:val="auto"/>
                <w:szCs w:val="21"/>
                <w:highlight w:val="none"/>
              </w:rPr>
            </w:pPr>
            <w:r>
              <w:rPr>
                <w:rFonts w:hint="eastAsia" w:ascii="宋体" w:hAnsi="宋体"/>
                <w:bCs/>
                <w:color w:val="auto"/>
                <w:szCs w:val="21"/>
                <w:highlight w:val="none"/>
              </w:rPr>
              <w:t>20</w:t>
            </w:r>
          </w:p>
        </w:tc>
        <w:tc>
          <w:tcPr>
            <w:tcW w:w="2591" w:type="dxa"/>
          </w:tcPr>
          <w:p w14:paraId="577DFE0A">
            <w:pPr>
              <w:ind w:left="57"/>
              <w:jc w:val="center"/>
              <w:rPr>
                <w:rFonts w:ascii="宋体" w:hAnsi="宋体"/>
                <w:bCs/>
                <w:color w:val="auto"/>
                <w:szCs w:val="21"/>
                <w:highlight w:val="none"/>
              </w:rPr>
            </w:pPr>
            <w:r>
              <w:rPr>
                <w:rFonts w:hint="eastAsia" w:ascii="宋体" w:hAnsi="宋体"/>
                <w:bCs/>
                <w:color w:val="auto"/>
                <w:szCs w:val="21"/>
                <w:highlight w:val="none"/>
              </w:rPr>
              <w:t>流媒体转发服务器</w:t>
            </w:r>
          </w:p>
        </w:tc>
        <w:tc>
          <w:tcPr>
            <w:tcW w:w="5301" w:type="dxa"/>
          </w:tcPr>
          <w:p w14:paraId="03B24F32">
            <w:pPr>
              <w:ind w:left="57"/>
              <w:rPr>
                <w:rFonts w:ascii="宋体" w:hAnsi="宋体"/>
                <w:bCs/>
                <w:color w:val="auto"/>
                <w:szCs w:val="21"/>
                <w:highlight w:val="none"/>
              </w:rPr>
            </w:pPr>
            <w:r>
              <w:rPr>
                <w:rFonts w:hint="eastAsia" w:ascii="宋体" w:hAnsi="宋体"/>
                <w:bCs/>
                <w:color w:val="auto"/>
                <w:szCs w:val="21"/>
                <w:highlight w:val="none"/>
              </w:rPr>
              <w:t>1. 2U双路标准机架式服务器；</w:t>
            </w:r>
            <w:r>
              <w:rPr>
                <w:rFonts w:hint="eastAsia" w:ascii="宋体" w:hAnsi="宋体"/>
                <w:bCs/>
                <w:color w:val="auto"/>
                <w:szCs w:val="21"/>
                <w:highlight w:val="none"/>
              </w:rPr>
              <w:br w:type="textWrapping"/>
            </w:r>
            <w:r>
              <w:rPr>
                <w:rFonts w:hint="eastAsia" w:ascii="宋体" w:hAnsi="宋体"/>
                <w:bCs/>
                <w:color w:val="auto"/>
                <w:szCs w:val="21"/>
                <w:highlight w:val="none"/>
              </w:rPr>
              <w:t>2. CPU：至少配置1颗服务器专用CPU，核数≥10核，主频≥2.4GHz；</w:t>
            </w:r>
            <w:r>
              <w:rPr>
                <w:rFonts w:hint="eastAsia" w:ascii="宋体" w:hAnsi="宋体"/>
                <w:bCs/>
                <w:color w:val="auto"/>
                <w:szCs w:val="21"/>
                <w:highlight w:val="none"/>
              </w:rPr>
              <w:br w:type="textWrapping"/>
            </w:r>
            <w:r>
              <w:rPr>
                <w:rFonts w:hint="eastAsia" w:ascii="宋体" w:hAnsi="宋体"/>
                <w:bCs/>
                <w:color w:val="auto"/>
                <w:szCs w:val="21"/>
                <w:highlight w:val="none"/>
              </w:rPr>
              <w:t>3. 内存：至少配置32G DDR4；</w:t>
            </w:r>
            <w:r>
              <w:rPr>
                <w:rFonts w:hint="eastAsia" w:ascii="宋体" w:hAnsi="宋体"/>
                <w:bCs/>
                <w:color w:val="auto"/>
                <w:szCs w:val="21"/>
                <w:highlight w:val="none"/>
              </w:rPr>
              <w:br w:type="textWrapping"/>
            </w:r>
            <w:r>
              <w:rPr>
                <w:rFonts w:hint="eastAsia" w:ascii="宋体" w:hAnsi="宋体"/>
                <w:bCs/>
                <w:color w:val="auto"/>
                <w:szCs w:val="21"/>
                <w:highlight w:val="none"/>
              </w:rPr>
              <w:t>4. 硬盘：至少配置2块1.2T 10K 2.5寸 SAS硬盘；</w:t>
            </w:r>
            <w:r>
              <w:rPr>
                <w:rFonts w:hint="eastAsia" w:ascii="宋体" w:hAnsi="宋体"/>
                <w:bCs/>
                <w:color w:val="auto"/>
                <w:szCs w:val="21"/>
                <w:highlight w:val="none"/>
              </w:rPr>
              <w:br w:type="textWrapping"/>
            </w:r>
            <w:r>
              <w:rPr>
                <w:rFonts w:hint="eastAsia" w:ascii="宋体" w:hAnsi="宋体"/>
                <w:bCs/>
                <w:color w:val="auto"/>
                <w:szCs w:val="21"/>
                <w:highlight w:val="none"/>
              </w:rPr>
              <w:t>5. 阵列卡：至少配置SAS+HBA卡，支持RAID 0/1/10 ;</w:t>
            </w:r>
            <w:r>
              <w:rPr>
                <w:rFonts w:hint="eastAsia" w:ascii="宋体" w:hAnsi="宋体"/>
                <w:bCs/>
                <w:color w:val="auto"/>
                <w:szCs w:val="21"/>
                <w:highlight w:val="none"/>
              </w:rPr>
              <w:br w:type="textWrapping"/>
            </w:r>
            <w:r>
              <w:rPr>
                <w:rFonts w:hint="eastAsia" w:ascii="宋体" w:hAnsi="宋体"/>
                <w:bCs/>
                <w:color w:val="auto"/>
                <w:szCs w:val="21"/>
                <w:highlight w:val="none"/>
              </w:rPr>
              <w:t>6. PCIE扩展：至少支持6个PCIE扩展插槽</w:t>
            </w:r>
            <w:r>
              <w:rPr>
                <w:rFonts w:hint="eastAsia" w:ascii="宋体" w:hAnsi="宋体"/>
                <w:bCs/>
                <w:color w:val="auto"/>
                <w:szCs w:val="21"/>
                <w:highlight w:val="none"/>
              </w:rPr>
              <w:br w:type="textWrapping"/>
            </w:r>
            <w:r>
              <w:rPr>
                <w:rFonts w:hint="eastAsia" w:ascii="宋体" w:hAnsi="宋体"/>
                <w:bCs/>
                <w:color w:val="auto"/>
                <w:szCs w:val="21"/>
                <w:highlight w:val="none"/>
              </w:rPr>
              <w:t>7. 网口：板载≥2个千兆电口；支持扩展10GbE、25GbE SFP+等多种网络接口；</w:t>
            </w:r>
            <w:r>
              <w:rPr>
                <w:rFonts w:hint="eastAsia" w:ascii="宋体" w:hAnsi="宋体"/>
                <w:bCs/>
                <w:color w:val="auto"/>
                <w:szCs w:val="21"/>
                <w:highlight w:val="none"/>
              </w:rPr>
              <w:br w:type="textWrapping"/>
            </w:r>
            <w:r>
              <w:rPr>
                <w:rFonts w:hint="eastAsia" w:ascii="宋体" w:hAnsi="宋体"/>
                <w:bCs/>
                <w:color w:val="auto"/>
                <w:szCs w:val="21"/>
                <w:highlight w:val="none"/>
              </w:rPr>
              <w:t>8. 接口：≥1个RJ45管理接口，≥2个USB 3.0接口，≥2个USB2.0接口，≥1个VGA接口；</w:t>
            </w:r>
            <w:r>
              <w:rPr>
                <w:rFonts w:hint="eastAsia" w:ascii="宋体" w:hAnsi="宋体"/>
                <w:bCs/>
                <w:color w:val="auto"/>
                <w:szCs w:val="21"/>
                <w:highlight w:val="none"/>
              </w:rPr>
              <w:br w:type="textWrapping"/>
            </w:r>
            <w:r>
              <w:rPr>
                <w:rFonts w:hint="eastAsia" w:ascii="宋体" w:hAnsi="宋体"/>
                <w:bCs/>
                <w:color w:val="auto"/>
                <w:szCs w:val="21"/>
                <w:highlight w:val="none"/>
              </w:rPr>
              <w:t>9. 电源： 550W（1+1）冗余电源。</w:t>
            </w:r>
          </w:p>
        </w:tc>
      </w:tr>
      <w:tr w14:paraId="2C90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0A06DE91">
            <w:pPr>
              <w:ind w:left="57"/>
              <w:jc w:val="left"/>
              <w:rPr>
                <w:rFonts w:ascii="宋体" w:hAnsi="宋体"/>
                <w:bCs/>
                <w:color w:val="auto"/>
                <w:szCs w:val="21"/>
                <w:highlight w:val="none"/>
              </w:rPr>
            </w:pPr>
            <w:r>
              <w:rPr>
                <w:rFonts w:hint="eastAsia" w:ascii="宋体" w:hAnsi="宋体"/>
                <w:bCs/>
                <w:color w:val="auto"/>
                <w:szCs w:val="21"/>
                <w:highlight w:val="none"/>
              </w:rPr>
              <w:t>21</w:t>
            </w:r>
          </w:p>
        </w:tc>
        <w:tc>
          <w:tcPr>
            <w:tcW w:w="2591" w:type="dxa"/>
          </w:tcPr>
          <w:p w14:paraId="2B58FE7F">
            <w:pPr>
              <w:ind w:left="57"/>
              <w:jc w:val="center"/>
              <w:rPr>
                <w:rFonts w:ascii="宋体" w:hAnsi="宋体"/>
                <w:bCs/>
                <w:color w:val="auto"/>
                <w:szCs w:val="21"/>
                <w:highlight w:val="none"/>
              </w:rPr>
            </w:pPr>
            <w:r>
              <w:rPr>
                <w:rFonts w:hint="eastAsia" w:ascii="宋体" w:hAnsi="宋体"/>
                <w:bCs/>
                <w:color w:val="auto"/>
                <w:szCs w:val="21"/>
                <w:highlight w:val="none"/>
              </w:rPr>
              <w:t>UPS</w:t>
            </w:r>
          </w:p>
        </w:tc>
        <w:tc>
          <w:tcPr>
            <w:tcW w:w="5301" w:type="dxa"/>
          </w:tcPr>
          <w:p w14:paraId="5C2C6A97">
            <w:pPr>
              <w:ind w:left="57"/>
              <w:rPr>
                <w:rFonts w:ascii="宋体" w:hAnsi="宋体"/>
                <w:bCs/>
                <w:color w:val="auto"/>
                <w:szCs w:val="21"/>
                <w:highlight w:val="none"/>
              </w:rPr>
            </w:pPr>
            <w:r>
              <w:rPr>
                <w:rFonts w:hint="eastAsia" w:ascii="宋体" w:hAnsi="宋体"/>
                <w:bCs/>
                <w:color w:val="auto"/>
                <w:szCs w:val="21"/>
                <w:highlight w:val="none"/>
              </w:rPr>
              <w:t>1.需采用标准高频UPS电源，高频UPS电源容量40KVA，输出功率因数为1，三进三出；</w:t>
            </w:r>
          </w:p>
          <w:p w14:paraId="0307A81E">
            <w:pPr>
              <w:ind w:left="57"/>
              <w:rPr>
                <w:rFonts w:ascii="宋体" w:hAnsi="宋体"/>
                <w:bCs/>
                <w:color w:val="auto"/>
                <w:szCs w:val="21"/>
                <w:highlight w:val="none"/>
              </w:rPr>
            </w:pPr>
            <w:r>
              <w:rPr>
                <w:rFonts w:hint="eastAsia" w:ascii="宋体" w:hAnsi="宋体"/>
                <w:bCs/>
                <w:color w:val="auto"/>
                <w:szCs w:val="21"/>
                <w:highlight w:val="none"/>
              </w:rPr>
              <w:t>2.整流器及逆变器需采用</w:t>
            </w:r>
            <w:bookmarkStart w:id="45" w:name="OLE_LINK1"/>
            <w:r>
              <w:rPr>
                <w:rFonts w:hint="eastAsia" w:ascii="宋体" w:hAnsi="宋体"/>
                <w:bCs/>
                <w:color w:val="auto"/>
                <w:szCs w:val="21"/>
                <w:highlight w:val="none"/>
              </w:rPr>
              <w:t>IGBT</w:t>
            </w:r>
            <w:bookmarkEnd w:id="45"/>
            <w:r>
              <w:rPr>
                <w:rFonts w:hint="eastAsia" w:ascii="宋体" w:hAnsi="宋体"/>
                <w:bCs/>
                <w:color w:val="auto"/>
                <w:szCs w:val="21"/>
                <w:highlight w:val="none"/>
              </w:rPr>
              <w:t>；</w:t>
            </w:r>
          </w:p>
          <w:p w14:paraId="69C659DC">
            <w:pPr>
              <w:ind w:left="57"/>
              <w:rPr>
                <w:rFonts w:ascii="宋体" w:hAnsi="宋体"/>
                <w:bCs/>
                <w:color w:val="auto"/>
                <w:szCs w:val="21"/>
                <w:highlight w:val="none"/>
              </w:rPr>
            </w:pPr>
            <w:r>
              <w:rPr>
                <w:rFonts w:hint="eastAsia" w:ascii="宋体" w:hAnsi="宋体"/>
                <w:bCs/>
                <w:color w:val="auto"/>
                <w:szCs w:val="21"/>
                <w:highlight w:val="none"/>
              </w:rPr>
              <w:t>3.UPS应采用智能化控制系统进行控制信息处理，并对蓄电池进行有效地管理，蓄电池后备时间应不低于2小时；</w:t>
            </w:r>
          </w:p>
          <w:p w14:paraId="3B85FFD9">
            <w:pPr>
              <w:ind w:left="57"/>
              <w:rPr>
                <w:rFonts w:ascii="宋体" w:hAnsi="宋体"/>
                <w:bCs/>
                <w:color w:val="auto"/>
                <w:szCs w:val="21"/>
                <w:highlight w:val="none"/>
              </w:rPr>
            </w:pPr>
            <w:r>
              <w:rPr>
                <w:rFonts w:hint="eastAsia" w:ascii="宋体" w:hAnsi="宋体"/>
                <w:bCs/>
                <w:color w:val="auto"/>
                <w:szCs w:val="21"/>
                <w:highlight w:val="none"/>
              </w:rPr>
              <w:t>4.输入电源特性：</w:t>
            </w:r>
          </w:p>
          <w:p w14:paraId="036016E0">
            <w:pPr>
              <w:ind w:left="57"/>
              <w:rPr>
                <w:rFonts w:ascii="宋体" w:hAnsi="宋体"/>
                <w:bCs/>
                <w:color w:val="auto"/>
                <w:szCs w:val="21"/>
                <w:highlight w:val="none"/>
              </w:rPr>
            </w:pPr>
            <w:r>
              <w:rPr>
                <w:rFonts w:hint="eastAsia" w:ascii="宋体" w:hAnsi="宋体"/>
                <w:bCs/>
                <w:color w:val="auto"/>
                <w:szCs w:val="21"/>
                <w:highlight w:val="none"/>
              </w:rPr>
              <w:t>a)输入电压：在输入电压340-480V满足正常使用；</w:t>
            </w:r>
          </w:p>
          <w:p w14:paraId="0C11DE11">
            <w:pPr>
              <w:ind w:left="57"/>
              <w:rPr>
                <w:rFonts w:ascii="宋体" w:hAnsi="宋体"/>
                <w:bCs/>
                <w:color w:val="auto"/>
                <w:szCs w:val="21"/>
                <w:highlight w:val="none"/>
              </w:rPr>
            </w:pPr>
            <w:r>
              <w:rPr>
                <w:rFonts w:hint="eastAsia" w:ascii="宋体" w:hAnsi="宋体"/>
                <w:bCs/>
                <w:color w:val="auto"/>
                <w:szCs w:val="21"/>
                <w:highlight w:val="none"/>
              </w:rPr>
              <w:t>b)对输入电源功率因数及谐波的影响：在100%负载时，功率因数：≥0.99，电流畸变：THDi（输入电源谐波成分）&lt; 5%；</w:t>
            </w:r>
          </w:p>
          <w:p w14:paraId="160DE752">
            <w:pPr>
              <w:ind w:left="57"/>
              <w:rPr>
                <w:rFonts w:ascii="宋体" w:hAnsi="宋体"/>
                <w:bCs/>
                <w:color w:val="auto"/>
                <w:szCs w:val="21"/>
                <w:highlight w:val="none"/>
              </w:rPr>
            </w:pPr>
            <w:r>
              <w:rPr>
                <w:rFonts w:hint="eastAsia" w:ascii="宋体" w:hAnsi="宋体"/>
                <w:bCs/>
                <w:color w:val="auto"/>
                <w:szCs w:val="21"/>
                <w:highlight w:val="none"/>
              </w:rPr>
              <w:t>c)输入频率范围不窄于(45～55)HZ；</w:t>
            </w:r>
          </w:p>
          <w:p w14:paraId="6CE4D894">
            <w:pPr>
              <w:ind w:left="57"/>
              <w:rPr>
                <w:rFonts w:ascii="宋体" w:hAnsi="宋体"/>
                <w:bCs/>
                <w:color w:val="auto"/>
                <w:szCs w:val="21"/>
                <w:highlight w:val="none"/>
              </w:rPr>
            </w:pPr>
            <w:r>
              <w:rPr>
                <w:rFonts w:hint="eastAsia" w:ascii="宋体" w:hAnsi="宋体"/>
                <w:bCs/>
                <w:color w:val="auto"/>
                <w:szCs w:val="21"/>
                <w:highlight w:val="none"/>
              </w:rPr>
              <w:t>d)频率跟踪范围：(47～53)HZ可调；</w:t>
            </w:r>
          </w:p>
          <w:p w14:paraId="44B5BA3B">
            <w:pPr>
              <w:ind w:left="57"/>
              <w:rPr>
                <w:rFonts w:ascii="宋体" w:hAnsi="宋体"/>
                <w:bCs/>
                <w:color w:val="auto"/>
                <w:szCs w:val="21"/>
                <w:highlight w:val="none"/>
              </w:rPr>
            </w:pPr>
            <w:r>
              <w:rPr>
                <w:rFonts w:hint="eastAsia" w:ascii="宋体" w:hAnsi="宋体"/>
                <w:bCs/>
                <w:color w:val="auto"/>
                <w:szCs w:val="21"/>
                <w:highlight w:val="none"/>
              </w:rPr>
              <w:t>e)频率跟踪速率：(0.5～2)Hz/s；</w:t>
            </w:r>
          </w:p>
          <w:p w14:paraId="65B15133">
            <w:pPr>
              <w:ind w:left="57"/>
              <w:rPr>
                <w:rFonts w:ascii="宋体" w:hAnsi="宋体"/>
                <w:bCs/>
                <w:color w:val="auto"/>
                <w:szCs w:val="21"/>
                <w:highlight w:val="none"/>
              </w:rPr>
            </w:pPr>
            <w:r>
              <w:rPr>
                <w:rFonts w:hint="eastAsia" w:ascii="宋体" w:hAnsi="宋体"/>
                <w:bCs/>
                <w:color w:val="auto"/>
                <w:szCs w:val="21"/>
                <w:highlight w:val="none"/>
              </w:rPr>
              <w:t>5.输出电源特性：</w:t>
            </w:r>
          </w:p>
          <w:p w14:paraId="4ECBFCA2">
            <w:pPr>
              <w:ind w:left="57"/>
              <w:rPr>
                <w:rFonts w:ascii="宋体" w:hAnsi="宋体"/>
                <w:bCs/>
                <w:color w:val="auto"/>
                <w:szCs w:val="21"/>
                <w:highlight w:val="none"/>
              </w:rPr>
            </w:pPr>
            <w:r>
              <w:rPr>
                <w:rFonts w:hint="eastAsia" w:ascii="宋体" w:hAnsi="宋体"/>
                <w:bCs/>
                <w:color w:val="auto"/>
                <w:szCs w:val="21"/>
                <w:highlight w:val="none"/>
              </w:rPr>
              <w:t>a)输出稳压精度：≤±1％；</w:t>
            </w:r>
          </w:p>
          <w:p w14:paraId="09FB0686">
            <w:pPr>
              <w:ind w:left="57"/>
              <w:rPr>
                <w:rFonts w:ascii="宋体" w:hAnsi="宋体"/>
                <w:bCs/>
                <w:color w:val="auto"/>
                <w:szCs w:val="21"/>
                <w:highlight w:val="none"/>
              </w:rPr>
            </w:pPr>
            <w:r>
              <w:rPr>
                <w:rFonts w:hint="eastAsia" w:ascii="宋体" w:hAnsi="宋体"/>
                <w:bCs/>
                <w:color w:val="auto"/>
                <w:szCs w:val="21"/>
                <w:highlight w:val="none"/>
              </w:rPr>
              <w:t>b)输出频率：50±0.5Hz；</w:t>
            </w:r>
          </w:p>
          <w:p w14:paraId="4F5D776F">
            <w:pPr>
              <w:ind w:left="57"/>
              <w:rPr>
                <w:rFonts w:ascii="宋体" w:hAnsi="宋体"/>
                <w:bCs/>
                <w:color w:val="auto"/>
                <w:szCs w:val="21"/>
                <w:highlight w:val="none"/>
              </w:rPr>
            </w:pPr>
            <w:r>
              <w:rPr>
                <w:rFonts w:hint="eastAsia" w:ascii="宋体" w:hAnsi="宋体"/>
                <w:bCs/>
                <w:color w:val="auto"/>
                <w:szCs w:val="21"/>
                <w:highlight w:val="none"/>
              </w:rPr>
              <w:t>c)输出波形失真度：≤1.5% (额定阻性负载)；≤3% (额定非线性负载)；</w:t>
            </w:r>
          </w:p>
          <w:p w14:paraId="3CDB635E">
            <w:pPr>
              <w:ind w:left="57"/>
              <w:rPr>
                <w:rFonts w:ascii="宋体" w:hAnsi="宋体"/>
                <w:bCs/>
                <w:color w:val="auto"/>
                <w:szCs w:val="21"/>
                <w:highlight w:val="none"/>
              </w:rPr>
            </w:pPr>
            <w:r>
              <w:rPr>
                <w:rFonts w:hint="eastAsia" w:ascii="宋体" w:hAnsi="宋体"/>
                <w:bCs/>
                <w:color w:val="auto"/>
                <w:szCs w:val="21"/>
                <w:highlight w:val="none"/>
              </w:rPr>
              <w:t>d)动态电压瞬变范围：≤5% (空载---&gt;满载；满载---&gt;空载)；</w:t>
            </w:r>
          </w:p>
          <w:p w14:paraId="2D72B380">
            <w:pPr>
              <w:ind w:left="57"/>
              <w:rPr>
                <w:rFonts w:ascii="宋体" w:hAnsi="宋体"/>
                <w:bCs/>
                <w:color w:val="auto"/>
                <w:szCs w:val="21"/>
                <w:highlight w:val="none"/>
              </w:rPr>
            </w:pPr>
            <w:r>
              <w:rPr>
                <w:rFonts w:hint="eastAsia" w:ascii="宋体" w:hAnsi="宋体"/>
                <w:bCs/>
                <w:color w:val="auto"/>
                <w:szCs w:val="21"/>
                <w:highlight w:val="none"/>
              </w:rPr>
              <w:t>e)电压瞬变恢复时间：≤20ms(空载---&gt;满载；满载---&gt;空载)；</w:t>
            </w:r>
          </w:p>
          <w:p w14:paraId="2232757C">
            <w:pPr>
              <w:ind w:left="57"/>
              <w:rPr>
                <w:rFonts w:ascii="宋体" w:hAnsi="宋体"/>
                <w:bCs/>
                <w:color w:val="auto"/>
                <w:szCs w:val="21"/>
                <w:highlight w:val="none"/>
              </w:rPr>
            </w:pPr>
            <w:r>
              <w:rPr>
                <w:rFonts w:hint="eastAsia" w:ascii="宋体" w:hAnsi="宋体"/>
                <w:bCs/>
                <w:color w:val="auto"/>
                <w:szCs w:val="21"/>
                <w:highlight w:val="none"/>
              </w:rPr>
              <w:t>f)输出电压不平衡度（输出三相）：≤3％；</w:t>
            </w:r>
          </w:p>
          <w:p w14:paraId="11077138">
            <w:pPr>
              <w:ind w:left="57"/>
              <w:rPr>
                <w:rFonts w:ascii="宋体" w:hAnsi="宋体"/>
                <w:bCs/>
                <w:color w:val="auto"/>
                <w:szCs w:val="21"/>
                <w:highlight w:val="none"/>
              </w:rPr>
            </w:pPr>
            <w:r>
              <w:rPr>
                <w:rFonts w:hint="eastAsia" w:ascii="宋体" w:hAnsi="宋体"/>
                <w:bCs/>
                <w:color w:val="auto"/>
                <w:szCs w:val="21"/>
                <w:highlight w:val="none"/>
              </w:rPr>
              <w:t>g)输出电压相位偏差（输出三相）：≤1°；</w:t>
            </w:r>
          </w:p>
          <w:p w14:paraId="2A68B383">
            <w:pPr>
              <w:ind w:left="57"/>
              <w:rPr>
                <w:rFonts w:ascii="宋体" w:hAnsi="宋体"/>
                <w:bCs/>
                <w:color w:val="auto"/>
                <w:szCs w:val="21"/>
                <w:highlight w:val="none"/>
              </w:rPr>
            </w:pPr>
            <w:r>
              <w:rPr>
                <w:rFonts w:hint="eastAsia" w:ascii="宋体" w:hAnsi="宋体"/>
                <w:bCs/>
                <w:color w:val="auto"/>
                <w:szCs w:val="21"/>
                <w:highlight w:val="none"/>
              </w:rPr>
              <w:t>h)输出有功功率：≥40KW；</w:t>
            </w:r>
          </w:p>
          <w:p w14:paraId="0CCDBBAE">
            <w:pPr>
              <w:ind w:left="57"/>
              <w:rPr>
                <w:rFonts w:ascii="宋体" w:hAnsi="宋体"/>
                <w:bCs/>
                <w:color w:val="auto"/>
                <w:szCs w:val="21"/>
                <w:highlight w:val="none"/>
              </w:rPr>
            </w:pPr>
            <w:r>
              <w:rPr>
                <w:rFonts w:hint="eastAsia" w:ascii="宋体" w:hAnsi="宋体"/>
                <w:bCs/>
                <w:color w:val="auto"/>
                <w:szCs w:val="21"/>
                <w:highlight w:val="none"/>
              </w:rPr>
              <w:t>i)输出电流峰值系数：≥3；</w:t>
            </w:r>
          </w:p>
          <w:p w14:paraId="072E07CA">
            <w:pPr>
              <w:ind w:left="57"/>
              <w:rPr>
                <w:rFonts w:ascii="宋体" w:hAnsi="宋体"/>
                <w:bCs/>
                <w:color w:val="auto"/>
                <w:szCs w:val="21"/>
                <w:highlight w:val="none"/>
              </w:rPr>
            </w:pPr>
            <w:r>
              <w:rPr>
                <w:rFonts w:hint="eastAsia" w:ascii="宋体" w:hAnsi="宋体"/>
                <w:bCs/>
                <w:color w:val="auto"/>
                <w:szCs w:val="21"/>
                <w:highlight w:val="none"/>
              </w:rPr>
              <w:t xml:space="preserve">6.市电电池转换时间：输入电压为额定值、输出为50%额定阻性负载，市电与电池切换时间：0ms； </w:t>
            </w:r>
          </w:p>
          <w:p w14:paraId="7F61B211">
            <w:pPr>
              <w:ind w:left="57"/>
              <w:rPr>
                <w:rFonts w:ascii="宋体" w:hAnsi="宋体"/>
                <w:bCs/>
                <w:color w:val="auto"/>
                <w:szCs w:val="21"/>
                <w:highlight w:val="none"/>
              </w:rPr>
            </w:pPr>
            <w:r>
              <w:rPr>
                <w:rFonts w:hint="eastAsia" w:ascii="宋体" w:hAnsi="宋体"/>
                <w:bCs/>
                <w:color w:val="auto"/>
                <w:szCs w:val="21"/>
                <w:highlight w:val="none"/>
              </w:rPr>
              <w:t>7.双变换运行效率：≥95.5%(100%负载)；≥96.5%(50%负载)；≥95.5%(30%负载)；</w:t>
            </w:r>
          </w:p>
          <w:p w14:paraId="0107DB2B">
            <w:pPr>
              <w:ind w:left="57"/>
              <w:rPr>
                <w:rFonts w:ascii="宋体" w:hAnsi="宋体"/>
                <w:bCs/>
                <w:color w:val="auto"/>
                <w:szCs w:val="21"/>
                <w:highlight w:val="none"/>
              </w:rPr>
            </w:pPr>
            <w:r>
              <w:rPr>
                <w:rFonts w:hint="eastAsia" w:ascii="宋体" w:hAnsi="宋体"/>
                <w:bCs/>
                <w:color w:val="auto"/>
                <w:szCs w:val="21"/>
                <w:highlight w:val="none"/>
              </w:rPr>
              <w:t>8.高频UPS电源主机内配置市电输入、旁路输入、UPS输出和手动维护旁路开关；</w:t>
            </w:r>
          </w:p>
          <w:p w14:paraId="50C24853">
            <w:pPr>
              <w:ind w:left="57"/>
              <w:rPr>
                <w:rFonts w:ascii="宋体" w:hAnsi="宋体"/>
                <w:bCs/>
                <w:color w:val="auto"/>
                <w:szCs w:val="21"/>
                <w:highlight w:val="none"/>
              </w:rPr>
            </w:pPr>
            <w:r>
              <w:rPr>
                <w:rFonts w:hint="eastAsia" w:ascii="宋体" w:hAnsi="宋体"/>
                <w:bCs/>
                <w:color w:val="auto"/>
                <w:szCs w:val="21"/>
                <w:highlight w:val="none"/>
              </w:rPr>
              <w:t>9.具备延时启动功能；</w:t>
            </w:r>
          </w:p>
          <w:p w14:paraId="17359607">
            <w:pPr>
              <w:ind w:left="57"/>
              <w:rPr>
                <w:rFonts w:ascii="宋体" w:hAnsi="宋体"/>
                <w:bCs/>
                <w:color w:val="auto"/>
                <w:szCs w:val="21"/>
                <w:highlight w:val="none"/>
              </w:rPr>
            </w:pPr>
            <w:r>
              <w:rPr>
                <w:rFonts w:hint="eastAsia" w:ascii="宋体" w:hAnsi="宋体"/>
                <w:bCs/>
                <w:color w:val="auto"/>
                <w:szCs w:val="21"/>
                <w:highlight w:val="none"/>
              </w:rPr>
              <w:t xml:space="preserve">10.过载能力(125%额定负载)：I类≥10min； </w:t>
            </w:r>
          </w:p>
          <w:p w14:paraId="754B5F19">
            <w:pPr>
              <w:ind w:left="57"/>
              <w:rPr>
                <w:rFonts w:ascii="宋体" w:hAnsi="宋体"/>
                <w:bCs/>
                <w:color w:val="auto"/>
                <w:szCs w:val="21"/>
                <w:highlight w:val="none"/>
              </w:rPr>
            </w:pPr>
            <w:r>
              <w:rPr>
                <w:rFonts w:hint="eastAsia" w:ascii="宋体" w:hAnsi="宋体"/>
                <w:bCs/>
                <w:color w:val="auto"/>
                <w:szCs w:val="21"/>
                <w:highlight w:val="none"/>
              </w:rPr>
              <w:t>11.安全要求：</w:t>
            </w:r>
          </w:p>
          <w:p w14:paraId="1388EDAD">
            <w:pPr>
              <w:ind w:left="57"/>
              <w:rPr>
                <w:rFonts w:ascii="宋体" w:hAnsi="宋体"/>
                <w:bCs/>
                <w:color w:val="auto"/>
                <w:szCs w:val="21"/>
                <w:highlight w:val="none"/>
              </w:rPr>
            </w:pPr>
            <w:r>
              <w:rPr>
                <w:rFonts w:hint="eastAsia" w:ascii="宋体" w:hAnsi="宋体"/>
                <w:bCs/>
                <w:color w:val="auto"/>
                <w:szCs w:val="21"/>
                <w:highlight w:val="none"/>
              </w:rPr>
              <w:t>a)UPS保护接地装置与金属外壳的接地螺钉间应具有可靠的电气连接，其连接电阻应不大于0.05Ω；</w:t>
            </w:r>
          </w:p>
          <w:p w14:paraId="3B103A7A">
            <w:pPr>
              <w:ind w:left="57"/>
              <w:rPr>
                <w:rFonts w:ascii="宋体" w:hAnsi="宋体"/>
                <w:bCs/>
                <w:color w:val="auto"/>
                <w:szCs w:val="21"/>
                <w:highlight w:val="none"/>
              </w:rPr>
            </w:pPr>
            <w:r>
              <w:rPr>
                <w:rFonts w:hint="eastAsia" w:ascii="宋体" w:hAnsi="宋体"/>
                <w:bCs/>
                <w:color w:val="auto"/>
                <w:szCs w:val="21"/>
                <w:highlight w:val="none"/>
              </w:rPr>
              <w:t>b)UPS的输入端、输出端对地，施加500V直流电压，绝缘电阻应大于2MΩ；</w:t>
            </w:r>
          </w:p>
          <w:p w14:paraId="77D2AEB8">
            <w:pPr>
              <w:ind w:left="57"/>
              <w:rPr>
                <w:rFonts w:ascii="宋体" w:hAnsi="宋体"/>
                <w:bCs/>
                <w:color w:val="auto"/>
                <w:szCs w:val="21"/>
                <w:highlight w:val="none"/>
              </w:rPr>
            </w:pPr>
            <w:r>
              <w:rPr>
                <w:rFonts w:hint="eastAsia" w:ascii="宋体" w:hAnsi="宋体"/>
                <w:bCs/>
                <w:color w:val="auto"/>
                <w:szCs w:val="21"/>
                <w:highlight w:val="none"/>
              </w:rPr>
              <w:t>c)UPS的输入端、输出端对地应能够承受50Hz，2000V的交流电压1min，漏电流应小于10mA，或2800V直流电压1min，漏电流应小于1mA，无击穿，无飞弧；</w:t>
            </w:r>
          </w:p>
          <w:p w14:paraId="039F990A">
            <w:pPr>
              <w:ind w:left="57"/>
              <w:rPr>
                <w:rFonts w:ascii="宋体" w:hAnsi="宋体"/>
                <w:bCs/>
                <w:color w:val="auto"/>
                <w:szCs w:val="21"/>
                <w:highlight w:val="none"/>
              </w:rPr>
            </w:pPr>
            <w:r>
              <w:rPr>
                <w:rFonts w:hint="eastAsia" w:ascii="宋体" w:hAnsi="宋体"/>
                <w:bCs/>
                <w:color w:val="auto"/>
                <w:szCs w:val="21"/>
                <w:highlight w:val="none"/>
              </w:rPr>
              <w:t>d)UPS可选配联网通讯接口，支持modbus-rtu或modbus-tcp接口协议；</w:t>
            </w:r>
          </w:p>
          <w:p w14:paraId="4B07E47C">
            <w:pPr>
              <w:ind w:left="57"/>
              <w:rPr>
                <w:rFonts w:ascii="宋体" w:hAnsi="宋体"/>
                <w:bCs/>
                <w:color w:val="auto"/>
                <w:szCs w:val="21"/>
                <w:highlight w:val="none"/>
              </w:rPr>
            </w:pPr>
            <w:r>
              <w:rPr>
                <w:rFonts w:hint="eastAsia" w:ascii="宋体" w:hAnsi="宋体"/>
                <w:bCs/>
                <w:color w:val="auto"/>
                <w:szCs w:val="21"/>
                <w:highlight w:val="none"/>
              </w:rPr>
              <w:t>12.要求为塔式机箱，双变换纯在线式，具备并机过程全自动功能，可多台扩容并联或N+1并联冗余，最大可并机数量≥6台，并具备根据实际负载自动调整UPS运行数量的功能，每台单机必须具有独立的旁路系统，采用环形并机通讯电缆；</w:t>
            </w:r>
          </w:p>
          <w:p w14:paraId="6D6DC573">
            <w:pPr>
              <w:ind w:left="57"/>
              <w:rPr>
                <w:rFonts w:ascii="宋体" w:hAnsi="宋体"/>
                <w:bCs/>
                <w:color w:val="auto"/>
                <w:szCs w:val="21"/>
                <w:highlight w:val="none"/>
              </w:rPr>
            </w:pPr>
            <w:r>
              <w:rPr>
                <w:rFonts w:hint="eastAsia" w:ascii="宋体" w:hAnsi="宋体"/>
                <w:bCs/>
                <w:color w:val="auto"/>
                <w:szCs w:val="21"/>
                <w:highlight w:val="none"/>
              </w:rPr>
              <w:t>13.UPS设备在正常使用环境条件下，平均无故障间隔时间MTBF应不小于35万小时（不含蓄电池）。</w:t>
            </w:r>
          </w:p>
        </w:tc>
      </w:tr>
      <w:tr w14:paraId="0983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32B15E2">
            <w:pPr>
              <w:ind w:left="57"/>
              <w:jc w:val="left"/>
              <w:rPr>
                <w:rFonts w:ascii="宋体" w:hAnsi="宋体"/>
                <w:bCs/>
                <w:color w:val="auto"/>
                <w:szCs w:val="21"/>
                <w:highlight w:val="none"/>
              </w:rPr>
            </w:pPr>
            <w:r>
              <w:rPr>
                <w:rFonts w:hint="eastAsia" w:ascii="宋体" w:hAnsi="宋体"/>
                <w:bCs/>
                <w:color w:val="auto"/>
                <w:szCs w:val="21"/>
                <w:highlight w:val="none"/>
              </w:rPr>
              <w:t>22</w:t>
            </w:r>
          </w:p>
        </w:tc>
        <w:tc>
          <w:tcPr>
            <w:tcW w:w="2591" w:type="dxa"/>
          </w:tcPr>
          <w:p w14:paraId="0FCA89DB">
            <w:pPr>
              <w:ind w:left="57"/>
              <w:jc w:val="center"/>
              <w:rPr>
                <w:rFonts w:ascii="宋体" w:hAnsi="宋体"/>
                <w:bCs/>
                <w:color w:val="auto"/>
                <w:szCs w:val="21"/>
                <w:highlight w:val="none"/>
              </w:rPr>
            </w:pPr>
            <w:r>
              <w:rPr>
                <w:rFonts w:hint="eastAsia" w:ascii="宋体" w:hAnsi="宋体"/>
                <w:bCs/>
                <w:color w:val="auto"/>
                <w:szCs w:val="21"/>
                <w:highlight w:val="none"/>
              </w:rPr>
              <w:t>光纤配线架</w:t>
            </w:r>
          </w:p>
        </w:tc>
        <w:tc>
          <w:tcPr>
            <w:tcW w:w="5301" w:type="dxa"/>
          </w:tcPr>
          <w:p w14:paraId="6C67EEB4">
            <w:pPr>
              <w:ind w:left="57"/>
              <w:rPr>
                <w:rFonts w:ascii="宋体" w:hAnsi="宋体"/>
                <w:bCs/>
                <w:color w:val="auto"/>
                <w:szCs w:val="21"/>
                <w:highlight w:val="none"/>
              </w:rPr>
            </w:pPr>
            <w:r>
              <w:rPr>
                <w:rFonts w:hint="eastAsia" w:ascii="宋体" w:hAnsi="宋体"/>
                <w:bCs/>
                <w:color w:val="auto"/>
                <w:szCs w:val="21"/>
                <w:highlight w:val="none"/>
              </w:rPr>
              <w:t>1.19英寸机架式；</w:t>
            </w:r>
            <w:r>
              <w:rPr>
                <w:rFonts w:hint="eastAsia" w:ascii="宋体" w:hAnsi="宋体"/>
                <w:bCs/>
                <w:color w:val="auto"/>
                <w:szCs w:val="21"/>
                <w:highlight w:val="none"/>
              </w:rPr>
              <w:br w:type="textWrapping"/>
            </w:r>
            <w:r>
              <w:rPr>
                <w:rFonts w:hint="eastAsia" w:ascii="宋体" w:hAnsi="宋体"/>
                <w:bCs/>
                <w:color w:val="auto"/>
                <w:szCs w:val="21"/>
                <w:highlight w:val="none"/>
              </w:rPr>
              <w:t>2.高度1U光纤配线架；</w:t>
            </w:r>
            <w:r>
              <w:rPr>
                <w:rFonts w:hint="eastAsia" w:ascii="宋体" w:hAnsi="宋体"/>
                <w:bCs/>
                <w:color w:val="auto"/>
                <w:szCs w:val="21"/>
                <w:highlight w:val="none"/>
              </w:rPr>
              <w:br w:type="textWrapping"/>
            </w:r>
            <w:r>
              <w:rPr>
                <w:rFonts w:hint="eastAsia" w:ascii="宋体" w:hAnsi="宋体"/>
                <w:bCs/>
                <w:color w:val="auto"/>
                <w:szCs w:val="21"/>
                <w:highlight w:val="none"/>
              </w:rPr>
              <w:t>3.12芯；</w:t>
            </w:r>
            <w:r>
              <w:rPr>
                <w:rFonts w:hint="eastAsia" w:ascii="宋体" w:hAnsi="宋体"/>
                <w:bCs/>
                <w:color w:val="auto"/>
                <w:szCs w:val="21"/>
                <w:highlight w:val="none"/>
              </w:rPr>
              <w:br w:type="textWrapping"/>
            </w:r>
            <w:r>
              <w:rPr>
                <w:rFonts w:hint="eastAsia" w:ascii="宋体" w:hAnsi="宋体"/>
                <w:bCs/>
                <w:color w:val="auto"/>
                <w:szCs w:val="21"/>
                <w:highlight w:val="none"/>
              </w:rPr>
              <w:t>3.电信级；</w:t>
            </w:r>
            <w:r>
              <w:rPr>
                <w:rFonts w:hint="eastAsia" w:ascii="宋体" w:hAnsi="宋体"/>
                <w:bCs/>
                <w:color w:val="auto"/>
                <w:szCs w:val="21"/>
                <w:highlight w:val="none"/>
              </w:rPr>
              <w:br w:type="textWrapping"/>
            </w:r>
            <w:r>
              <w:rPr>
                <w:rFonts w:hint="eastAsia" w:ascii="宋体" w:hAnsi="宋体"/>
                <w:bCs/>
                <w:color w:val="auto"/>
                <w:szCs w:val="21"/>
                <w:highlight w:val="none"/>
              </w:rPr>
              <w:t>4.材质：冷轧板；</w:t>
            </w:r>
            <w:r>
              <w:rPr>
                <w:rFonts w:hint="eastAsia" w:ascii="宋体" w:hAnsi="宋体"/>
                <w:bCs/>
                <w:color w:val="auto"/>
                <w:szCs w:val="21"/>
                <w:highlight w:val="none"/>
              </w:rPr>
              <w:br w:type="textWrapping"/>
            </w:r>
            <w:r>
              <w:rPr>
                <w:rFonts w:hint="eastAsia" w:ascii="宋体" w:hAnsi="宋体"/>
                <w:bCs/>
                <w:color w:val="auto"/>
                <w:szCs w:val="21"/>
                <w:highlight w:val="none"/>
              </w:rPr>
              <w:t>5.开启方式：抽拉式开启。</w:t>
            </w:r>
          </w:p>
        </w:tc>
      </w:tr>
      <w:tr w14:paraId="43B7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5BF3BFB2">
            <w:pPr>
              <w:ind w:left="57"/>
              <w:jc w:val="left"/>
              <w:rPr>
                <w:rFonts w:ascii="宋体" w:hAnsi="宋体"/>
                <w:bCs/>
                <w:color w:val="auto"/>
                <w:szCs w:val="21"/>
                <w:highlight w:val="none"/>
              </w:rPr>
            </w:pPr>
            <w:r>
              <w:rPr>
                <w:rFonts w:hint="eastAsia" w:ascii="宋体" w:hAnsi="宋体"/>
                <w:bCs/>
                <w:color w:val="auto"/>
                <w:szCs w:val="21"/>
                <w:highlight w:val="none"/>
              </w:rPr>
              <w:t>23</w:t>
            </w:r>
          </w:p>
        </w:tc>
        <w:tc>
          <w:tcPr>
            <w:tcW w:w="2591" w:type="dxa"/>
          </w:tcPr>
          <w:p w14:paraId="18D81160">
            <w:pPr>
              <w:ind w:left="57"/>
              <w:jc w:val="center"/>
              <w:rPr>
                <w:rFonts w:ascii="宋体" w:hAnsi="宋体"/>
                <w:bCs/>
                <w:color w:val="auto"/>
                <w:szCs w:val="21"/>
                <w:highlight w:val="none"/>
              </w:rPr>
            </w:pPr>
            <w:r>
              <w:rPr>
                <w:rFonts w:hint="eastAsia" w:ascii="宋体" w:hAnsi="宋体"/>
                <w:bCs/>
                <w:color w:val="auto"/>
                <w:szCs w:val="21"/>
                <w:highlight w:val="none"/>
              </w:rPr>
              <w:t>法兰盘</w:t>
            </w:r>
          </w:p>
        </w:tc>
        <w:tc>
          <w:tcPr>
            <w:tcW w:w="5301" w:type="dxa"/>
          </w:tcPr>
          <w:p w14:paraId="6788875D">
            <w:pPr>
              <w:ind w:left="57"/>
              <w:rPr>
                <w:rFonts w:ascii="宋体" w:hAnsi="宋体"/>
                <w:bCs/>
                <w:color w:val="auto"/>
                <w:szCs w:val="21"/>
                <w:highlight w:val="none"/>
              </w:rPr>
            </w:pPr>
            <w:r>
              <w:rPr>
                <w:rFonts w:hint="eastAsia" w:ascii="宋体" w:hAnsi="宋体"/>
                <w:bCs/>
                <w:color w:val="auto"/>
                <w:szCs w:val="21"/>
                <w:highlight w:val="none"/>
              </w:rPr>
              <w:t>1. 光纤法兰盘；</w:t>
            </w:r>
            <w:r>
              <w:rPr>
                <w:rFonts w:hint="eastAsia" w:ascii="宋体" w:hAnsi="宋体"/>
                <w:bCs/>
                <w:color w:val="auto"/>
                <w:szCs w:val="21"/>
                <w:highlight w:val="none"/>
              </w:rPr>
              <w:br w:type="textWrapping"/>
            </w:r>
            <w:r>
              <w:rPr>
                <w:rFonts w:hint="eastAsia" w:ascii="宋体" w:hAnsi="宋体"/>
                <w:bCs/>
                <w:color w:val="auto"/>
                <w:szCs w:val="21"/>
                <w:highlight w:val="none"/>
              </w:rPr>
              <w:t>2. 电信级；</w:t>
            </w:r>
            <w:r>
              <w:rPr>
                <w:rFonts w:hint="eastAsia" w:ascii="宋体" w:hAnsi="宋体"/>
                <w:bCs/>
                <w:color w:val="auto"/>
                <w:szCs w:val="21"/>
                <w:highlight w:val="none"/>
              </w:rPr>
              <w:br w:type="textWrapping"/>
            </w:r>
            <w:r>
              <w:rPr>
                <w:rFonts w:hint="eastAsia" w:ascii="宋体" w:hAnsi="宋体"/>
                <w:bCs/>
                <w:color w:val="auto"/>
                <w:szCs w:val="21"/>
                <w:highlight w:val="none"/>
              </w:rPr>
              <w:t>3. 插损≤0.3db。</w:t>
            </w:r>
          </w:p>
        </w:tc>
      </w:tr>
      <w:tr w14:paraId="5FE8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5E92BB1">
            <w:pPr>
              <w:ind w:left="57"/>
              <w:jc w:val="left"/>
              <w:rPr>
                <w:rFonts w:ascii="宋体" w:hAnsi="宋体"/>
                <w:bCs/>
                <w:color w:val="auto"/>
                <w:szCs w:val="21"/>
                <w:highlight w:val="none"/>
              </w:rPr>
            </w:pPr>
            <w:r>
              <w:rPr>
                <w:rFonts w:hint="eastAsia" w:ascii="宋体" w:hAnsi="宋体"/>
                <w:bCs/>
                <w:color w:val="auto"/>
                <w:szCs w:val="21"/>
                <w:highlight w:val="none"/>
              </w:rPr>
              <w:t>24</w:t>
            </w:r>
          </w:p>
        </w:tc>
        <w:tc>
          <w:tcPr>
            <w:tcW w:w="2591" w:type="dxa"/>
          </w:tcPr>
          <w:p w14:paraId="14271984">
            <w:pPr>
              <w:ind w:left="57"/>
              <w:jc w:val="center"/>
              <w:rPr>
                <w:rFonts w:ascii="宋体" w:hAnsi="宋体"/>
                <w:bCs/>
                <w:color w:val="auto"/>
                <w:szCs w:val="21"/>
                <w:highlight w:val="none"/>
              </w:rPr>
            </w:pPr>
            <w:r>
              <w:rPr>
                <w:rFonts w:hint="eastAsia" w:ascii="宋体" w:hAnsi="宋体"/>
                <w:bCs/>
                <w:color w:val="auto"/>
                <w:szCs w:val="21"/>
                <w:highlight w:val="none"/>
              </w:rPr>
              <w:t>熔纤</w:t>
            </w:r>
          </w:p>
        </w:tc>
        <w:tc>
          <w:tcPr>
            <w:tcW w:w="5301" w:type="dxa"/>
            <w:noWrap/>
          </w:tcPr>
          <w:p w14:paraId="041E2B53">
            <w:pPr>
              <w:ind w:left="57"/>
              <w:rPr>
                <w:rFonts w:ascii="宋体" w:hAnsi="宋体"/>
                <w:bCs/>
                <w:color w:val="auto"/>
                <w:szCs w:val="21"/>
                <w:highlight w:val="none"/>
              </w:rPr>
            </w:pPr>
            <w:r>
              <w:rPr>
                <w:rFonts w:hint="eastAsia" w:ascii="宋体" w:hAnsi="宋体"/>
                <w:bCs/>
                <w:color w:val="auto"/>
                <w:szCs w:val="21"/>
                <w:highlight w:val="none"/>
              </w:rPr>
              <w:t>1.光纤熔接。</w:t>
            </w:r>
          </w:p>
        </w:tc>
      </w:tr>
      <w:tr w14:paraId="6311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5209668D">
            <w:pPr>
              <w:ind w:left="57"/>
              <w:jc w:val="left"/>
              <w:rPr>
                <w:rFonts w:ascii="宋体" w:hAnsi="宋体"/>
                <w:bCs/>
                <w:color w:val="auto"/>
                <w:szCs w:val="21"/>
                <w:highlight w:val="none"/>
              </w:rPr>
            </w:pPr>
            <w:r>
              <w:rPr>
                <w:rFonts w:hint="eastAsia" w:ascii="宋体" w:hAnsi="宋体"/>
                <w:bCs/>
                <w:color w:val="auto"/>
                <w:szCs w:val="21"/>
                <w:highlight w:val="none"/>
              </w:rPr>
              <w:t>25</w:t>
            </w:r>
          </w:p>
        </w:tc>
        <w:tc>
          <w:tcPr>
            <w:tcW w:w="2591" w:type="dxa"/>
          </w:tcPr>
          <w:p w14:paraId="7A2031EF">
            <w:pPr>
              <w:ind w:left="57"/>
              <w:jc w:val="center"/>
              <w:rPr>
                <w:rFonts w:ascii="宋体" w:hAnsi="宋体"/>
                <w:bCs/>
                <w:color w:val="auto"/>
                <w:szCs w:val="21"/>
                <w:highlight w:val="none"/>
              </w:rPr>
            </w:pPr>
            <w:r>
              <w:rPr>
                <w:rFonts w:hint="eastAsia" w:ascii="宋体" w:hAnsi="宋体"/>
                <w:bCs/>
                <w:color w:val="auto"/>
                <w:szCs w:val="21"/>
                <w:highlight w:val="none"/>
              </w:rPr>
              <w:t>熔纤用尾纤</w:t>
            </w:r>
          </w:p>
        </w:tc>
        <w:tc>
          <w:tcPr>
            <w:tcW w:w="5301" w:type="dxa"/>
          </w:tcPr>
          <w:p w14:paraId="445BA19B">
            <w:pPr>
              <w:ind w:left="57"/>
              <w:rPr>
                <w:rFonts w:ascii="宋体" w:hAnsi="宋体"/>
                <w:bCs/>
                <w:color w:val="auto"/>
                <w:szCs w:val="21"/>
                <w:highlight w:val="none"/>
              </w:rPr>
            </w:pPr>
            <w:r>
              <w:rPr>
                <w:rFonts w:hint="eastAsia" w:ascii="宋体" w:hAnsi="宋体"/>
                <w:bCs/>
                <w:color w:val="auto"/>
                <w:szCs w:val="21"/>
                <w:highlight w:val="none"/>
              </w:rPr>
              <w:t>1.≥3米LC-LC；</w:t>
            </w:r>
            <w:r>
              <w:rPr>
                <w:rFonts w:hint="eastAsia" w:ascii="宋体" w:hAnsi="宋体"/>
                <w:bCs/>
                <w:color w:val="auto"/>
                <w:szCs w:val="21"/>
                <w:highlight w:val="none"/>
              </w:rPr>
              <w:br w:type="textWrapping"/>
            </w:r>
            <w:r>
              <w:rPr>
                <w:rFonts w:hint="eastAsia" w:ascii="宋体" w:hAnsi="宋体"/>
                <w:bCs/>
                <w:color w:val="auto"/>
                <w:szCs w:val="21"/>
                <w:highlight w:val="none"/>
              </w:rPr>
              <w:t>2.电信级;</w:t>
            </w:r>
            <w:r>
              <w:rPr>
                <w:rFonts w:hint="eastAsia" w:ascii="宋体" w:hAnsi="宋体"/>
                <w:bCs/>
                <w:color w:val="auto"/>
                <w:szCs w:val="21"/>
                <w:highlight w:val="none"/>
              </w:rPr>
              <w:br w:type="textWrapping"/>
            </w:r>
            <w:r>
              <w:rPr>
                <w:rFonts w:hint="eastAsia" w:ascii="宋体" w:hAnsi="宋体"/>
                <w:bCs/>
                <w:color w:val="auto"/>
                <w:szCs w:val="21"/>
                <w:highlight w:val="none"/>
              </w:rPr>
              <w:t>3.回波损耗：≥50dB;</w:t>
            </w:r>
            <w:r>
              <w:rPr>
                <w:rFonts w:hint="eastAsia" w:ascii="宋体" w:hAnsi="宋体"/>
                <w:bCs/>
                <w:color w:val="auto"/>
                <w:szCs w:val="21"/>
                <w:highlight w:val="none"/>
              </w:rPr>
              <w:br w:type="textWrapping"/>
            </w:r>
            <w:r>
              <w:rPr>
                <w:rFonts w:hint="eastAsia" w:ascii="宋体" w:hAnsi="宋体"/>
                <w:bCs/>
                <w:color w:val="auto"/>
                <w:szCs w:val="21"/>
                <w:highlight w:val="none"/>
              </w:rPr>
              <w:t>4.插入损耗：≤0.2dB；</w:t>
            </w:r>
            <w:r>
              <w:rPr>
                <w:rFonts w:hint="eastAsia" w:ascii="宋体" w:hAnsi="宋体"/>
                <w:bCs/>
                <w:color w:val="auto"/>
                <w:szCs w:val="21"/>
                <w:highlight w:val="none"/>
              </w:rPr>
              <w:br w:type="textWrapping"/>
            </w:r>
            <w:r>
              <w:rPr>
                <w:rFonts w:hint="eastAsia" w:ascii="宋体" w:hAnsi="宋体"/>
                <w:bCs/>
                <w:color w:val="auto"/>
                <w:szCs w:val="21"/>
                <w:highlight w:val="none"/>
              </w:rPr>
              <w:t>5.可插拔次数：＞1000次</w:t>
            </w:r>
          </w:p>
        </w:tc>
      </w:tr>
      <w:tr w14:paraId="3D2C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BD8AE26">
            <w:pPr>
              <w:ind w:left="57"/>
              <w:jc w:val="left"/>
              <w:rPr>
                <w:rFonts w:ascii="宋体" w:hAnsi="宋体"/>
                <w:bCs/>
                <w:color w:val="auto"/>
                <w:szCs w:val="21"/>
                <w:highlight w:val="none"/>
              </w:rPr>
            </w:pPr>
            <w:r>
              <w:rPr>
                <w:rFonts w:hint="eastAsia" w:ascii="宋体" w:hAnsi="宋体"/>
                <w:bCs/>
                <w:color w:val="auto"/>
                <w:szCs w:val="21"/>
                <w:highlight w:val="none"/>
              </w:rPr>
              <w:t>26</w:t>
            </w:r>
          </w:p>
        </w:tc>
        <w:tc>
          <w:tcPr>
            <w:tcW w:w="2591" w:type="dxa"/>
          </w:tcPr>
          <w:p w14:paraId="039C7F2B">
            <w:pPr>
              <w:ind w:left="57"/>
              <w:jc w:val="center"/>
              <w:rPr>
                <w:rFonts w:ascii="宋体" w:hAnsi="宋体"/>
                <w:bCs/>
                <w:color w:val="auto"/>
                <w:szCs w:val="21"/>
                <w:highlight w:val="none"/>
              </w:rPr>
            </w:pPr>
            <w:r>
              <w:rPr>
                <w:rFonts w:hint="eastAsia" w:ascii="宋体" w:hAnsi="宋体"/>
                <w:bCs/>
                <w:color w:val="auto"/>
                <w:szCs w:val="21"/>
                <w:highlight w:val="none"/>
              </w:rPr>
              <w:t>连接设备用尾纤</w:t>
            </w:r>
          </w:p>
        </w:tc>
        <w:tc>
          <w:tcPr>
            <w:tcW w:w="5301" w:type="dxa"/>
          </w:tcPr>
          <w:p w14:paraId="47CA1B42">
            <w:pPr>
              <w:ind w:left="57"/>
              <w:rPr>
                <w:rFonts w:ascii="宋体" w:hAnsi="宋体"/>
                <w:bCs/>
                <w:color w:val="auto"/>
                <w:szCs w:val="21"/>
                <w:highlight w:val="none"/>
              </w:rPr>
            </w:pPr>
            <w:r>
              <w:rPr>
                <w:rFonts w:hint="eastAsia" w:ascii="宋体" w:hAnsi="宋体"/>
                <w:bCs/>
                <w:color w:val="auto"/>
                <w:szCs w:val="21"/>
                <w:highlight w:val="none"/>
              </w:rPr>
              <w:t>1.≥5米FC-LC；</w:t>
            </w:r>
            <w:r>
              <w:rPr>
                <w:rFonts w:hint="eastAsia" w:ascii="宋体" w:hAnsi="宋体"/>
                <w:bCs/>
                <w:color w:val="auto"/>
                <w:szCs w:val="21"/>
                <w:highlight w:val="none"/>
              </w:rPr>
              <w:br w:type="textWrapping"/>
            </w:r>
            <w:r>
              <w:rPr>
                <w:rFonts w:hint="eastAsia" w:ascii="宋体" w:hAnsi="宋体"/>
                <w:bCs/>
                <w:color w:val="auto"/>
                <w:szCs w:val="21"/>
                <w:highlight w:val="none"/>
              </w:rPr>
              <w:t>2.电信级；</w:t>
            </w:r>
            <w:r>
              <w:rPr>
                <w:rFonts w:hint="eastAsia" w:ascii="宋体" w:hAnsi="宋体"/>
                <w:bCs/>
                <w:color w:val="auto"/>
                <w:szCs w:val="21"/>
                <w:highlight w:val="none"/>
              </w:rPr>
              <w:br w:type="textWrapping"/>
            </w:r>
            <w:r>
              <w:rPr>
                <w:rFonts w:hint="eastAsia" w:ascii="宋体" w:hAnsi="宋体"/>
                <w:bCs/>
                <w:color w:val="auto"/>
                <w:szCs w:val="21"/>
                <w:highlight w:val="none"/>
              </w:rPr>
              <w:t>3.回波损耗：≥50dB;</w:t>
            </w:r>
            <w:r>
              <w:rPr>
                <w:rFonts w:hint="eastAsia" w:ascii="宋体" w:hAnsi="宋体"/>
                <w:bCs/>
                <w:color w:val="auto"/>
                <w:szCs w:val="21"/>
                <w:highlight w:val="none"/>
              </w:rPr>
              <w:br w:type="textWrapping"/>
            </w:r>
            <w:r>
              <w:rPr>
                <w:rFonts w:hint="eastAsia" w:ascii="宋体" w:hAnsi="宋体"/>
                <w:bCs/>
                <w:color w:val="auto"/>
                <w:szCs w:val="21"/>
                <w:highlight w:val="none"/>
              </w:rPr>
              <w:t>4.插入损耗：≤0.2dB；</w:t>
            </w:r>
            <w:r>
              <w:rPr>
                <w:rFonts w:hint="eastAsia" w:ascii="宋体" w:hAnsi="宋体"/>
                <w:bCs/>
                <w:color w:val="auto"/>
                <w:szCs w:val="21"/>
                <w:highlight w:val="none"/>
              </w:rPr>
              <w:br w:type="textWrapping"/>
            </w:r>
            <w:r>
              <w:rPr>
                <w:rFonts w:hint="eastAsia" w:ascii="宋体" w:hAnsi="宋体"/>
                <w:bCs/>
                <w:color w:val="auto"/>
                <w:szCs w:val="21"/>
                <w:highlight w:val="none"/>
              </w:rPr>
              <w:t>5.可插拔次数：＞1000次。</w:t>
            </w:r>
          </w:p>
        </w:tc>
      </w:tr>
      <w:tr w14:paraId="542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E89E657">
            <w:pPr>
              <w:ind w:left="57"/>
              <w:jc w:val="left"/>
              <w:rPr>
                <w:rFonts w:ascii="宋体" w:hAnsi="宋体"/>
                <w:bCs/>
                <w:color w:val="auto"/>
                <w:szCs w:val="21"/>
                <w:highlight w:val="none"/>
              </w:rPr>
            </w:pPr>
            <w:r>
              <w:rPr>
                <w:rFonts w:hint="eastAsia" w:ascii="宋体" w:hAnsi="宋体"/>
                <w:bCs/>
                <w:color w:val="auto"/>
                <w:szCs w:val="21"/>
                <w:highlight w:val="none"/>
              </w:rPr>
              <w:t>27</w:t>
            </w:r>
          </w:p>
        </w:tc>
        <w:tc>
          <w:tcPr>
            <w:tcW w:w="2591" w:type="dxa"/>
          </w:tcPr>
          <w:p w14:paraId="0D3D1F0D">
            <w:pPr>
              <w:ind w:left="57"/>
              <w:jc w:val="center"/>
              <w:rPr>
                <w:rFonts w:ascii="宋体" w:hAnsi="宋体"/>
                <w:bCs/>
                <w:color w:val="auto"/>
                <w:szCs w:val="21"/>
                <w:highlight w:val="none"/>
              </w:rPr>
            </w:pPr>
            <w:r>
              <w:rPr>
                <w:rFonts w:hint="eastAsia" w:ascii="宋体" w:hAnsi="宋体"/>
                <w:bCs/>
                <w:color w:val="auto"/>
                <w:szCs w:val="21"/>
                <w:highlight w:val="none"/>
              </w:rPr>
              <w:t>5.8G网桥</w:t>
            </w:r>
          </w:p>
        </w:tc>
        <w:tc>
          <w:tcPr>
            <w:tcW w:w="5301" w:type="dxa"/>
          </w:tcPr>
          <w:p w14:paraId="6AF48B7C">
            <w:pPr>
              <w:ind w:left="57"/>
              <w:rPr>
                <w:rFonts w:ascii="宋体" w:hAnsi="宋体"/>
                <w:bCs/>
                <w:color w:val="auto"/>
                <w:szCs w:val="21"/>
                <w:highlight w:val="none"/>
              </w:rPr>
            </w:pPr>
            <w:r>
              <w:rPr>
                <w:rFonts w:hint="eastAsia" w:ascii="宋体" w:hAnsi="宋体"/>
                <w:bCs/>
                <w:color w:val="auto"/>
                <w:szCs w:val="21"/>
                <w:highlight w:val="none"/>
              </w:rPr>
              <w:t>1.电梯专用</w:t>
            </w:r>
            <w:r>
              <w:rPr>
                <w:rFonts w:hint="eastAsia" w:ascii="宋体" w:hAnsi="宋体"/>
                <w:bCs/>
                <w:color w:val="auto"/>
                <w:szCs w:val="21"/>
                <w:highlight w:val="none"/>
              </w:rPr>
              <w:br w:type="textWrapping"/>
            </w:r>
            <w:r>
              <w:rPr>
                <w:rFonts w:hint="eastAsia" w:ascii="宋体" w:hAnsi="宋体"/>
                <w:bCs/>
                <w:color w:val="auto"/>
                <w:szCs w:val="21"/>
                <w:highlight w:val="none"/>
              </w:rPr>
              <w:t>2.≥2个10/100/1000Base-T以太网端口;</w:t>
            </w:r>
            <w:r>
              <w:rPr>
                <w:rFonts w:hint="eastAsia" w:ascii="宋体" w:hAnsi="宋体"/>
                <w:bCs/>
                <w:color w:val="auto"/>
                <w:szCs w:val="21"/>
                <w:highlight w:val="none"/>
              </w:rPr>
              <w:br w:type="textWrapping"/>
            </w:r>
            <w:r>
              <w:rPr>
                <w:rFonts w:hint="eastAsia" w:ascii="宋体" w:hAnsi="宋体"/>
                <w:bCs/>
                <w:color w:val="auto"/>
                <w:szCs w:val="21"/>
                <w:highlight w:val="none"/>
              </w:rPr>
              <w:t>3.内置≥2根14dBi高增益定向天线水平42° 垂直24°;</w:t>
            </w:r>
            <w:r>
              <w:rPr>
                <w:rFonts w:hint="eastAsia" w:ascii="宋体" w:hAnsi="宋体"/>
                <w:bCs/>
                <w:color w:val="auto"/>
                <w:szCs w:val="21"/>
                <w:highlight w:val="none"/>
              </w:rPr>
              <w:br w:type="textWrapping"/>
            </w:r>
            <w:r>
              <w:rPr>
                <w:rFonts w:hint="eastAsia" w:ascii="宋体" w:hAnsi="宋体"/>
                <w:bCs/>
                <w:color w:val="auto"/>
                <w:szCs w:val="21"/>
                <w:highlight w:val="none"/>
              </w:rPr>
              <w:t>4.无线速率867Mbps(5G：2*2MIMO);</w:t>
            </w:r>
            <w:r>
              <w:rPr>
                <w:rFonts w:hint="eastAsia" w:ascii="宋体" w:hAnsi="宋体"/>
                <w:bCs/>
                <w:color w:val="auto"/>
                <w:szCs w:val="21"/>
                <w:highlight w:val="none"/>
              </w:rPr>
              <w:br w:type="textWrapping"/>
            </w:r>
            <w:r>
              <w:rPr>
                <w:rFonts w:hint="eastAsia" w:ascii="宋体" w:hAnsi="宋体"/>
                <w:bCs/>
                <w:color w:val="auto"/>
                <w:szCs w:val="21"/>
                <w:highlight w:val="none"/>
              </w:rPr>
              <w:t>5.工作频段802.11ac/n/a: 5.15-5.35GHz，5.725GHz-5.850GHz (中国)。</w:t>
            </w:r>
          </w:p>
        </w:tc>
      </w:tr>
      <w:tr w14:paraId="0482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02F05FEB">
            <w:pPr>
              <w:ind w:left="57"/>
              <w:jc w:val="left"/>
              <w:rPr>
                <w:rFonts w:ascii="宋体" w:hAnsi="宋体"/>
                <w:bCs/>
                <w:color w:val="auto"/>
                <w:szCs w:val="21"/>
                <w:highlight w:val="none"/>
              </w:rPr>
            </w:pPr>
            <w:r>
              <w:rPr>
                <w:rFonts w:hint="eastAsia" w:ascii="宋体" w:hAnsi="宋体"/>
                <w:bCs/>
                <w:color w:val="auto"/>
                <w:szCs w:val="21"/>
                <w:highlight w:val="none"/>
              </w:rPr>
              <w:t>28</w:t>
            </w:r>
          </w:p>
        </w:tc>
        <w:tc>
          <w:tcPr>
            <w:tcW w:w="2591" w:type="dxa"/>
          </w:tcPr>
          <w:p w14:paraId="12E41C45">
            <w:pPr>
              <w:ind w:left="57"/>
              <w:jc w:val="center"/>
              <w:rPr>
                <w:rFonts w:ascii="宋体" w:hAnsi="宋体"/>
                <w:bCs/>
                <w:color w:val="auto"/>
                <w:szCs w:val="21"/>
                <w:highlight w:val="none"/>
              </w:rPr>
            </w:pPr>
            <w:r>
              <w:rPr>
                <w:rFonts w:hint="eastAsia" w:ascii="宋体" w:hAnsi="宋体"/>
                <w:bCs/>
                <w:color w:val="auto"/>
                <w:szCs w:val="21"/>
                <w:highlight w:val="none"/>
              </w:rPr>
              <w:t>插排</w:t>
            </w:r>
          </w:p>
        </w:tc>
        <w:tc>
          <w:tcPr>
            <w:tcW w:w="5301" w:type="dxa"/>
          </w:tcPr>
          <w:p w14:paraId="66B96167">
            <w:pPr>
              <w:ind w:left="57"/>
              <w:rPr>
                <w:rFonts w:ascii="宋体" w:hAnsi="宋体"/>
                <w:bCs/>
                <w:color w:val="auto"/>
                <w:szCs w:val="21"/>
                <w:highlight w:val="none"/>
              </w:rPr>
            </w:pPr>
            <w:r>
              <w:rPr>
                <w:rFonts w:hint="eastAsia" w:ascii="宋体" w:hAnsi="宋体"/>
                <w:bCs/>
                <w:color w:val="auto"/>
                <w:szCs w:val="21"/>
                <w:highlight w:val="none"/>
              </w:rPr>
              <w:t>1.6孔;</w:t>
            </w:r>
            <w:r>
              <w:rPr>
                <w:rFonts w:hint="eastAsia" w:ascii="宋体" w:hAnsi="宋体"/>
                <w:bCs/>
                <w:color w:val="auto"/>
                <w:szCs w:val="21"/>
                <w:highlight w:val="none"/>
              </w:rPr>
              <w:br w:type="textWrapping"/>
            </w:r>
            <w:r>
              <w:rPr>
                <w:rFonts w:hint="eastAsia" w:ascii="宋体" w:hAnsi="宋体"/>
                <w:bCs/>
                <w:color w:val="auto"/>
                <w:szCs w:val="21"/>
                <w:highlight w:val="none"/>
              </w:rPr>
              <w:t>2.10A。</w:t>
            </w:r>
          </w:p>
        </w:tc>
      </w:tr>
      <w:tr w14:paraId="76B4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0E41FD1E">
            <w:pPr>
              <w:ind w:left="57"/>
              <w:jc w:val="left"/>
              <w:rPr>
                <w:rFonts w:ascii="宋体" w:hAnsi="宋体"/>
                <w:bCs/>
                <w:color w:val="auto"/>
                <w:szCs w:val="21"/>
                <w:highlight w:val="none"/>
              </w:rPr>
            </w:pPr>
            <w:r>
              <w:rPr>
                <w:rFonts w:hint="eastAsia" w:ascii="宋体" w:hAnsi="宋体"/>
                <w:bCs/>
                <w:color w:val="auto"/>
                <w:szCs w:val="21"/>
                <w:highlight w:val="none"/>
              </w:rPr>
              <w:t>29</w:t>
            </w:r>
          </w:p>
        </w:tc>
        <w:tc>
          <w:tcPr>
            <w:tcW w:w="2591" w:type="dxa"/>
          </w:tcPr>
          <w:p w14:paraId="78DF96AD">
            <w:pPr>
              <w:ind w:left="57"/>
              <w:jc w:val="center"/>
              <w:rPr>
                <w:rFonts w:ascii="宋体" w:hAnsi="宋体"/>
                <w:bCs/>
                <w:color w:val="auto"/>
                <w:szCs w:val="21"/>
                <w:highlight w:val="none"/>
              </w:rPr>
            </w:pPr>
            <w:r>
              <w:rPr>
                <w:rFonts w:hint="eastAsia" w:ascii="宋体" w:hAnsi="宋体"/>
                <w:bCs/>
                <w:color w:val="auto"/>
                <w:szCs w:val="21"/>
                <w:highlight w:val="none"/>
              </w:rPr>
              <w:t>网头</w:t>
            </w:r>
          </w:p>
        </w:tc>
        <w:tc>
          <w:tcPr>
            <w:tcW w:w="5301" w:type="dxa"/>
            <w:noWrap/>
          </w:tcPr>
          <w:p w14:paraId="1C7D68C5">
            <w:pPr>
              <w:ind w:left="57"/>
              <w:rPr>
                <w:rFonts w:ascii="宋体" w:hAnsi="宋体"/>
                <w:bCs/>
                <w:color w:val="auto"/>
                <w:szCs w:val="21"/>
                <w:highlight w:val="none"/>
              </w:rPr>
            </w:pPr>
            <w:r>
              <w:rPr>
                <w:rFonts w:hint="eastAsia" w:ascii="宋体" w:hAnsi="宋体"/>
                <w:bCs/>
                <w:color w:val="auto"/>
                <w:szCs w:val="21"/>
                <w:highlight w:val="none"/>
              </w:rPr>
              <w:t>1.六类。</w:t>
            </w:r>
          </w:p>
        </w:tc>
      </w:tr>
      <w:tr w14:paraId="3B78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17B72B7">
            <w:pPr>
              <w:ind w:left="57"/>
              <w:jc w:val="left"/>
              <w:rPr>
                <w:rFonts w:ascii="宋体" w:hAnsi="宋体"/>
                <w:bCs/>
                <w:color w:val="auto"/>
                <w:szCs w:val="21"/>
                <w:highlight w:val="none"/>
              </w:rPr>
            </w:pPr>
            <w:r>
              <w:rPr>
                <w:rFonts w:hint="eastAsia" w:ascii="宋体" w:hAnsi="宋体"/>
                <w:bCs/>
                <w:color w:val="auto"/>
                <w:szCs w:val="21"/>
                <w:highlight w:val="none"/>
              </w:rPr>
              <w:t>30</w:t>
            </w:r>
          </w:p>
        </w:tc>
        <w:tc>
          <w:tcPr>
            <w:tcW w:w="2591" w:type="dxa"/>
          </w:tcPr>
          <w:p w14:paraId="66189F55">
            <w:pPr>
              <w:ind w:left="57"/>
              <w:jc w:val="center"/>
              <w:rPr>
                <w:rFonts w:ascii="宋体" w:hAnsi="宋体"/>
                <w:bCs/>
                <w:color w:val="auto"/>
                <w:szCs w:val="21"/>
                <w:highlight w:val="none"/>
              </w:rPr>
            </w:pPr>
            <w:bookmarkStart w:id="46" w:name="_Hlk176351845"/>
            <w:r>
              <w:rPr>
                <w:rFonts w:hint="eastAsia" w:ascii="宋体" w:hAnsi="宋体"/>
                <w:bCs/>
                <w:color w:val="auto"/>
                <w:szCs w:val="21"/>
                <w:highlight w:val="none"/>
              </w:rPr>
              <w:t>终端管理设备</w:t>
            </w:r>
            <w:bookmarkEnd w:id="46"/>
          </w:p>
        </w:tc>
        <w:tc>
          <w:tcPr>
            <w:tcW w:w="5301" w:type="dxa"/>
            <w:noWrap/>
          </w:tcPr>
          <w:p w14:paraId="6D6B5FD6">
            <w:pPr>
              <w:pStyle w:val="42"/>
              <w:ind w:left="57"/>
              <w:rPr>
                <w:rFonts w:ascii="宋体" w:hAnsi="宋体"/>
                <w:bCs/>
                <w:color w:val="auto"/>
                <w:szCs w:val="21"/>
                <w:highlight w:val="none"/>
              </w:rPr>
            </w:pPr>
            <w:r>
              <w:rPr>
                <w:rFonts w:hint="eastAsia" w:ascii="宋体" w:hAnsi="宋体"/>
                <w:bCs/>
                <w:color w:val="auto"/>
                <w:szCs w:val="21"/>
                <w:highlight w:val="none"/>
              </w:rPr>
              <w:t>1.▲</w:t>
            </w:r>
            <w:bookmarkStart w:id="47" w:name="_Hlk175038869"/>
            <w:r>
              <w:rPr>
                <w:rFonts w:hint="eastAsia" w:ascii="宋体" w:hAnsi="宋体"/>
                <w:bCs/>
                <w:color w:val="auto"/>
                <w:szCs w:val="21"/>
                <w:highlight w:val="none"/>
              </w:rPr>
              <w:t>具有不少于12个10M/100M/1000M自适应RJ45接口；</w:t>
            </w:r>
            <w:bookmarkEnd w:id="47"/>
          </w:p>
          <w:p w14:paraId="036B580B">
            <w:pPr>
              <w:pStyle w:val="42"/>
              <w:ind w:left="57"/>
              <w:rPr>
                <w:rFonts w:ascii="宋体" w:hAnsi="宋体"/>
                <w:bCs/>
                <w:color w:val="auto"/>
                <w:szCs w:val="21"/>
                <w:highlight w:val="none"/>
              </w:rPr>
            </w:pPr>
            <w:r>
              <w:rPr>
                <w:rFonts w:hint="eastAsia" w:ascii="宋体" w:hAnsi="宋体"/>
                <w:bCs/>
                <w:color w:val="auto"/>
                <w:szCs w:val="21"/>
                <w:highlight w:val="none"/>
              </w:rPr>
              <w:t>2.</w:t>
            </w:r>
            <w:bookmarkStart w:id="48" w:name="_Hlk175039031"/>
            <w:r>
              <w:rPr>
                <w:rFonts w:hint="eastAsia" w:ascii="宋体" w:hAnsi="宋体"/>
                <w:bCs/>
                <w:color w:val="auto"/>
                <w:szCs w:val="21"/>
                <w:highlight w:val="none"/>
              </w:rPr>
              <w:t>具有≥2个RS-232接口、≥2个RS-485接口、≥1个USB 3.0接口、≥4个SATA接口、≥4个状态指示灯</w:t>
            </w:r>
            <w:bookmarkEnd w:id="48"/>
            <w:r>
              <w:rPr>
                <w:rFonts w:hint="eastAsia" w:ascii="宋体" w:hAnsi="宋体"/>
                <w:bCs/>
                <w:color w:val="auto"/>
                <w:szCs w:val="21"/>
                <w:highlight w:val="none"/>
              </w:rPr>
              <w:t>；</w:t>
            </w:r>
          </w:p>
          <w:p w14:paraId="46190FB6">
            <w:pPr>
              <w:pStyle w:val="42"/>
              <w:ind w:left="57"/>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.支持远程访问IP地址黑/白名单设置功能；</w:t>
            </w:r>
          </w:p>
          <w:p w14:paraId="39DF67F2">
            <w:pPr>
              <w:pStyle w:val="42"/>
              <w:ind w:left="57"/>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.可接入H.265、H.264、MPEG4、MJPEG、SVAC视频编码格式的IPC；</w:t>
            </w:r>
          </w:p>
          <w:p w14:paraId="51DBA458">
            <w:pPr>
              <w:pStyle w:val="42"/>
              <w:ind w:left="57"/>
              <w:rPr>
                <w:rFonts w:ascii="宋体" w:hAns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.具有记录、回放、报警联动、图像检索、权限管理、视频水印、日志功能、支持叠加图像标识信息和时间，支持图像多画面显示；</w:t>
            </w:r>
          </w:p>
          <w:p w14:paraId="7EE69FC6">
            <w:pPr>
              <w:pStyle w:val="42"/>
              <w:ind w:left="57"/>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.支持图像化展示设备所连通道的在线、离线、未启用状态，支持展示各通道上线、离线时间；支持查看通道状态统计信息；</w:t>
            </w:r>
          </w:p>
          <w:p w14:paraId="5B649E7C">
            <w:pPr>
              <w:pStyle w:val="42"/>
              <w:ind w:left="57"/>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w:t>
            </w:r>
            <w:bookmarkStart w:id="49" w:name="_Hlk175039244"/>
            <w:r>
              <w:rPr>
                <w:rFonts w:hint="eastAsia" w:ascii="宋体" w:hAnsi="宋体"/>
                <w:bCs/>
                <w:color w:val="auto"/>
                <w:szCs w:val="21"/>
                <w:highlight w:val="none"/>
              </w:rPr>
              <w:t>支持按照抓拍图片检索关联录像，检索的关联录像时长可设置为（1-100）秒</w:t>
            </w:r>
            <w:bookmarkEnd w:id="49"/>
            <w:r>
              <w:rPr>
                <w:rFonts w:hint="eastAsia" w:ascii="宋体" w:hAnsi="宋体"/>
                <w:bCs/>
                <w:color w:val="auto"/>
                <w:szCs w:val="21"/>
                <w:highlight w:val="none"/>
              </w:rPr>
              <w:t>；</w:t>
            </w:r>
          </w:p>
          <w:p w14:paraId="36B13A52">
            <w:pPr>
              <w:pStyle w:val="42"/>
              <w:ind w:left="57"/>
              <w:rPr>
                <w:rFonts w:ascii="宋体" w:hAnsi="宋体"/>
                <w:bCs/>
                <w:color w:val="auto"/>
                <w:szCs w:val="21"/>
                <w:highlight w:val="none"/>
              </w:rPr>
            </w:pPr>
            <w:r>
              <w:rPr>
                <w:rFonts w:ascii="宋体" w:hAnsi="宋体"/>
                <w:bCs/>
                <w:color w:val="auto"/>
                <w:szCs w:val="21"/>
                <w:highlight w:val="none"/>
              </w:rPr>
              <w:t>8</w:t>
            </w:r>
            <w:r>
              <w:rPr>
                <w:rFonts w:hint="eastAsia" w:ascii="宋体" w:hAnsi="宋体"/>
                <w:bCs/>
                <w:color w:val="auto"/>
                <w:szCs w:val="21"/>
                <w:highlight w:val="none"/>
              </w:rPr>
              <w:t>.支持将1张、2张、3张、4张、5张、6张图片合成，支持选择图片形状，修改顺序；</w:t>
            </w:r>
          </w:p>
          <w:p w14:paraId="15BFD608">
            <w:pPr>
              <w:pStyle w:val="42"/>
              <w:ind w:left="57"/>
              <w:rPr>
                <w:rFonts w:ascii="宋体" w:hAnsi="宋体"/>
                <w:bCs/>
                <w:color w:val="auto"/>
                <w:szCs w:val="21"/>
                <w:highlight w:val="none"/>
              </w:rPr>
            </w:pPr>
            <w:r>
              <w:rPr>
                <w:rFonts w:ascii="宋体" w:hAnsi="宋体"/>
                <w:bCs/>
                <w:color w:val="auto"/>
                <w:szCs w:val="21"/>
                <w:highlight w:val="none"/>
              </w:rPr>
              <w:t>9</w:t>
            </w:r>
            <w:r>
              <w:rPr>
                <w:rFonts w:hint="eastAsia" w:ascii="宋体" w:hAnsi="宋体"/>
                <w:bCs/>
                <w:color w:val="auto"/>
                <w:szCs w:val="21"/>
                <w:highlight w:val="none"/>
              </w:rPr>
              <w:t>.支持将同一辆经过多个相机的抓拍图片按照时间范围进行匹配合成；</w:t>
            </w:r>
          </w:p>
          <w:p w14:paraId="3325A8B5">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0</w:t>
            </w:r>
            <w:r>
              <w:rPr>
                <w:rFonts w:hint="eastAsia" w:ascii="宋体" w:hAnsi="宋体"/>
                <w:bCs/>
                <w:color w:val="auto"/>
                <w:szCs w:val="21"/>
                <w:highlight w:val="none"/>
              </w:rPr>
              <w:t>.▲</w:t>
            </w:r>
            <w:bookmarkStart w:id="50" w:name="_Hlk175039300"/>
            <w:r>
              <w:rPr>
                <w:rFonts w:hint="eastAsia" w:ascii="宋体" w:hAnsi="宋体"/>
                <w:bCs/>
                <w:color w:val="auto"/>
                <w:szCs w:val="21"/>
                <w:highlight w:val="none"/>
              </w:rPr>
              <w:t>支持将原始图片、特写图片、合成图片、车牌抠图、主驾驶人脸图片、副驾驶人脸图片上传至FTP服务器</w:t>
            </w:r>
            <w:bookmarkEnd w:id="50"/>
            <w:r>
              <w:rPr>
                <w:rFonts w:hint="eastAsia" w:ascii="宋体" w:hAnsi="宋体"/>
                <w:bCs/>
                <w:color w:val="auto"/>
                <w:szCs w:val="21"/>
                <w:highlight w:val="none"/>
              </w:rPr>
              <w:t>；</w:t>
            </w:r>
          </w:p>
          <w:p w14:paraId="1EF7F036">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1</w:t>
            </w:r>
            <w:r>
              <w:rPr>
                <w:rFonts w:hint="eastAsia" w:ascii="宋体" w:hAnsi="宋体"/>
                <w:bCs/>
                <w:color w:val="auto"/>
                <w:szCs w:val="21"/>
                <w:highlight w:val="none"/>
              </w:rPr>
              <w:t>．▲支持多种车辆类型图片接收、展示、合成、上传。包括未知、轿车、SUV、客车、大货车、警车、救护车、消防车、环卫车；</w:t>
            </w:r>
          </w:p>
          <w:p w14:paraId="1A961608">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2</w:t>
            </w:r>
            <w:r>
              <w:rPr>
                <w:rFonts w:hint="eastAsia" w:ascii="宋体" w:hAnsi="宋体"/>
                <w:bCs/>
                <w:color w:val="auto"/>
                <w:szCs w:val="21"/>
                <w:highlight w:val="none"/>
              </w:rPr>
              <w:t>.支持相同车牌号去重功能，多相机抓拍同一车牌号仅上传一条该车牌条记录到平台；</w:t>
            </w:r>
          </w:p>
          <w:p w14:paraId="6A641698">
            <w:pPr>
              <w:pStyle w:val="42"/>
              <w:ind w:left="57"/>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3</w:t>
            </w:r>
            <w:r>
              <w:rPr>
                <w:rFonts w:hint="eastAsia" w:ascii="宋体" w:hAnsi="宋体"/>
                <w:bCs/>
                <w:color w:val="auto"/>
                <w:szCs w:val="21"/>
                <w:highlight w:val="none"/>
              </w:rPr>
              <w:t>.事件存储硬盘不小于2T；</w:t>
            </w:r>
          </w:p>
          <w:p w14:paraId="74A2755D">
            <w:pPr>
              <w:pStyle w:val="42"/>
              <w:ind w:left="57"/>
              <w:rPr>
                <w:rFonts w:ascii="宋体" w:hAnsi="宋体"/>
                <w:bCs/>
                <w:color w:val="auto"/>
                <w:szCs w:val="21"/>
                <w:highlight w:val="none"/>
              </w:rPr>
            </w:pPr>
            <w:r>
              <w:rPr>
                <w:rFonts w:ascii="宋体" w:hAnsi="宋体"/>
                <w:bCs/>
                <w:color w:val="auto"/>
                <w:szCs w:val="21"/>
                <w:highlight w:val="none"/>
              </w:rPr>
              <w:t>14</w:t>
            </w:r>
            <w:r>
              <w:rPr>
                <w:rFonts w:hint="eastAsia" w:ascii="宋体" w:hAnsi="宋体"/>
                <w:bCs/>
                <w:color w:val="auto"/>
                <w:szCs w:val="21"/>
                <w:highlight w:val="none"/>
              </w:rPr>
              <w:t>.▲</w:t>
            </w:r>
            <w:bookmarkStart w:id="51" w:name="_Hlk175041273"/>
            <w:r>
              <w:rPr>
                <w:rFonts w:hint="eastAsia" w:ascii="宋体" w:hAnsi="宋体"/>
                <w:bCs/>
                <w:color w:val="auto"/>
                <w:szCs w:val="21"/>
                <w:highlight w:val="none"/>
              </w:rPr>
              <w:t>对于在记录过程中出现的系统死机或意外故障，设备能够在规定的时间内自动恢复其正常工作状态并使故障前的信息不丢失</w:t>
            </w:r>
            <w:bookmarkEnd w:id="51"/>
            <w:r>
              <w:rPr>
                <w:rFonts w:hint="eastAsia" w:ascii="宋体" w:hAnsi="宋体"/>
                <w:bCs/>
                <w:color w:val="auto"/>
                <w:szCs w:val="21"/>
                <w:highlight w:val="none"/>
              </w:rPr>
              <w:t>；</w:t>
            </w:r>
          </w:p>
          <w:p w14:paraId="60A15326">
            <w:pPr>
              <w:ind w:left="57"/>
              <w:rPr>
                <w:rFonts w:ascii="宋体" w:hAnsi="宋体"/>
                <w:bCs/>
                <w:color w:val="auto"/>
                <w:szCs w:val="21"/>
                <w:highlight w:val="none"/>
              </w:rPr>
            </w:pPr>
            <w:r>
              <w:rPr>
                <w:rFonts w:ascii="宋体" w:hAnsi="宋体"/>
                <w:bCs/>
                <w:color w:val="auto"/>
                <w:szCs w:val="21"/>
                <w:highlight w:val="none"/>
              </w:rPr>
              <w:t>15</w:t>
            </w:r>
            <w:r>
              <w:rPr>
                <w:rFonts w:hint="eastAsia" w:ascii="宋体" w:hAnsi="宋体"/>
                <w:bCs/>
                <w:color w:val="auto"/>
                <w:szCs w:val="21"/>
                <w:highlight w:val="none"/>
              </w:rPr>
              <w:t>.</w:t>
            </w:r>
            <w:bookmarkStart w:id="52" w:name="_Hlk175041279"/>
            <w:r>
              <w:rPr>
                <w:rFonts w:hint="eastAsia" w:ascii="宋体" w:hAnsi="宋体"/>
                <w:bCs/>
                <w:color w:val="auto"/>
                <w:szCs w:val="21"/>
                <w:highlight w:val="none"/>
              </w:rPr>
              <w:t>设备内的录像、图片文件无法直接删除或者修改，只能通过循环覆盖和硬盘格式化操作</w:t>
            </w:r>
            <w:bookmarkEnd w:id="52"/>
            <w:r>
              <w:rPr>
                <w:rFonts w:hint="eastAsia" w:ascii="宋体" w:hAnsi="宋体"/>
                <w:bCs/>
                <w:color w:val="auto"/>
                <w:szCs w:val="21"/>
                <w:highlight w:val="none"/>
              </w:rPr>
              <w:t>。</w:t>
            </w:r>
          </w:p>
        </w:tc>
      </w:tr>
    </w:tbl>
    <w:p w14:paraId="639EFB2C">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3实施安装地点</w:t>
      </w:r>
    </w:p>
    <w:p w14:paraId="27F7B977">
      <w:pPr>
        <w:pStyle w:val="42"/>
        <w:rPr>
          <w:rFonts w:ascii="宋体" w:hAnsi="宋体"/>
          <w:bCs/>
          <w:color w:val="auto"/>
          <w:szCs w:val="21"/>
          <w:highlight w:val="none"/>
        </w:rPr>
      </w:pPr>
      <w:r>
        <w:rPr>
          <w:rFonts w:hint="eastAsia" w:ascii="宋体" w:hAnsi="宋体"/>
          <w:bCs/>
          <w:color w:val="auto"/>
          <w:szCs w:val="21"/>
          <w:highlight w:val="none"/>
        </w:rPr>
        <w:t>科学园综合服务楼A栋楼内及一楼外墙侧。</w:t>
      </w:r>
    </w:p>
    <w:p w14:paraId="0A28C1CE">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4安装要求</w:t>
      </w:r>
    </w:p>
    <w:p w14:paraId="0B519793">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本项目安装地点为科学园综合服务楼A栋，投标前投标人需踏查现场，充分了解联网、取电以及安装环境，并将所发生的费用包含到投标总价中。</w:t>
      </w:r>
    </w:p>
    <w:p w14:paraId="76D2CF9E">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（1） 网络连接要求</w:t>
      </w:r>
    </w:p>
    <w:p w14:paraId="39F24334">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本项目内所需光纤跳线部位全部采用成品光纤跳线，跳线长度及端口按项目实际情况进行选择。因本项目需将信号传至信息中心及保卫处管理中心，投标人投标前应充分踏查现场并了解所有联网需求，联网所需的光纤、跳线、熔纤、配件、管材、桥架、路面、墙面敷设及恢复等，为完成本系统功能要求所需的一切设备及材料而产生的费用均应包含在投标价格中，招标人不额外支付任何费用。</w:t>
      </w:r>
    </w:p>
    <w:p w14:paraId="1F334C87">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本项目内局部通讯线缆采用六类网线，线芯不低于0.57mm，支持防水、防冻、防晒、抗拉、抗风化、抗干扰，全部网络跳线采用室外成品六类网络跳线，长度根据实际情况定制，投标人应考虑局部网络敷设时所产生的一切与之相关的费用并包含在投标总价内。</w:t>
      </w:r>
    </w:p>
    <w:p w14:paraId="7FC99834">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（2） 系统供电要求</w:t>
      </w:r>
    </w:p>
    <w:p w14:paraId="7C9702FE">
      <w:pPr>
        <w:pStyle w:val="42"/>
        <w:spacing w:line="360" w:lineRule="auto"/>
        <w:ind w:left="57"/>
        <w:jc w:val="left"/>
        <w:rPr>
          <w:rFonts w:ascii="宋体" w:hAnsi="宋体"/>
          <w:bCs/>
          <w:color w:val="auto"/>
          <w:szCs w:val="21"/>
          <w:highlight w:val="none"/>
        </w:rPr>
      </w:pPr>
      <w:r>
        <w:rPr>
          <w:rFonts w:hint="eastAsia" w:ascii="宋体" w:hAnsi="宋体"/>
          <w:bCs/>
          <w:color w:val="auto"/>
          <w:szCs w:val="21"/>
          <w:highlight w:val="none"/>
        </w:rPr>
        <w:t>本项目前端摄像机采用P</w:t>
      </w:r>
      <w:r>
        <w:rPr>
          <w:rFonts w:ascii="宋体" w:hAnsi="宋体"/>
          <w:bCs/>
          <w:color w:val="auto"/>
          <w:szCs w:val="21"/>
          <w:highlight w:val="none"/>
        </w:rPr>
        <w:t>OE</w:t>
      </w:r>
      <w:r>
        <w:rPr>
          <w:rFonts w:hint="eastAsia" w:ascii="宋体" w:hAnsi="宋体"/>
          <w:bCs/>
          <w:color w:val="auto"/>
          <w:szCs w:val="21"/>
          <w:highlight w:val="none"/>
        </w:rPr>
        <w:t>供电，各机柜设备箱内供电采用楼内配电柜取电，中标单位应于施工前提供安装设备的用电量，使用单位根据用电量指定供电接入位置，中标人根据指定供电接入位置进行取电施工并完成各设备的配电及调试，供电所需的电缆、管材、桥架、路面、墙面敷设及恢复等，为完成本系统功能要求所需的一切设备及材料而产生的费用均应包含在投标价格中，招标人不额外支付任何费用。</w:t>
      </w:r>
    </w:p>
    <w:p w14:paraId="798F6D56">
      <w:pPr>
        <w:pStyle w:val="42"/>
        <w:numPr>
          <w:ilvl w:val="0"/>
          <w:numId w:val="6"/>
        </w:numPr>
        <w:spacing w:line="360" w:lineRule="auto"/>
        <w:ind w:left="113" w:firstLine="422"/>
        <w:jc w:val="left"/>
        <w:rPr>
          <w:rFonts w:ascii="宋体" w:hAnsi="宋体"/>
          <w:b/>
          <w:color w:val="auto"/>
          <w:szCs w:val="21"/>
          <w:highlight w:val="none"/>
        </w:rPr>
      </w:pPr>
      <w:r>
        <w:rPr>
          <w:rFonts w:hint="eastAsia" w:ascii="宋体" w:hAnsi="宋体"/>
          <w:b/>
          <w:color w:val="auto"/>
          <w:szCs w:val="21"/>
          <w:highlight w:val="none"/>
        </w:rPr>
        <w:t>技术服务要求</w:t>
      </w:r>
    </w:p>
    <w:p w14:paraId="52769009">
      <w:pPr>
        <w:pStyle w:val="42"/>
        <w:numPr>
          <w:ilvl w:val="0"/>
          <w:numId w:val="8"/>
        </w:num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质保期内每月一次主动上门巡检，对项目所有设备与之配套的通讯网络、供电网络进行巡查保养；</w:t>
      </w:r>
    </w:p>
    <w:p w14:paraId="34FB734B">
      <w:pPr>
        <w:pStyle w:val="42"/>
        <w:numPr>
          <w:ilvl w:val="0"/>
          <w:numId w:val="8"/>
        </w:num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中标人应提供7*24小时电话支持，处理所有技术支持服务，以满足采购方需要。故障时维修工程师应4小时内赶到现场，到达现场后2小时内完成故障处理，重大故障应征得采购方同意后方可延长故障处理时间；</w:t>
      </w:r>
    </w:p>
    <w:p w14:paraId="26641C7E">
      <w:pPr>
        <w:pStyle w:val="42"/>
        <w:numPr>
          <w:ilvl w:val="0"/>
          <w:numId w:val="8"/>
        </w:num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中标方即为售后服务方，不得转包售后服务业务；</w:t>
      </w:r>
    </w:p>
    <w:p w14:paraId="39DFC2F8">
      <w:pPr>
        <w:pStyle w:val="42"/>
        <w:numPr>
          <w:ilvl w:val="0"/>
          <w:numId w:val="8"/>
        </w:num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免费提供培训服务；</w:t>
      </w:r>
    </w:p>
    <w:p w14:paraId="4C7DD2C3">
      <w:pPr>
        <w:pStyle w:val="42"/>
        <w:numPr>
          <w:ilvl w:val="0"/>
          <w:numId w:val="6"/>
        </w:numPr>
        <w:spacing w:line="360" w:lineRule="auto"/>
        <w:ind w:left="113" w:firstLine="422"/>
        <w:jc w:val="left"/>
        <w:rPr>
          <w:rFonts w:ascii="宋体" w:hAnsi="宋体"/>
          <w:b/>
          <w:color w:val="auto"/>
          <w:szCs w:val="21"/>
          <w:highlight w:val="none"/>
        </w:rPr>
      </w:pPr>
      <w:r>
        <w:rPr>
          <w:rFonts w:hint="eastAsia" w:ascii="宋体" w:hAnsi="宋体"/>
          <w:b/>
          <w:color w:val="auto"/>
          <w:szCs w:val="21"/>
          <w:highlight w:val="none"/>
        </w:rPr>
        <w:t>产品质量及验收要求</w:t>
      </w:r>
    </w:p>
    <w:p w14:paraId="39EC1400">
      <w:pPr>
        <w:spacing w:line="360" w:lineRule="auto"/>
        <w:ind w:firstLine="400" w:firstLineChars="200"/>
        <w:jc w:val="left"/>
        <w:rPr>
          <w:rFonts w:ascii="宋体" w:hAnsi="宋体"/>
          <w:color w:val="auto"/>
          <w:sz w:val="20"/>
          <w:szCs w:val="21"/>
          <w:highlight w:val="none"/>
        </w:rPr>
      </w:pPr>
      <w:r>
        <w:rPr>
          <w:rFonts w:hint="eastAsia" w:ascii="宋体" w:hAnsi="宋体"/>
          <w:color w:val="auto"/>
          <w:sz w:val="20"/>
          <w:szCs w:val="21"/>
          <w:highlight w:val="none"/>
        </w:rPr>
        <w:t>本次招标产品为原厂原装全新的合格产品，产品质量应符合国家或行业标准。</w:t>
      </w:r>
    </w:p>
    <w:p w14:paraId="6E3EA5B5">
      <w:pPr>
        <w:spacing w:line="360" w:lineRule="auto"/>
        <w:ind w:firstLine="400" w:firstLineChars="200"/>
        <w:jc w:val="left"/>
        <w:rPr>
          <w:rFonts w:ascii="宋体" w:hAnsi="宋体"/>
          <w:color w:val="auto"/>
          <w:sz w:val="20"/>
          <w:szCs w:val="21"/>
          <w:highlight w:val="none"/>
        </w:rPr>
      </w:pPr>
      <w:r>
        <w:rPr>
          <w:rFonts w:hint="eastAsia" w:ascii="宋体" w:hAnsi="宋体"/>
          <w:color w:val="auto"/>
          <w:sz w:val="20"/>
          <w:szCs w:val="21"/>
          <w:highlight w:val="none"/>
        </w:rPr>
        <w:t>验收依据国家标准或行业标准、招标要求、使用单位需求进行验收。</w:t>
      </w:r>
    </w:p>
    <w:p w14:paraId="7AEE2D71">
      <w:pPr>
        <w:pStyle w:val="42"/>
        <w:numPr>
          <w:ilvl w:val="0"/>
          <w:numId w:val="6"/>
        </w:numPr>
        <w:spacing w:line="360" w:lineRule="auto"/>
        <w:ind w:left="113" w:firstLine="422"/>
        <w:jc w:val="left"/>
        <w:rPr>
          <w:rFonts w:ascii="宋体" w:hAnsi="宋体"/>
          <w:b/>
          <w:color w:val="auto"/>
          <w:szCs w:val="21"/>
          <w:highlight w:val="none"/>
        </w:rPr>
      </w:pPr>
      <w:r>
        <w:rPr>
          <w:rFonts w:hint="eastAsia" w:ascii="宋体" w:hAnsi="宋体"/>
          <w:b/>
          <w:color w:val="auto"/>
          <w:szCs w:val="21"/>
          <w:highlight w:val="none"/>
        </w:rPr>
        <w:t>深化设计</w:t>
      </w:r>
    </w:p>
    <w:p w14:paraId="57C517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中标后，中标人负责完成项目的深化设计，深化设计必须经过招标人签字认可。图纸应至少包括：系统连接图、平面布置图、管线图等，并标明材尺寸、安装方式、与其它相关项目的关系和有关资料数据。提交给招标人完整的图纸资料和电子文件。</w:t>
      </w:r>
    </w:p>
    <w:p w14:paraId="067115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应考虑本项目各设备之间的相互连接问题，并在深化设计图纸中明确线缆走向、定位、接口位置、固定方式、线缆连接盒的分布、桥架容量与荷载等方面的问题。</w:t>
      </w:r>
    </w:p>
    <w:p w14:paraId="7B5FD6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投标人应对其提供的设计资料负责，由于设计资料表示不清、不全而造成的损失，由投标人负责。</w:t>
      </w:r>
    </w:p>
    <w:p w14:paraId="4F6D34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有责任补充技术规范和设计图纸中未描述的，但为保障设备正常有效运行所需要的详细技术需求。所做的深化设计应完全满足用户需求，同时不得与合同中方案有实质性改变，除非招标人认可,投标人根据技术规范及设计图纸要求进行优化及细化设计时，要充分考虑招标人对本项目现在及未来发展的要求，并在优化及细化设计方案中说明如何满足招标人的要求。投标人应充分了解本项目中所设涉及的供电、线缆敷设、设备安装等情况，以上为实现本项目各设备安装所需均应包含在本项目的深化设计中并包含在投标总价中，因深化设计中考虑不足导致的与招标人所需实现系统功能的偏差而导致额外费用，由投标人承担全部责任。投标人要负责向招标人提交完整的项目实施技术设计方案，并保证符合或优于技术规范的要求。</w:t>
      </w:r>
    </w:p>
    <w:p w14:paraId="0DC357BD">
      <w:pPr>
        <w:pStyle w:val="42"/>
        <w:numPr>
          <w:ilvl w:val="0"/>
          <w:numId w:val="6"/>
        </w:numPr>
        <w:spacing w:line="360" w:lineRule="auto"/>
        <w:ind w:left="113" w:firstLine="422"/>
        <w:jc w:val="left"/>
        <w:rPr>
          <w:rFonts w:ascii="宋体" w:hAnsi="宋体"/>
          <w:b/>
          <w:color w:val="auto"/>
          <w:szCs w:val="21"/>
          <w:highlight w:val="none"/>
        </w:rPr>
      </w:pPr>
      <w:r>
        <w:rPr>
          <w:rFonts w:hint="eastAsia" w:ascii="宋体" w:hAnsi="宋体"/>
          <w:b/>
          <w:color w:val="auto"/>
          <w:szCs w:val="21"/>
          <w:highlight w:val="none"/>
        </w:rPr>
        <w:t>设备及产品运输包装、到货开箱及仓储</w:t>
      </w:r>
    </w:p>
    <w:p w14:paraId="5E9A12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所提供的产品必须是全新的、无破损的，软件应以数据光盘的形式提供，并符合合同规定的规格、质量。如不符时，投标人应负全责并免费更换全部不合格产品。所有因产品规格不符、产品质量不符及产品损坏而造成的项目延误和由此产生的相关费用由投标人负责，招标人保留终止合同和向投标人索赔的权利。</w:t>
      </w:r>
    </w:p>
    <w:p w14:paraId="69C4FF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投标人所提供的产品须为原厂包装，并予以保护以防由于多次搬运、天气及其它原因而造成损坏。</w:t>
      </w:r>
    </w:p>
    <w:p w14:paraId="5146A6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所有货物必须放在招标人确认或指定的仓储区域，所有因此产生的仓储、运输、保险等费用由投标人承担。</w:t>
      </w:r>
    </w:p>
    <w:p w14:paraId="332EF9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提供的全部硬件设备禁止裸装，必须有防水/防震等坚固的外包装，必须按设备的编号进行装箱。严禁多台设备的部件混装于一个包装箱中，并且所有的包装箱及零部件上必须标有与装箱单一致的中英文/中文/英文标签编号（装箱单为中英文）。</w:t>
      </w:r>
    </w:p>
    <w:p w14:paraId="7FA315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设备到达招标人指定现场后，投标人应根据招标人的要求，派员参加到货签收，并作好签收记录。设备和器材应符合下列要求：</w:t>
      </w:r>
    </w:p>
    <w:p w14:paraId="52CCC1E0">
      <w:pPr>
        <w:spacing w:line="360" w:lineRule="auto"/>
        <w:jc w:val="left"/>
        <w:rPr>
          <w:rFonts w:ascii="宋体" w:hAnsi="宋体"/>
          <w:color w:val="auto"/>
          <w:szCs w:val="21"/>
          <w:highlight w:val="none"/>
        </w:rPr>
      </w:pPr>
      <w:r>
        <w:rPr>
          <w:rFonts w:hint="eastAsia" w:ascii="宋体" w:hAnsi="宋体"/>
          <w:color w:val="auto"/>
          <w:szCs w:val="21"/>
          <w:highlight w:val="none"/>
        </w:rPr>
        <w:t>（1） 包装及密封良好。</w:t>
      </w:r>
    </w:p>
    <w:p w14:paraId="60918EC8">
      <w:pPr>
        <w:spacing w:line="360" w:lineRule="auto"/>
        <w:jc w:val="left"/>
        <w:rPr>
          <w:rFonts w:ascii="宋体" w:hAnsi="宋体"/>
          <w:color w:val="auto"/>
          <w:szCs w:val="21"/>
          <w:highlight w:val="none"/>
        </w:rPr>
      </w:pPr>
      <w:r>
        <w:rPr>
          <w:rFonts w:hint="eastAsia" w:ascii="宋体" w:hAnsi="宋体"/>
          <w:color w:val="auto"/>
          <w:szCs w:val="21"/>
          <w:highlight w:val="none"/>
        </w:rPr>
        <w:t>（2） 开箱检查设备及部件的型号、规格等符合合同及设计要求，设备无损伤，附件、备件齐全。</w:t>
      </w:r>
    </w:p>
    <w:p w14:paraId="1030D9FF">
      <w:pPr>
        <w:spacing w:line="360" w:lineRule="auto"/>
        <w:jc w:val="left"/>
        <w:rPr>
          <w:rFonts w:ascii="宋体" w:hAnsi="宋体"/>
          <w:color w:val="auto"/>
          <w:szCs w:val="21"/>
          <w:highlight w:val="none"/>
        </w:rPr>
      </w:pPr>
      <w:r>
        <w:rPr>
          <w:rFonts w:hint="eastAsia" w:ascii="宋体" w:hAnsi="宋体"/>
          <w:color w:val="auto"/>
          <w:szCs w:val="21"/>
          <w:highlight w:val="none"/>
        </w:rPr>
        <w:t>（3） 产品的到货资料齐全，货物包装箱内应至少有下列资料一式二份：装箱单、产品合格证、产品检验记录、产品使用说明书、设备装配图、随箱清单。</w:t>
      </w:r>
    </w:p>
    <w:p w14:paraId="2844BF42">
      <w:pPr>
        <w:spacing w:line="360" w:lineRule="auto"/>
        <w:jc w:val="left"/>
        <w:rPr>
          <w:rFonts w:ascii="宋体" w:hAnsi="宋体"/>
          <w:color w:val="auto"/>
          <w:szCs w:val="21"/>
          <w:highlight w:val="none"/>
        </w:rPr>
      </w:pPr>
      <w:r>
        <w:rPr>
          <w:rFonts w:hint="eastAsia" w:ascii="宋体" w:hAnsi="宋体"/>
          <w:color w:val="auto"/>
          <w:szCs w:val="21"/>
          <w:highlight w:val="none"/>
        </w:rPr>
        <w:t>（4） 按本技术规格书要求外观检查合格。</w:t>
      </w:r>
    </w:p>
    <w:p w14:paraId="2D52E4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招标人将拒收运抵现场的被损坏或有缺陷的或不符合合同要求的任何设备。在此情况下，投标人应按招标人要求尽快改善设备质量或调换设备以保证设备符合合同要求，由此引起的一切经济损失由投标人负责。</w:t>
      </w:r>
    </w:p>
    <w:p w14:paraId="015E2709">
      <w:pPr>
        <w:pStyle w:val="42"/>
        <w:numPr>
          <w:ilvl w:val="0"/>
          <w:numId w:val="6"/>
        </w:numPr>
        <w:spacing w:line="360" w:lineRule="auto"/>
        <w:ind w:left="113" w:firstLine="422"/>
        <w:jc w:val="left"/>
        <w:rPr>
          <w:rFonts w:ascii="宋体" w:hAnsi="宋体"/>
          <w:color w:val="auto"/>
          <w:szCs w:val="21"/>
          <w:highlight w:val="none"/>
        </w:rPr>
      </w:pPr>
      <w:r>
        <w:rPr>
          <w:rFonts w:hint="eastAsia" w:ascii="宋体" w:hAnsi="宋体"/>
          <w:b/>
          <w:color w:val="auto"/>
          <w:szCs w:val="21"/>
          <w:highlight w:val="none"/>
        </w:rPr>
        <w:t>主要项目安装工艺要求</w:t>
      </w:r>
    </w:p>
    <w:p w14:paraId="0D666EDF">
      <w:pPr>
        <w:pStyle w:val="42"/>
        <w:numPr>
          <w:ilvl w:val="0"/>
          <w:numId w:val="9"/>
        </w:numPr>
        <w:spacing w:line="360" w:lineRule="auto"/>
        <w:ind w:firstLine="422"/>
        <w:jc w:val="left"/>
        <w:rPr>
          <w:rFonts w:ascii="宋体" w:hAnsi="宋体"/>
          <w:b/>
          <w:vanish/>
          <w:color w:val="auto"/>
          <w:szCs w:val="21"/>
          <w:highlight w:val="none"/>
        </w:rPr>
      </w:pPr>
    </w:p>
    <w:p w14:paraId="3C63F0DA">
      <w:pPr>
        <w:pStyle w:val="42"/>
        <w:numPr>
          <w:ilvl w:val="0"/>
          <w:numId w:val="9"/>
        </w:numPr>
        <w:spacing w:line="360" w:lineRule="auto"/>
        <w:ind w:firstLine="422"/>
        <w:jc w:val="left"/>
        <w:rPr>
          <w:rFonts w:ascii="宋体" w:hAnsi="宋体"/>
          <w:b/>
          <w:vanish/>
          <w:color w:val="auto"/>
          <w:szCs w:val="21"/>
          <w:highlight w:val="none"/>
        </w:rPr>
      </w:pPr>
    </w:p>
    <w:p w14:paraId="57105D93">
      <w:pPr>
        <w:pStyle w:val="42"/>
        <w:numPr>
          <w:ilvl w:val="0"/>
          <w:numId w:val="9"/>
        </w:numPr>
        <w:spacing w:line="360" w:lineRule="auto"/>
        <w:ind w:firstLine="422"/>
        <w:jc w:val="left"/>
        <w:rPr>
          <w:rFonts w:ascii="宋体" w:hAnsi="宋体"/>
          <w:b/>
          <w:vanish/>
          <w:color w:val="auto"/>
          <w:szCs w:val="21"/>
          <w:highlight w:val="none"/>
        </w:rPr>
      </w:pPr>
    </w:p>
    <w:p w14:paraId="32FB54C7">
      <w:pPr>
        <w:pStyle w:val="42"/>
        <w:numPr>
          <w:ilvl w:val="0"/>
          <w:numId w:val="9"/>
        </w:numPr>
        <w:spacing w:line="360" w:lineRule="auto"/>
        <w:ind w:firstLine="422"/>
        <w:jc w:val="left"/>
        <w:rPr>
          <w:rFonts w:ascii="宋体" w:hAnsi="宋体"/>
          <w:b/>
          <w:vanish/>
          <w:color w:val="auto"/>
          <w:szCs w:val="21"/>
          <w:highlight w:val="none"/>
        </w:rPr>
      </w:pPr>
    </w:p>
    <w:p w14:paraId="5D17B39C">
      <w:pPr>
        <w:pStyle w:val="42"/>
        <w:numPr>
          <w:ilvl w:val="0"/>
          <w:numId w:val="9"/>
        </w:numPr>
        <w:spacing w:line="360" w:lineRule="auto"/>
        <w:ind w:firstLine="422"/>
        <w:jc w:val="left"/>
        <w:rPr>
          <w:rFonts w:ascii="宋体" w:hAnsi="宋体"/>
          <w:b/>
          <w:vanish/>
          <w:color w:val="auto"/>
          <w:szCs w:val="21"/>
          <w:highlight w:val="none"/>
        </w:rPr>
      </w:pPr>
    </w:p>
    <w:p w14:paraId="762729E9">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1、标签系统</w:t>
      </w:r>
    </w:p>
    <w:p w14:paraId="04CABD5E">
      <w:pPr>
        <w:spacing w:line="360" w:lineRule="auto"/>
        <w:jc w:val="left"/>
        <w:rPr>
          <w:rFonts w:ascii="宋体" w:hAnsi="宋体"/>
          <w:color w:val="auto"/>
          <w:szCs w:val="21"/>
          <w:highlight w:val="none"/>
        </w:rPr>
      </w:pPr>
      <w:r>
        <w:rPr>
          <w:rFonts w:hint="eastAsia" w:ascii="宋体" w:hAnsi="宋体"/>
          <w:color w:val="auto"/>
          <w:szCs w:val="21"/>
          <w:highlight w:val="none"/>
        </w:rPr>
        <w:t>（1）所有使用的标签应为机器打印，手写标签不予接受。标签上的编号应同时支持简体汉字、英文字母、数字、标点。标签上每个字母的高度不可小于4mm。标签内容需符合招标人要求。</w:t>
      </w:r>
    </w:p>
    <w:p w14:paraId="4222CA8E">
      <w:pPr>
        <w:spacing w:line="360" w:lineRule="auto"/>
        <w:jc w:val="left"/>
        <w:rPr>
          <w:rFonts w:ascii="宋体" w:hAnsi="宋体"/>
          <w:color w:val="auto"/>
          <w:szCs w:val="21"/>
          <w:highlight w:val="none"/>
        </w:rPr>
      </w:pPr>
      <w:r>
        <w:rPr>
          <w:rFonts w:hint="eastAsia" w:ascii="宋体" w:hAnsi="宋体"/>
          <w:color w:val="auto"/>
          <w:szCs w:val="21"/>
          <w:highlight w:val="none"/>
        </w:rPr>
        <w:t>（2）标签应具有永久的防脱落、防水、防高温性；</w:t>
      </w:r>
    </w:p>
    <w:p w14:paraId="2A9B0A4D">
      <w:pPr>
        <w:spacing w:line="360" w:lineRule="auto"/>
        <w:jc w:val="left"/>
        <w:rPr>
          <w:rFonts w:ascii="宋体" w:hAnsi="宋体"/>
          <w:color w:val="auto"/>
          <w:szCs w:val="21"/>
          <w:highlight w:val="none"/>
        </w:rPr>
      </w:pPr>
      <w:r>
        <w:rPr>
          <w:rFonts w:hint="eastAsia" w:ascii="宋体" w:hAnsi="宋体"/>
          <w:color w:val="auto"/>
          <w:szCs w:val="21"/>
          <w:highlight w:val="none"/>
        </w:rPr>
        <w:t>（3）所有线缆必须单独标签，线缆的两端及中途可人为接触的地方须加上标签；</w:t>
      </w:r>
    </w:p>
    <w:p w14:paraId="6DDD110C">
      <w:pPr>
        <w:spacing w:line="360" w:lineRule="auto"/>
        <w:jc w:val="left"/>
        <w:rPr>
          <w:rFonts w:ascii="宋体" w:hAnsi="宋体"/>
          <w:color w:val="auto"/>
          <w:szCs w:val="21"/>
          <w:highlight w:val="none"/>
        </w:rPr>
      </w:pPr>
      <w:r>
        <w:rPr>
          <w:rFonts w:hint="eastAsia" w:ascii="宋体" w:hAnsi="宋体"/>
          <w:color w:val="auto"/>
          <w:szCs w:val="21"/>
          <w:highlight w:val="none"/>
        </w:rPr>
        <w:t>（4）所有配线架都应使用标签予以标识，配线架上的模块和端口需单独标签。</w:t>
      </w:r>
    </w:p>
    <w:p w14:paraId="39D2C887">
      <w:pPr>
        <w:spacing w:line="360" w:lineRule="auto"/>
        <w:jc w:val="left"/>
        <w:rPr>
          <w:rFonts w:ascii="宋体" w:hAnsi="宋体"/>
          <w:color w:val="auto"/>
          <w:szCs w:val="21"/>
          <w:highlight w:val="none"/>
        </w:rPr>
      </w:pPr>
      <w:r>
        <w:rPr>
          <w:rFonts w:hint="eastAsia" w:ascii="宋体" w:hAnsi="宋体"/>
          <w:color w:val="auto"/>
          <w:szCs w:val="21"/>
          <w:highlight w:val="none"/>
        </w:rPr>
        <w:t>（5）所有信息端口须以标签加以标识，并清楚地表明其用途。</w:t>
      </w:r>
    </w:p>
    <w:p w14:paraId="7F6EF85B">
      <w:pPr>
        <w:spacing w:line="360" w:lineRule="auto"/>
        <w:jc w:val="left"/>
        <w:rPr>
          <w:rFonts w:ascii="宋体" w:hAnsi="宋体"/>
          <w:color w:val="auto"/>
          <w:szCs w:val="21"/>
          <w:highlight w:val="none"/>
        </w:rPr>
      </w:pPr>
      <w:r>
        <w:rPr>
          <w:rFonts w:hint="eastAsia" w:ascii="宋体" w:hAnsi="宋体"/>
          <w:color w:val="auto"/>
          <w:szCs w:val="21"/>
          <w:highlight w:val="none"/>
        </w:rPr>
        <w:t>（6）所有机柜/机架须以标签加以标识，并清楚地表明其用途。</w:t>
      </w:r>
    </w:p>
    <w:p w14:paraId="5655C388">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2、UTP电缆不允许接续。</w:t>
      </w:r>
    </w:p>
    <w:p w14:paraId="58CA207C">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3、跳线</w:t>
      </w:r>
    </w:p>
    <w:p w14:paraId="48FBE227">
      <w:pPr>
        <w:spacing w:line="360" w:lineRule="auto"/>
        <w:jc w:val="left"/>
        <w:rPr>
          <w:rFonts w:ascii="宋体" w:hAnsi="宋体"/>
          <w:color w:val="auto"/>
          <w:szCs w:val="21"/>
          <w:highlight w:val="none"/>
        </w:rPr>
      </w:pPr>
      <w:r>
        <w:rPr>
          <w:rFonts w:hint="eastAsia" w:ascii="宋体" w:hAnsi="宋体"/>
          <w:color w:val="auto"/>
          <w:szCs w:val="21"/>
          <w:highlight w:val="none"/>
        </w:rPr>
        <w:t>（1）所有跳线的两端须具有接头护套，两端护套颜色必须一致。</w:t>
      </w:r>
    </w:p>
    <w:p w14:paraId="42749603">
      <w:pPr>
        <w:spacing w:line="360" w:lineRule="auto"/>
        <w:jc w:val="left"/>
        <w:rPr>
          <w:rFonts w:ascii="宋体" w:hAnsi="宋体"/>
          <w:color w:val="auto"/>
          <w:szCs w:val="21"/>
          <w:highlight w:val="none"/>
        </w:rPr>
      </w:pPr>
      <w:r>
        <w:rPr>
          <w:rFonts w:hint="eastAsia" w:ascii="宋体" w:hAnsi="宋体"/>
          <w:color w:val="auto"/>
          <w:szCs w:val="21"/>
          <w:highlight w:val="none"/>
        </w:rPr>
        <w:t>（2）跳线必须是产品制造商的商业成品产品，随包装箱需附有测试合格证明。</w:t>
      </w:r>
    </w:p>
    <w:p w14:paraId="4EB155DD">
      <w:pPr>
        <w:pStyle w:val="42"/>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4、线缆敷设</w:t>
      </w:r>
    </w:p>
    <w:p w14:paraId="66C715B7">
      <w:pPr>
        <w:spacing w:line="360" w:lineRule="auto"/>
        <w:jc w:val="left"/>
        <w:rPr>
          <w:rFonts w:ascii="宋体" w:hAnsi="宋体"/>
          <w:color w:val="auto"/>
          <w:szCs w:val="21"/>
          <w:highlight w:val="none"/>
        </w:rPr>
      </w:pPr>
      <w:r>
        <w:rPr>
          <w:rFonts w:hint="eastAsia" w:ascii="宋体" w:hAnsi="宋体"/>
          <w:color w:val="auto"/>
          <w:szCs w:val="21"/>
          <w:highlight w:val="none"/>
        </w:rPr>
        <w:t>（1）所有线缆的敷设应按相关规范和标准施工。</w:t>
      </w:r>
    </w:p>
    <w:p w14:paraId="6B563C68">
      <w:pPr>
        <w:spacing w:line="360" w:lineRule="auto"/>
        <w:jc w:val="left"/>
        <w:rPr>
          <w:rFonts w:ascii="宋体" w:hAnsi="宋体"/>
          <w:color w:val="auto"/>
          <w:szCs w:val="21"/>
          <w:highlight w:val="none"/>
        </w:rPr>
      </w:pPr>
      <w:r>
        <w:rPr>
          <w:rFonts w:hint="eastAsia" w:ascii="宋体" w:hAnsi="宋体"/>
          <w:color w:val="auto"/>
          <w:szCs w:val="21"/>
          <w:highlight w:val="none"/>
        </w:rPr>
        <w:t>（2）所有的线缆应敷设在指定的桥架、线槽或线管内，线缆的敷设应平直，不得产生扭绞、打圈等现象，不应受到外力的挤压和损伤。</w:t>
      </w:r>
    </w:p>
    <w:p w14:paraId="138DF050">
      <w:pPr>
        <w:spacing w:line="360" w:lineRule="auto"/>
        <w:jc w:val="left"/>
        <w:rPr>
          <w:rFonts w:ascii="宋体" w:hAnsi="宋体"/>
          <w:color w:val="auto"/>
          <w:szCs w:val="21"/>
          <w:highlight w:val="none"/>
        </w:rPr>
      </w:pPr>
      <w:r>
        <w:rPr>
          <w:rFonts w:hint="eastAsia" w:ascii="宋体" w:hAnsi="宋体"/>
          <w:color w:val="auto"/>
          <w:szCs w:val="21"/>
          <w:highlight w:val="none"/>
        </w:rPr>
        <w:t>（3）在安排线缆路线时，必须考虑线缆的最小弯曲半径，并提供参数给招标人审核。</w:t>
      </w:r>
    </w:p>
    <w:p w14:paraId="6FEAA487">
      <w:pPr>
        <w:spacing w:line="360" w:lineRule="auto"/>
        <w:jc w:val="left"/>
        <w:rPr>
          <w:rFonts w:ascii="宋体" w:hAnsi="宋体"/>
          <w:color w:val="auto"/>
          <w:szCs w:val="21"/>
          <w:highlight w:val="none"/>
        </w:rPr>
      </w:pPr>
      <w:r>
        <w:rPr>
          <w:rFonts w:hint="eastAsia" w:ascii="宋体" w:hAnsi="宋体"/>
          <w:color w:val="auto"/>
          <w:szCs w:val="21"/>
          <w:highlight w:val="none"/>
        </w:rPr>
        <w:t>（4）敷设多条线缆的位置应用扎线带绑扎，并做出标识。扎线带应保持相应间距，线缆扎线带的绑扎不能太紧以免影响线缆的使用。</w:t>
      </w:r>
    </w:p>
    <w:p w14:paraId="236C3C2D">
      <w:pPr>
        <w:spacing w:line="360" w:lineRule="auto"/>
        <w:jc w:val="left"/>
        <w:rPr>
          <w:rFonts w:ascii="宋体" w:hAnsi="宋体"/>
          <w:color w:val="auto"/>
          <w:szCs w:val="21"/>
          <w:highlight w:val="none"/>
        </w:rPr>
      </w:pPr>
      <w:r>
        <w:rPr>
          <w:rFonts w:hint="eastAsia" w:ascii="宋体" w:hAnsi="宋体"/>
          <w:color w:val="auto"/>
          <w:szCs w:val="21"/>
          <w:highlight w:val="none"/>
        </w:rPr>
        <w:t>（5）线缆的排列应避免交叉。</w:t>
      </w:r>
    </w:p>
    <w:p w14:paraId="5309FD19">
      <w:pPr>
        <w:spacing w:line="360" w:lineRule="auto"/>
        <w:jc w:val="left"/>
        <w:rPr>
          <w:color w:val="auto"/>
          <w:highlight w:val="none"/>
        </w:rPr>
      </w:pPr>
      <w:r>
        <w:rPr>
          <w:rFonts w:hint="eastAsia" w:ascii="宋体" w:hAnsi="宋体"/>
          <w:color w:val="auto"/>
          <w:szCs w:val="21"/>
          <w:highlight w:val="none"/>
        </w:rPr>
        <w:t>（6）线缆布放时长度应有冗余。在交接间、设备间线缆在配线架处的预留长度一般为3m－6m，工作区为0.3m-0.6m，光缆在设备端预留长度一般为5m-10m。有特殊要求的应按设计要求预留长度。</w:t>
      </w:r>
      <w:bookmarkEnd w:id="0"/>
      <w:bookmarkEnd w:id="1"/>
      <w:bookmarkEnd w:id="2"/>
      <w:bookmarkEnd w:id="3"/>
      <w:bookmarkEnd w:id="4"/>
      <w:bookmarkEnd w:id="5"/>
      <w:bookmarkEnd w:id="6"/>
      <w:bookmarkEnd w:id="7"/>
      <w:bookmarkEnd w:id="8"/>
      <w:bookmarkEnd w:id="9"/>
      <w:bookmarkEnd w:id="10"/>
      <w:bookmarkEnd w:id="11"/>
    </w:p>
    <w:sectPr>
      <w:headerReference r:id="rId4" w:type="first"/>
      <w:footerReference r:id="rId6" w:type="first"/>
      <w:headerReference r:id="rId3" w:type="default"/>
      <w:footerReference r:id="rId5" w:type="default"/>
      <w:pgSz w:w="11905" w:h="16838"/>
      <w:pgMar w:top="1361" w:right="1247" w:bottom="1361" w:left="1247" w:header="720" w:footer="720"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518E">
    <w:pPr>
      <w:pStyle w:val="1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6E03">
    <w:pPr>
      <w:pStyle w:val="17"/>
      <w:tabs>
        <w:tab w:val="left" w:pos="556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6881">
    <w:pPr>
      <w:pStyle w:val="10"/>
      <w:pBdr>
        <w:bottom w:val="none" w:color="auto" w:sz="0" w:space="0"/>
      </w:pBdr>
      <w:spacing w:line="14" w:lineRule="auto"/>
    </w:pPr>
  </w:p>
  <w:p w14:paraId="5519D08F">
    <w:pPr>
      <w:pStyle w:val="10"/>
      <w:pBdr>
        <w:bottom w:val="none" w:color="auto" w:sz="0" w:space="0"/>
      </w:pBdr>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7D70">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167EE"/>
    <w:multiLevelType w:val="multilevel"/>
    <w:tmpl w:val="E7F167EE"/>
    <w:lvl w:ilvl="0" w:tentative="0">
      <w:start w:val="3"/>
      <w:numFmt w:val="decimal"/>
      <w:lvlText w:val="%1."/>
      <w:lvlJc w:val="left"/>
      <w:pPr>
        <w:ind w:left="57" w:hanging="57"/>
      </w:pPr>
      <w:rPr>
        <w:rFonts w:hint="default"/>
      </w:rPr>
    </w:lvl>
    <w:lvl w:ilvl="1" w:tentative="0">
      <w:start w:val="1"/>
      <w:numFmt w:val="decimal"/>
      <w:suff w:val="space"/>
      <w:lvlText w:val="%1.%2、"/>
      <w:lvlJc w:val="left"/>
      <w:pPr>
        <w:ind w:left="57" w:hanging="57"/>
      </w:pPr>
      <w:rPr>
        <w:rFonts w:hint="default"/>
      </w:rPr>
    </w:lvl>
    <w:lvl w:ilvl="2" w:tentative="0">
      <w:start w:val="1"/>
      <w:numFmt w:val="decimal"/>
      <w:lvlText w:val="%1.%2、%3."/>
      <w:lvlJc w:val="left"/>
      <w:pPr>
        <w:ind w:left="57" w:hanging="57"/>
      </w:pPr>
      <w:rPr>
        <w:rFonts w:hint="default"/>
      </w:rPr>
    </w:lvl>
    <w:lvl w:ilvl="3" w:tentative="0">
      <w:start w:val="1"/>
      <w:numFmt w:val="decimal"/>
      <w:lvlText w:val="%1.%2、%3.%4."/>
      <w:lvlJc w:val="left"/>
      <w:pPr>
        <w:ind w:left="57" w:hanging="57"/>
      </w:pPr>
      <w:rPr>
        <w:rFonts w:hint="default"/>
      </w:rPr>
    </w:lvl>
    <w:lvl w:ilvl="4" w:tentative="0">
      <w:start w:val="1"/>
      <w:numFmt w:val="decimal"/>
      <w:lvlText w:val="%1.%2、%3.%4.%5."/>
      <w:lvlJc w:val="left"/>
      <w:pPr>
        <w:ind w:left="57" w:hanging="57"/>
      </w:pPr>
      <w:rPr>
        <w:rFonts w:hint="default"/>
      </w:rPr>
    </w:lvl>
    <w:lvl w:ilvl="5" w:tentative="0">
      <w:start w:val="1"/>
      <w:numFmt w:val="decimal"/>
      <w:lvlText w:val="%1.%2、%3.%4.%5.%6."/>
      <w:lvlJc w:val="left"/>
      <w:pPr>
        <w:ind w:left="57" w:hanging="57"/>
      </w:pPr>
      <w:rPr>
        <w:rFonts w:hint="default"/>
      </w:rPr>
    </w:lvl>
    <w:lvl w:ilvl="6" w:tentative="0">
      <w:start w:val="1"/>
      <w:numFmt w:val="decimal"/>
      <w:lvlText w:val="%1.%2、%3.%4.%5.%6.%7."/>
      <w:lvlJc w:val="left"/>
      <w:pPr>
        <w:ind w:left="57" w:hanging="57"/>
      </w:pPr>
      <w:rPr>
        <w:rFonts w:hint="default"/>
      </w:rPr>
    </w:lvl>
    <w:lvl w:ilvl="7" w:tentative="0">
      <w:start w:val="1"/>
      <w:numFmt w:val="decimal"/>
      <w:lvlText w:val="%1.%2、%3.%4.%5.%6.%7.%8."/>
      <w:lvlJc w:val="left"/>
      <w:pPr>
        <w:ind w:left="57" w:hanging="57"/>
      </w:pPr>
      <w:rPr>
        <w:rFonts w:hint="default"/>
      </w:rPr>
    </w:lvl>
    <w:lvl w:ilvl="8" w:tentative="0">
      <w:start w:val="1"/>
      <w:numFmt w:val="decimal"/>
      <w:lvlText w:val="%1.%2、%3.%4.%5.%6.%7.%8.%9."/>
      <w:lvlJc w:val="left"/>
      <w:pPr>
        <w:ind w:left="57" w:hanging="57"/>
      </w:pPr>
      <w:rPr>
        <w:rFonts w:hint="default"/>
      </w:rPr>
    </w:lvl>
  </w:abstractNum>
  <w:abstractNum w:abstractNumId="1">
    <w:nsid w:val="00FE3D42"/>
    <w:multiLevelType w:val="multilevel"/>
    <w:tmpl w:val="00FE3D42"/>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黑体" w:hAnsi="黑体" w:eastAsia="黑体" w:cs="Times New Roman"/>
      </w:rPr>
    </w:lvl>
    <w:lvl w:ilvl="3" w:tentative="0">
      <w:start w:val="1"/>
      <w:numFmt w:val="decimal"/>
      <w:pStyle w:val="5"/>
      <w:lvlText w:val="%1.%2.%3.%4"/>
      <w:lvlJc w:val="left"/>
      <w:pPr>
        <w:ind w:left="4266" w:hanging="864"/>
      </w:pPr>
      <w:rPr>
        <w:rFonts w:hint="default" w:ascii="黑体" w:hAnsi="黑体" w:eastAsia="黑体" w:cs="Times New Roman"/>
        <w:color w:val="auto"/>
      </w:rPr>
    </w:lvl>
    <w:lvl w:ilvl="4" w:tentative="0">
      <w:start w:val="1"/>
      <w:numFmt w:val="decimal"/>
      <w:lvlText w:val="%1.%2.%3.%4.%5"/>
      <w:lvlJc w:val="left"/>
      <w:pPr>
        <w:ind w:left="2285" w:hanging="1008"/>
      </w:pPr>
      <w:rPr>
        <w:rFonts w:hint="default" w:ascii="黑体" w:hAnsi="黑体" w:eastAsia="黑体" w:cs="Times New Roman"/>
        <w:color w:val="auto"/>
      </w:rPr>
    </w:lvl>
    <w:lvl w:ilvl="5" w:tentative="0">
      <w:start w:val="1"/>
      <w:numFmt w:val="decimal"/>
      <w:lvlText w:val="%1.%2.%3.%4.%5.%6"/>
      <w:lvlJc w:val="left"/>
      <w:pPr>
        <w:ind w:left="1152" w:hanging="1152"/>
      </w:pPr>
      <w:rPr>
        <w:rFonts w:hint="default" w:ascii="黑体" w:hAnsi="黑体" w:eastAsia="黑体" w:cs="Times New Roman"/>
        <w:color w:val="auto"/>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1A36EBA"/>
    <w:multiLevelType w:val="multilevel"/>
    <w:tmpl w:val="01A36EBA"/>
    <w:lvl w:ilvl="0" w:tentative="0">
      <w:start w:val="1"/>
      <w:numFmt w:val="chineseCountingThousand"/>
      <w:suff w:val="space"/>
      <w:lvlText w:val="%1、"/>
      <w:lvlJc w:val="left"/>
      <w:pPr>
        <w:ind w:left="57" w:hanging="57"/>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EFB4265"/>
    <w:multiLevelType w:val="multilevel"/>
    <w:tmpl w:val="1EFB4265"/>
    <w:lvl w:ilvl="0" w:tentative="0">
      <w:start w:val="1"/>
      <w:numFmt w:val="chineseCountingThousand"/>
      <w:pStyle w:val="22"/>
      <w:suff w:val="space"/>
      <w:lvlText w:val="%1、"/>
      <w:lvlJc w:val="left"/>
      <w:pPr>
        <w:ind w:left="0" w:firstLine="0"/>
      </w:pPr>
      <w:rPr>
        <w:rFonts w:hint="eastAsia" w:ascii="宋体" w:hAnsi="宋体" w:eastAsia="宋体" w:cs="黑体"/>
      </w:rPr>
    </w:lvl>
    <w:lvl w:ilvl="1" w:tentative="0">
      <w:start w:val="1"/>
      <w:numFmt w:val="decimal"/>
      <w:suff w:val="space"/>
      <w:lvlText w:val="%2."/>
      <w:lvlJc w:val="left"/>
      <w:pPr>
        <w:ind w:left="0" w:firstLine="0"/>
      </w:pPr>
    </w:lvl>
    <w:lvl w:ilvl="2" w:tentative="0">
      <w:start w:val="1"/>
      <w:numFmt w:val="decimal"/>
      <w:suff w:val="space"/>
      <w:lvlText w:val="%2.%3."/>
      <w:lvlJc w:val="left"/>
      <w:pPr>
        <w:ind w:left="0" w:firstLine="0"/>
      </w:pPr>
      <w:rPr>
        <w:rFonts w:hint="default" w:ascii="Times New Roman" w:hAnsi="Times New Roman" w:eastAsia="宋体" w:cs="Times New Roman"/>
        <w:sz w:val="24"/>
        <w:szCs w:val="24"/>
      </w:rPr>
    </w:lvl>
    <w:lvl w:ilvl="3" w:tentative="0">
      <w:start w:val="1"/>
      <w:numFmt w:val="decimal"/>
      <w:lvlText w:val="%1.%2.%3.%4"/>
      <w:lvlJc w:val="left"/>
      <w:pPr>
        <w:ind w:left="850" w:hanging="850"/>
      </w:pPr>
      <w:rPr>
        <w:rFonts w:hint="eastAsia" w:ascii="宋体" w:hAnsi="宋体" w:eastAsia="宋体" w:cs="宋体"/>
        <w:color w:val="auto"/>
        <w:sz w:val="24"/>
        <w:szCs w:val="24"/>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4">
    <w:nsid w:val="41383F2D"/>
    <w:multiLevelType w:val="multilevel"/>
    <w:tmpl w:val="41383F2D"/>
    <w:lvl w:ilvl="0" w:tentative="0">
      <w:start w:val="1"/>
      <w:numFmt w:val="bullet"/>
      <w:pStyle w:val="50"/>
      <w:suff w:val="space"/>
      <w:lvlText w:val=""/>
      <w:lvlJc w:val="left"/>
      <w:pPr>
        <w:ind w:left="420" w:firstLine="62"/>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3857A13"/>
    <w:multiLevelType w:val="multilevel"/>
    <w:tmpl w:val="43857A13"/>
    <w:lvl w:ilvl="0" w:tentative="0">
      <w:start w:val="1"/>
      <w:numFmt w:val="decimal"/>
      <w:pStyle w:val="51"/>
      <w:suff w:val="space"/>
      <w:lvlText w:val="%1）"/>
      <w:lvlJc w:val="left"/>
      <w:pPr>
        <w:ind w:left="0" w:firstLine="476"/>
      </w:p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4622570A"/>
    <w:multiLevelType w:val="multilevel"/>
    <w:tmpl w:val="462257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42F0192"/>
    <w:multiLevelType w:val="multilevel"/>
    <w:tmpl w:val="742F0192"/>
    <w:lvl w:ilvl="0" w:tentative="0">
      <w:start w:val="1"/>
      <w:numFmt w:val="decimal"/>
      <w:pStyle w:val="48"/>
      <w:lvlText w:val="(%1)"/>
      <w:lvlJc w:val="left"/>
      <w:pPr>
        <w:ind w:left="1353" w:hanging="360"/>
      </w:pPr>
      <w:rPr>
        <w:rFonts w:hint="default" w:ascii="Times New Roman" w:hAnsi="Times New Roman" w:cs="Times New Roman"/>
        <w:lang w:val="en-US"/>
      </w:rPr>
    </w:lvl>
    <w:lvl w:ilvl="1" w:tentative="0">
      <w:start w:val="1"/>
      <w:numFmt w:val="lowerLetter"/>
      <w:lvlText w:val="%2)"/>
      <w:lvlJc w:val="left"/>
      <w:pPr>
        <w:ind w:left="1692" w:hanging="420"/>
      </w:pPr>
      <w:rPr>
        <w:rFonts w:hint="eastAsia"/>
      </w:rPr>
    </w:lvl>
    <w:lvl w:ilvl="2" w:tentative="0">
      <w:start w:val="1"/>
      <w:numFmt w:val="lowerRoman"/>
      <w:lvlText w:val="%3."/>
      <w:lvlJc w:val="right"/>
      <w:pPr>
        <w:ind w:left="2112" w:hanging="420"/>
      </w:pPr>
      <w:rPr>
        <w:rFonts w:hint="eastAsia"/>
      </w:rPr>
    </w:lvl>
    <w:lvl w:ilvl="3" w:tentative="0">
      <w:start w:val="1"/>
      <w:numFmt w:val="decimal"/>
      <w:lvlText w:val="%4."/>
      <w:lvlJc w:val="left"/>
      <w:pPr>
        <w:ind w:left="2532" w:hanging="420"/>
      </w:pPr>
      <w:rPr>
        <w:rFonts w:hint="eastAsia"/>
      </w:rPr>
    </w:lvl>
    <w:lvl w:ilvl="4" w:tentative="0">
      <w:start w:val="1"/>
      <w:numFmt w:val="lowerLetter"/>
      <w:lvlText w:val="%5)"/>
      <w:lvlJc w:val="left"/>
      <w:pPr>
        <w:ind w:left="2952" w:hanging="420"/>
      </w:pPr>
      <w:rPr>
        <w:rFonts w:hint="eastAsia"/>
      </w:rPr>
    </w:lvl>
    <w:lvl w:ilvl="5" w:tentative="0">
      <w:start w:val="1"/>
      <w:numFmt w:val="lowerRoman"/>
      <w:lvlText w:val="%6."/>
      <w:lvlJc w:val="right"/>
      <w:pPr>
        <w:ind w:left="3372" w:hanging="420"/>
      </w:pPr>
      <w:rPr>
        <w:rFonts w:hint="eastAsia"/>
      </w:rPr>
    </w:lvl>
    <w:lvl w:ilvl="6" w:tentative="0">
      <w:start w:val="1"/>
      <w:numFmt w:val="decimal"/>
      <w:lvlText w:val="%7."/>
      <w:lvlJc w:val="left"/>
      <w:pPr>
        <w:ind w:left="3792" w:hanging="420"/>
      </w:pPr>
      <w:rPr>
        <w:rFonts w:hint="eastAsia"/>
      </w:rPr>
    </w:lvl>
    <w:lvl w:ilvl="7" w:tentative="0">
      <w:start w:val="1"/>
      <w:numFmt w:val="lowerLetter"/>
      <w:lvlText w:val="%8)"/>
      <w:lvlJc w:val="left"/>
      <w:pPr>
        <w:ind w:left="4212" w:hanging="420"/>
      </w:pPr>
      <w:rPr>
        <w:rFonts w:hint="eastAsia"/>
      </w:rPr>
    </w:lvl>
    <w:lvl w:ilvl="8" w:tentative="0">
      <w:start w:val="1"/>
      <w:numFmt w:val="lowerRoman"/>
      <w:lvlText w:val="%9."/>
      <w:lvlJc w:val="right"/>
      <w:pPr>
        <w:ind w:left="4632" w:hanging="420"/>
      </w:pPr>
      <w:rPr>
        <w:rFonts w:hint="eastAsia"/>
      </w:rPr>
    </w:lvl>
  </w:abstractNum>
  <w:abstractNum w:abstractNumId="8">
    <w:nsid w:val="7AFC62BF"/>
    <w:multiLevelType w:val="multilevel"/>
    <w:tmpl w:val="7AFC62BF"/>
    <w:lvl w:ilvl="0" w:tentative="0">
      <w:start w:val="3"/>
      <w:numFmt w:val="decimal"/>
      <w:lvlText w:val="%1."/>
      <w:lvlJc w:val="left"/>
      <w:pPr>
        <w:ind w:left="57" w:hanging="57"/>
      </w:pPr>
      <w:rPr>
        <w:rFonts w:hint="default"/>
      </w:rPr>
    </w:lvl>
    <w:lvl w:ilvl="1" w:tentative="0">
      <w:start w:val="1"/>
      <w:numFmt w:val="decimal"/>
      <w:suff w:val="space"/>
      <w:lvlText w:val="%1.%2、"/>
      <w:lvlJc w:val="left"/>
      <w:pPr>
        <w:ind w:left="57" w:hanging="57"/>
      </w:pPr>
      <w:rPr>
        <w:rFonts w:hint="default"/>
      </w:rPr>
    </w:lvl>
    <w:lvl w:ilvl="2" w:tentative="0">
      <w:start w:val="1"/>
      <w:numFmt w:val="decimal"/>
      <w:lvlText w:val="%1.%2、%3."/>
      <w:lvlJc w:val="left"/>
      <w:pPr>
        <w:ind w:left="57" w:hanging="57"/>
      </w:pPr>
      <w:rPr>
        <w:rFonts w:hint="default"/>
      </w:rPr>
    </w:lvl>
    <w:lvl w:ilvl="3" w:tentative="0">
      <w:start w:val="1"/>
      <w:numFmt w:val="decimal"/>
      <w:lvlText w:val="%1.%2、%3.%4."/>
      <w:lvlJc w:val="left"/>
      <w:pPr>
        <w:ind w:left="57" w:hanging="57"/>
      </w:pPr>
      <w:rPr>
        <w:rFonts w:hint="default"/>
      </w:rPr>
    </w:lvl>
    <w:lvl w:ilvl="4" w:tentative="0">
      <w:start w:val="1"/>
      <w:numFmt w:val="decimal"/>
      <w:lvlText w:val="%1.%2、%3.%4.%5."/>
      <w:lvlJc w:val="left"/>
      <w:pPr>
        <w:ind w:left="57" w:hanging="57"/>
      </w:pPr>
      <w:rPr>
        <w:rFonts w:hint="default"/>
      </w:rPr>
    </w:lvl>
    <w:lvl w:ilvl="5" w:tentative="0">
      <w:start w:val="1"/>
      <w:numFmt w:val="decimal"/>
      <w:lvlText w:val="%1.%2、%3.%4.%5.%6."/>
      <w:lvlJc w:val="left"/>
      <w:pPr>
        <w:ind w:left="57" w:hanging="57"/>
      </w:pPr>
      <w:rPr>
        <w:rFonts w:hint="default"/>
      </w:rPr>
    </w:lvl>
    <w:lvl w:ilvl="6" w:tentative="0">
      <w:start w:val="1"/>
      <w:numFmt w:val="decimal"/>
      <w:lvlText w:val="%1.%2、%3.%4.%5.%6.%7."/>
      <w:lvlJc w:val="left"/>
      <w:pPr>
        <w:ind w:left="57" w:hanging="57"/>
      </w:pPr>
      <w:rPr>
        <w:rFonts w:hint="default"/>
      </w:rPr>
    </w:lvl>
    <w:lvl w:ilvl="7" w:tentative="0">
      <w:start w:val="1"/>
      <w:numFmt w:val="decimal"/>
      <w:lvlText w:val="%1.%2、%3.%4.%5.%6.%7.%8."/>
      <w:lvlJc w:val="left"/>
      <w:pPr>
        <w:ind w:left="57" w:hanging="57"/>
      </w:pPr>
      <w:rPr>
        <w:rFonts w:hint="default"/>
      </w:rPr>
    </w:lvl>
    <w:lvl w:ilvl="8" w:tentative="0">
      <w:start w:val="1"/>
      <w:numFmt w:val="decimal"/>
      <w:lvlText w:val="%1.%2、%3.%4.%5.%6.%7.%8.%9."/>
      <w:lvlJc w:val="left"/>
      <w:pPr>
        <w:ind w:left="57" w:hanging="57"/>
      </w:pPr>
      <w:rPr>
        <w:rFonts w:hint="default"/>
      </w:rPr>
    </w:lvl>
  </w:abstractNum>
  <w:num w:numId="1">
    <w:abstractNumId w:val="1"/>
  </w:num>
  <w:num w:numId="2">
    <w:abstractNumId w:val="3"/>
  </w:num>
  <w:num w:numId="3">
    <w:abstractNumId w:val="7"/>
  </w:num>
  <w:num w:numId="4">
    <w:abstractNumId w:val="4"/>
  </w:num>
  <w:num w:numId="5">
    <w:abstractNumId w:val="5"/>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TUwMjVkODQ4YzU3NDBkYTI5MmZiZGMzYTY5NWUifQ=="/>
  </w:docVars>
  <w:rsids>
    <w:rsidRoot w:val="00A77B3E"/>
    <w:rsid w:val="00025D93"/>
    <w:rsid w:val="0004061C"/>
    <w:rsid w:val="00083ADE"/>
    <w:rsid w:val="0009751D"/>
    <w:rsid w:val="000E6F15"/>
    <w:rsid w:val="00113988"/>
    <w:rsid w:val="00150A22"/>
    <w:rsid w:val="00152978"/>
    <w:rsid w:val="001A390F"/>
    <w:rsid w:val="001A4CBD"/>
    <w:rsid w:val="001D0C8E"/>
    <w:rsid w:val="001D10F9"/>
    <w:rsid w:val="001D73C5"/>
    <w:rsid w:val="001F3BF2"/>
    <w:rsid w:val="002542A9"/>
    <w:rsid w:val="00255373"/>
    <w:rsid w:val="002A1001"/>
    <w:rsid w:val="002D06F7"/>
    <w:rsid w:val="00332E5D"/>
    <w:rsid w:val="003453EF"/>
    <w:rsid w:val="0035273F"/>
    <w:rsid w:val="003E13BC"/>
    <w:rsid w:val="0044100D"/>
    <w:rsid w:val="00454D77"/>
    <w:rsid w:val="00460A23"/>
    <w:rsid w:val="00522102"/>
    <w:rsid w:val="0052691E"/>
    <w:rsid w:val="005369C6"/>
    <w:rsid w:val="00562516"/>
    <w:rsid w:val="00597BA8"/>
    <w:rsid w:val="005A15F1"/>
    <w:rsid w:val="005C3032"/>
    <w:rsid w:val="005E7173"/>
    <w:rsid w:val="00603136"/>
    <w:rsid w:val="0060747B"/>
    <w:rsid w:val="00613D25"/>
    <w:rsid w:val="0066122A"/>
    <w:rsid w:val="00665D59"/>
    <w:rsid w:val="006858E5"/>
    <w:rsid w:val="00697819"/>
    <w:rsid w:val="006A4E61"/>
    <w:rsid w:val="006B3F49"/>
    <w:rsid w:val="0070175B"/>
    <w:rsid w:val="00761E82"/>
    <w:rsid w:val="00833AA9"/>
    <w:rsid w:val="00840BE9"/>
    <w:rsid w:val="00867963"/>
    <w:rsid w:val="00905933"/>
    <w:rsid w:val="00905C44"/>
    <w:rsid w:val="00952D2D"/>
    <w:rsid w:val="00954702"/>
    <w:rsid w:val="009F42D4"/>
    <w:rsid w:val="00A10CD2"/>
    <w:rsid w:val="00A3471C"/>
    <w:rsid w:val="00A77B3E"/>
    <w:rsid w:val="00A87B0A"/>
    <w:rsid w:val="00AD0C3A"/>
    <w:rsid w:val="00B10877"/>
    <w:rsid w:val="00B31F5A"/>
    <w:rsid w:val="00B517A0"/>
    <w:rsid w:val="00BD7D74"/>
    <w:rsid w:val="00BE6BF6"/>
    <w:rsid w:val="00C017CB"/>
    <w:rsid w:val="00C059A6"/>
    <w:rsid w:val="00C1083C"/>
    <w:rsid w:val="00C26A08"/>
    <w:rsid w:val="00C27A12"/>
    <w:rsid w:val="00C565B7"/>
    <w:rsid w:val="00C71A90"/>
    <w:rsid w:val="00C85A26"/>
    <w:rsid w:val="00CA2A55"/>
    <w:rsid w:val="00CF0BFA"/>
    <w:rsid w:val="00D565DE"/>
    <w:rsid w:val="00D677AA"/>
    <w:rsid w:val="00D93093"/>
    <w:rsid w:val="00DB5959"/>
    <w:rsid w:val="00DE11C6"/>
    <w:rsid w:val="00DF08E6"/>
    <w:rsid w:val="00EA29E1"/>
    <w:rsid w:val="00EA4BCD"/>
    <w:rsid w:val="00EE537C"/>
    <w:rsid w:val="00EF49C1"/>
    <w:rsid w:val="00F6595C"/>
    <w:rsid w:val="00FD4A56"/>
    <w:rsid w:val="00FF0A28"/>
    <w:rsid w:val="013367A7"/>
    <w:rsid w:val="014063FE"/>
    <w:rsid w:val="0169429D"/>
    <w:rsid w:val="02217FDE"/>
    <w:rsid w:val="02FA6E81"/>
    <w:rsid w:val="043D09D3"/>
    <w:rsid w:val="05347921"/>
    <w:rsid w:val="058C7E64"/>
    <w:rsid w:val="06E31D05"/>
    <w:rsid w:val="07A70F85"/>
    <w:rsid w:val="08DF02AB"/>
    <w:rsid w:val="09DD73F6"/>
    <w:rsid w:val="0A14667A"/>
    <w:rsid w:val="0A2D55EC"/>
    <w:rsid w:val="0AB37C41"/>
    <w:rsid w:val="0B0645C9"/>
    <w:rsid w:val="0BBC0D77"/>
    <w:rsid w:val="0CC46135"/>
    <w:rsid w:val="0CD619C5"/>
    <w:rsid w:val="0E250E55"/>
    <w:rsid w:val="0EF30E45"/>
    <w:rsid w:val="0F1113DA"/>
    <w:rsid w:val="114A7F13"/>
    <w:rsid w:val="11A8054C"/>
    <w:rsid w:val="11D84431"/>
    <w:rsid w:val="12956EEE"/>
    <w:rsid w:val="14BC76F2"/>
    <w:rsid w:val="15ED3496"/>
    <w:rsid w:val="17D66D1D"/>
    <w:rsid w:val="17DF2075"/>
    <w:rsid w:val="181810E3"/>
    <w:rsid w:val="183323C1"/>
    <w:rsid w:val="18822A00"/>
    <w:rsid w:val="18F910EA"/>
    <w:rsid w:val="195752E3"/>
    <w:rsid w:val="19BF580B"/>
    <w:rsid w:val="1A1F46A8"/>
    <w:rsid w:val="1A3445CD"/>
    <w:rsid w:val="1A4B296F"/>
    <w:rsid w:val="1B464F79"/>
    <w:rsid w:val="1B970EB9"/>
    <w:rsid w:val="1CE7377A"/>
    <w:rsid w:val="1CEF7619"/>
    <w:rsid w:val="1D6E1406"/>
    <w:rsid w:val="1DB00010"/>
    <w:rsid w:val="1DBC07A2"/>
    <w:rsid w:val="1DD56BAF"/>
    <w:rsid w:val="1E403EBF"/>
    <w:rsid w:val="1EE47F71"/>
    <w:rsid w:val="1F8E64CA"/>
    <w:rsid w:val="1F974FE3"/>
    <w:rsid w:val="2072477F"/>
    <w:rsid w:val="20A52531"/>
    <w:rsid w:val="2144025A"/>
    <w:rsid w:val="228867DD"/>
    <w:rsid w:val="23100BD2"/>
    <w:rsid w:val="24967F5F"/>
    <w:rsid w:val="250B5F6D"/>
    <w:rsid w:val="255A64BE"/>
    <w:rsid w:val="258B7F50"/>
    <w:rsid w:val="259C3DAC"/>
    <w:rsid w:val="265B5384"/>
    <w:rsid w:val="267525A6"/>
    <w:rsid w:val="27B84691"/>
    <w:rsid w:val="28243E18"/>
    <w:rsid w:val="28702113"/>
    <w:rsid w:val="28B5759B"/>
    <w:rsid w:val="29320B80"/>
    <w:rsid w:val="29F3375E"/>
    <w:rsid w:val="2A43647E"/>
    <w:rsid w:val="2A61691A"/>
    <w:rsid w:val="2B0337CB"/>
    <w:rsid w:val="2BF343F3"/>
    <w:rsid w:val="2C454227"/>
    <w:rsid w:val="2D2A0A02"/>
    <w:rsid w:val="2EE144CD"/>
    <w:rsid w:val="2EFC30B5"/>
    <w:rsid w:val="2F68699C"/>
    <w:rsid w:val="2FDF653C"/>
    <w:rsid w:val="31124E12"/>
    <w:rsid w:val="31880C30"/>
    <w:rsid w:val="31CC4FC0"/>
    <w:rsid w:val="32F318D1"/>
    <w:rsid w:val="333C43C8"/>
    <w:rsid w:val="33C7475B"/>
    <w:rsid w:val="366B5933"/>
    <w:rsid w:val="36FA0167"/>
    <w:rsid w:val="371265CE"/>
    <w:rsid w:val="37417E78"/>
    <w:rsid w:val="37BF087C"/>
    <w:rsid w:val="37C130EE"/>
    <w:rsid w:val="37F012DD"/>
    <w:rsid w:val="3816377F"/>
    <w:rsid w:val="3AB42A96"/>
    <w:rsid w:val="3CAE79C1"/>
    <w:rsid w:val="3E1C72D0"/>
    <w:rsid w:val="3F025137"/>
    <w:rsid w:val="40075A0D"/>
    <w:rsid w:val="40480794"/>
    <w:rsid w:val="409F7F05"/>
    <w:rsid w:val="419D0727"/>
    <w:rsid w:val="42F45A61"/>
    <w:rsid w:val="435D0858"/>
    <w:rsid w:val="44CB77A7"/>
    <w:rsid w:val="452947FF"/>
    <w:rsid w:val="452C5793"/>
    <w:rsid w:val="456E085C"/>
    <w:rsid w:val="461F33E4"/>
    <w:rsid w:val="46F96400"/>
    <w:rsid w:val="482827D0"/>
    <w:rsid w:val="4832772D"/>
    <w:rsid w:val="492E435B"/>
    <w:rsid w:val="493916B5"/>
    <w:rsid w:val="4B032EF7"/>
    <w:rsid w:val="4B6B1FA2"/>
    <w:rsid w:val="4B86222C"/>
    <w:rsid w:val="4C482C75"/>
    <w:rsid w:val="4C4C7849"/>
    <w:rsid w:val="4C4F33F1"/>
    <w:rsid w:val="4E6A1991"/>
    <w:rsid w:val="4E775E5C"/>
    <w:rsid w:val="4ED80FF1"/>
    <w:rsid w:val="4F6208BA"/>
    <w:rsid w:val="4F820F5D"/>
    <w:rsid w:val="505E5526"/>
    <w:rsid w:val="50B00835"/>
    <w:rsid w:val="515030B6"/>
    <w:rsid w:val="51E1640E"/>
    <w:rsid w:val="531F64A9"/>
    <w:rsid w:val="54716EAD"/>
    <w:rsid w:val="54FA653B"/>
    <w:rsid w:val="55626069"/>
    <w:rsid w:val="557135D3"/>
    <w:rsid w:val="55DC50F0"/>
    <w:rsid w:val="56252250"/>
    <w:rsid w:val="56705FB3"/>
    <w:rsid w:val="58095045"/>
    <w:rsid w:val="58281F4A"/>
    <w:rsid w:val="596C2C64"/>
    <w:rsid w:val="59D93D73"/>
    <w:rsid w:val="5BF44F90"/>
    <w:rsid w:val="5CE648D9"/>
    <w:rsid w:val="5E9B601D"/>
    <w:rsid w:val="5EB229F8"/>
    <w:rsid w:val="5F052F4C"/>
    <w:rsid w:val="5F904FD0"/>
    <w:rsid w:val="60B10A5C"/>
    <w:rsid w:val="61500EBB"/>
    <w:rsid w:val="62115573"/>
    <w:rsid w:val="63470243"/>
    <w:rsid w:val="63B02F85"/>
    <w:rsid w:val="63D41598"/>
    <w:rsid w:val="640A0D82"/>
    <w:rsid w:val="668D5118"/>
    <w:rsid w:val="67615EB2"/>
    <w:rsid w:val="677A27ED"/>
    <w:rsid w:val="683233D9"/>
    <w:rsid w:val="687E05B7"/>
    <w:rsid w:val="6B2009D5"/>
    <w:rsid w:val="6D552256"/>
    <w:rsid w:val="6DC823FB"/>
    <w:rsid w:val="6E172BE7"/>
    <w:rsid w:val="6F2B261F"/>
    <w:rsid w:val="70285AC0"/>
    <w:rsid w:val="7289410D"/>
    <w:rsid w:val="736420FB"/>
    <w:rsid w:val="73AA26AC"/>
    <w:rsid w:val="740B62AD"/>
    <w:rsid w:val="74115F52"/>
    <w:rsid w:val="745E1854"/>
    <w:rsid w:val="748E7CEE"/>
    <w:rsid w:val="74956975"/>
    <w:rsid w:val="74EA5278"/>
    <w:rsid w:val="75AF5D58"/>
    <w:rsid w:val="76691069"/>
    <w:rsid w:val="789163D9"/>
    <w:rsid w:val="78D66542"/>
    <w:rsid w:val="791A0BF8"/>
    <w:rsid w:val="79273628"/>
    <w:rsid w:val="798A3E65"/>
    <w:rsid w:val="7A177A34"/>
    <w:rsid w:val="7B9854E0"/>
    <w:rsid w:val="7C0266F5"/>
    <w:rsid w:val="7C620DF7"/>
    <w:rsid w:val="7CCA3477"/>
    <w:rsid w:val="7D04322C"/>
    <w:rsid w:val="7EB4618D"/>
    <w:rsid w:val="7FCB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2"/>
    <w:next w:val="1"/>
    <w:link w:val="59"/>
    <w:autoRedefine/>
    <w:unhideWhenUsed/>
    <w:qFormat/>
    <w:uiPriority w:val="0"/>
    <w:pPr>
      <w:outlineLvl w:val="1"/>
    </w:pPr>
    <w:rPr>
      <w:rFonts w:ascii="Arial" w:hAnsi="Arial"/>
      <w:sz w:val="28"/>
      <w:szCs w:val="32"/>
    </w:rPr>
  </w:style>
  <w:style w:type="paragraph" w:styleId="4">
    <w:name w:val="heading 3"/>
    <w:basedOn w:val="1"/>
    <w:next w:val="1"/>
    <w:link w:val="60"/>
    <w:autoRedefine/>
    <w:unhideWhenUsed/>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5">
    <w:name w:val="heading 4"/>
    <w:next w:val="1"/>
    <w:link w:val="61"/>
    <w:autoRedefine/>
    <w:qFormat/>
    <w:uiPriority w:val="9"/>
    <w:pPr>
      <w:keepNext/>
      <w:keepLines/>
      <w:numPr>
        <w:ilvl w:val="3"/>
        <w:numId w:val="1"/>
      </w:numPr>
      <w:spacing w:line="360" w:lineRule="auto"/>
      <w:ind w:left="864"/>
      <w:outlineLvl w:val="3"/>
    </w:pPr>
    <w:rPr>
      <w:rFonts w:ascii="Cambria" w:hAnsi="Cambria" w:eastAsia="Times New Roman" w:cs="Times New Roman"/>
      <w:bCs/>
      <w:sz w:val="24"/>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unhideWhenUsed/>
    <w:qFormat/>
    <w:uiPriority w:val="99"/>
    <w:pPr>
      <w:spacing w:line="360" w:lineRule="auto"/>
    </w:pPr>
  </w:style>
  <w:style w:type="paragraph" w:styleId="8">
    <w:name w:val="caption"/>
    <w:basedOn w:val="1"/>
    <w:next w:val="1"/>
    <w:autoRedefine/>
    <w:qFormat/>
    <w:uiPriority w:val="99"/>
    <w:rPr>
      <w:rFonts w:ascii="等线 Light" w:hAnsi="等线 Light" w:eastAsia="黑体"/>
      <w:sz w:val="20"/>
      <w:szCs w:val="20"/>
    </w:rPr>
  </w:style>
  <w:style w:type="paragraph" w:styleId="9">
    <w:name w:val="annotation text"/>
    <w:basedOn w:val="1"/>
    <w:link w:val="35"/>
    <w:autoRedefine/>
    <w:qFormat/>
    <w:uiPriority w:val="0"/>
    <w:pPr>
      <w:jc w:val="left"/>
    </w:pPr>
  </w:style>
  <w:style w:type="paragraph" w:styleId="10">
    <w:name w:val="Body Text"/>
    <w:basedOn w:val="1"/>
    <w:link w:val="62"/>
    <w:autoRedefine/>
    <w:qFormat/>
    <w:uiPriority w:val="0"/>
    <w:pPr>
      <w:adjustRightInd w:val="0"/>
      <w:spacing w:line="360" w:lineRule="atLeast"/>
      <w:jc w:val="center"/>
      <w:textAlignment w:val="baseline"/>
    </w:pPr>
    <w:rPr>
      <w:kern w:val="0"/>
      <w:sz w:val="24"/>
      <w:szCs w:val="20"/>
    </w:rPr>
  </w:style>
  <w:style w:type="paragraph" w:styleId="11">
    <w:name w:val="Body Text Indent"/>
    <w:basedOn w:val="1"/>
    <w:link w:val="63"/>
    <w:autoRedefine/>
    <w:qFormat/>
    <w:uiPriority w:val="0"/>
    <w:pPr>
      <w:adjustRightInd w:val="0"/>
      <w:spacing w:line="312" w:lineRule="atLeast"/>
      <w:ind w:left="719" w:leftChars="115" w:hanging="478" w:hangingChars="199"/>
      <w:textAlignment w:val="baseline"/>
    </w:pPr>
    <w:rPr>
      <w:rFonts w:ascii="黑体" w:eastAsia="黑体"/>
      <w:kern w:val="0"/>
      <w:sz w:val="24"/>
      <w:szCs w:val="20"/>
    </w:rPr>
  </w:style>
  <w:style w:type="paragraph" w:styleId="12">
    <w:name w:val="toc 3"/>
    <w:basedOn w:val="1"/>
    <w:next w:val="1"/>
    <w:autoRedefine/>
    <w:unhideWhenUsed/>
    <w:qFormat/>
    <w:uiPriority w:val="39"/>
    <w:pPr>
      <w:ind w:left="840" w:leftChars="400"/>
    </w:pPr>
  </w:style>
  <w:style w:type="paragraph" w:styleId="13">
    <w:name w:val="Plain Text"/>
    <w:basedOn w:val="1"/>
    <w:link w:val="64"/>
    <w:autoRedefine/>
    <w:qFormat/>
    <w:uiPriority w:val="0"/>
    <w:rPr>
      <w:rFonts w:ascii="宋体" w:hAnsi="Courier New"/>
      <w:szCs w:val="20"/>
    </w:rPr>
  </w:style>
  <w:style w:type="paragraph" w:styleId="14">
    <w:name w:val="Date"/>
    <w:basedOn w:val="1"/>
    <w:next w:val="1"/>
    <w:link w:val="65"/>
    <w:autoRedefine/>
    <w:qFormat/>
    <w:uiPriority w:val="0"/>
    <w:pPr>
      <w:ind w:left="100" w:leftChars="2500"/>
    </w:pPr>
  </w:style>
  <w:style w:type="paragraph" w:styleId="15">
    <w:name w:val="Body Text Indent 2"/>
    <w:basedOn w:val="1"/>
    <w:link w:val="66"/>
    <w:autoRedefine/>
    <w:qFormat/>
    <w:uiPriority w:val="0"/>
    <w:pPr>
      <w:spacing w:after="120" w:line="480" w:lineRule="auto"/>
      <w:ind w:left="420" w:leftChars="200"/>
    </w:pPr>
  </w:style>
  <w:style w:type="paragraph" w:styleId="16">
    <w:name w:val="Balloon Text"/>
    <w:basedOn w:val="1"/>
    <w:link w:val="55"/>
    <w:autoRedefine/>
    <w:qFormat/>
    <w:uiPriority w:val="0"/>
    <w:rPr>
      <w:sz w:val="18"/>
      <w:szCs w:val="18"/>
    </w:rPr>
  </w:style>
  <w:style w:type="paragraph" w:styleId="17">
    <w:name w:val="footer"/>
    <w:basedOn w:val="1"/>
    <w:link w:val="57"/>
    <w:autoRedefine/>
    <w:qFormat/>
    <w:uiPriority w:val="0"/>
    <w:pPr>
      <w:tabs>
        <w:tab w:val="center" w:pos="4153"/>
        <w:tab w:val="right" w:pos="8306"/>
      </w:tabs>
      <w:snapToGrid w:val="0"/>
      <w:jc w:val="left"/>
    </w:pPr>
    <w:rPr>
      <w:sz w:val="18"/>
      <w:szCs w:val="18"/>
    </w:rPr>
  </w:style>
  <w:style w:type="paragraph" w:styleId="18">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2"/>
    <w:link w:val="67"/>
    <w:autoRedefine/>
    <w:qFormat/>
    <w:uiPriority w:val="0"/>
    <w:pPr>
      <w:pageBreakBefore/>
      <w:numPr>
        <w:ilvl w:val="0"/>
        <w:numId w:val="2"/>
      </w:numPr>
      <w:spacing w:line="360" w:lineRule="auto"/>
    </w:pPr>
    <w:rPr>
      <w:sz w:val="32"/>
    </w:rPr>
  </w:style>
  <w:style w:type="paragraph" w:styleId="23">
    <w:name w:val="annotation subject"/>
    <w:basedOn w:val="9"/>
    <w:next w:val="9"/>
    <w:link w:val="36"/>
    <w:autoRedefine/>
    <w:qFormat/>
    <w:uiPriority w:val="0"/>
    <w:rPr>
      <w:b/>
      <w:bCs/>
    </w:rPr>
  </w:style>
  <w:style w:type="paragraph" w:styleId="24">
    <w:name w:val="Body Text First Indent"/>
    <w:basedOn w:val="10"/>
    <w:link w:val="68"/>
    <w:autoRedefine/>
    <w:qFormat/>
    <w:uiPriority w:val="0"/>
    <w:pPr>
      <w:snapToGrid w:val="0"/>
      <w:spacing w:line="440" w:lineRule="exact"/>
      <w:ind w:firstLine="420" w:firstLineChars="100"/>
      <w:jc w:val="left"/>
    </w:pPr>
    <w:rPr>
      <w:rFonts w:ascii="宋体" w:hAnsi="宋体" w:cs="宋体"/>
      <w:szCs w:val="22"/>
      <w:lang w:eastAsia="en-US"/>
    </w:rPr>
  </w:style>
  <w:style w:type="paragraph" w:styleId="25">
    <w:name w:val="Body Text First Indent 2"/>
    <w:basedOn w:val="11"/>
    <w:next w:val="10"/>
    <w:link w:val="69"/>
    <w:autoRedefine/>
    <w:qFormat/>
    <w:uiPriority w:val="0"/>
    <w:pPr>
      <w:ind w:firstLine="420"/>
    </w:pPr>
    <w:rPr>
      <w:rFonts w:ascii="Times New Roman" w:eastAsia="宋体"/>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rFonts w:ascii="Times New Roman" w:hAnsi="Times New Roman" w:eastAsia="宋体" w:cs="Times New Roman"/>
      <w:b/>
      <w:bCs/>
    </w:rPr>
  </w:style>
  <w:style w:type="character" w:styleId="30">
    <w:name w:val="page number"/>
    <w:basedOn w:val="28"/>
    <w:autoRedefine/>
    <w:qFormat/>
    <w:uiPriority w:val="0"/>
    <w:rPr>
      <w:rFonts w:ascii="Times New Roman" w:hAnsi="Times New Roman" w:eastAsia="宋体" w:cs="Times New Roman"/>
    </w:rPr>
  </w:style>
  <w:style w:type="character" w:styleId="31">
    <w:name w:val="Hyperlink"/>
    <w:basedOn w:val="28"/>
    <w:qFormat/>
    <w:uiPriority w:val="0"/>
    <w:rPr>
      <w:color w:val="0000FF"/>
      <w:u w:val="single"/>
    </w:rPr>
  </w:style>
  <w:style w:type="character" w:styleId="32">
    <w:name w:val="annotation reference"/>
    <w:basedOn w:val="28"/>
    <w:autoRedefine/>
    <w:qFormat/>
    <w:uiPriority w:val="0"/>
    <w:rPr>
      <w:sz w:val="21"/>
      <w:szCs w:val="21"/>
    </w:rPr>
  </w:style>
  <w:style w:type="paragraph" w:customStyle="1" w:styleId="33">
    <w:name w:val="列出段落1"/>
    <w:autoRedefine/>
    <w:qFormat/>
    <w:uiPriority w:val="0"/>
    <w:pPr>
      <w:ind w:firstLine="420" w:firstLineChars="200"/>
      <w:jc w:val="center"/>
    </w:pPr>
    <w:rPr>
      <w:rFonts w:ascii="Times New Roman" w:hAnsi="Times New Roman" w:eastAsia="宋体" w:cs="Times New Roman"/>
      <w:szCs w:val="22"/>
      <w:lang w:val="en-US" w:eastAsia="zh-CN" w:bidi="ar-SA"/>
    </w:rPr>
  </w:style>
  <w:style w:type="paragraph" w:customStyle="1" w:styleId="3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文字 字符"/>
    <w:basedOn w:val="28"/>
    <w:link w:val="9"/>
    <w:autoRedefine/>
    <w:qFormat/>
    <w:uiPriority w:val="0"/>
    <w:rPr>
      <w:kern w:val="2"/>
      <w:sz w:val="21"/>
      <w:szCs w:val="24"/>
    </w:rPr>
  </w:style>
  <w:style w:type="character" w:customStyle="1" w:styleId="36">
    <w:name w:val="批注主题 字符"/>
    <w:basedOn w:val="35"/>
    <w:link w:val="23"/>
    <w:autoRedefine/>
    <w:qFormat/>
    <w:uiPriority w:val="0"/>
    <w:rPr>
      <w:b/>
      <w:bCs/>
      <w:kern w:val="2"/>
      <w:sz w:val="21"/>
      <w:szCs w:val="24"/>
    </w:rPr>
  </w:style>
  <w:style w:type="paragraph" w:customStyle="1" w:styleId="3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8">
    <w:name w:val="列出段落2"/>
    <w:basedOn w:val="1"/>
    <w:autoRedefine/>
    <w:qFormat/>
    <w:uiPriority w:val="0"/>
    <w:pPr>
      <w:ind w:firstLine="420" w:firstLineChars="200"/>
    </w:pPr>
  </w:style>
  <w:style w:type="paragraph" w:customStyle="1" w:styleId="39">
    <w:name w:val="标准正文-lp"/>
    <w:basedOn w:val="1"/>
    <w:next w:val="1"/>
    <w:autoRedefine/>
    <w:qFormat/>
    <w:uiPriority w:val="0"/>
    <w:pPr>
      <w:spacing w:line="360" w:lineRule="auto"/>
      <w:ind w:firstLine="480" w:firstLineChars="200"/>
    </w:pPr>
    <w:rPr>
      <w:rFonts w:ascii="Calibri" w:hAnsi="Calibri" w:eastAsia="仿宋_GB2312" w:cs="宋体"/>
      <w:sz w:val="28"/>
    </w:rPr>
  </w:style>
  <w:style w:type="paragraph" w:customStyle="1" w:styleId="40">
    <w:name w:val="p0"/>
    <w:basedOn w:val="1"/>
    <w:autoRedefine/>
    <w:qFormat/>
    <w:uiPriority w:val="0"/>
    <w:pPr>
      <w:widowControl/>
    </w:pPr>
    <w:rPr>
      <w:kern w:val="0"/>
      <w:szCs w:val="21"/>
    </w:rPr>
  </w:style>
  <w:style w:type="character" w:customStyle="1" w:styleId="41">
    <w:name w:val="p141"/>
    <w:autoRedefine/>
    <w:qFormat/>
    <w:uiPriority w:val="0"/>
    <w:rPr>
      <w:rFonts w:ascii="Times New Roman" w:hAnsi="Times New Roman" w:eastAsia="宋体" w:cs="Times New Roman"/>
      <w:sz w:val="21"/>
      <w:szCs w:val="21"/>
    </w:rPr>
  </w:style>
  <w:style w:type="paragraph" w:styleId="42">
    <w:name w:val="List Paragraph"/>
    <w:basedOn w:val="1"/>
    <w:autoRedefine/>
    <w:qFormat/>
    <w:uiPriority w:val="34"/>
    <w:pPr>
      <w:ind w:firstLine="420" w:firstLineChars="200"/>
    </w:pPr>
  </w:style>
  <w:style w:type="paragraph" w:customStyle="1" w:styleId="43">
    <w:name w:val="Char"/>
    <w:basedOn w:val="1"/>
    <w:autoRedefine/>
    <w:qFormat/>
    <w:uiPriority w:val="0"/>
    <w:rPr>
      <w:rFonts w:ascii="Tahoma" w:hAnsi="Tahoma"/>
      <w:sz w:val="24"/>
      <w:szCs w:val="20"/>
    </w:rPr>
  </w:style>
  <w:style w:type="paragraph" w:customStyle="1" w:styleId="4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
    <w:name w:val="修订2"/>
    <w:autoRedefine/>
    <w:semiHidden/>
    <w:qFormat/>
    <w:uiPriority w:val="99"/>
    <w:rPr>
      <w:rFonts w:ascii="Times New Roman" w:hAnsi="Times New Roman" w:eastAsia="宋体" w:cs="Times New Roman"/>
      <w:kern w:val="2"/>
      <w:sz w:val="21"/>
      <w:szCs w:val="24"/>
      <w:lang w:val="en-US" w:eastAsia="zh-CN" w:bidi="ar-SA"/>
    </w:rPr>
  </w:style>
  <w:style w:type="table" w:customStyle="1" w:styleId="46">
    <w:name w:val="Table Normal"/>
    <w:autoRedefine/>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47">
    <w:name w:val="sfzk-段落正文"/>
    <w:autoRedefine/>
    <w:qFormat/>
    <w:uiPriority w:val="0"/>
    <w:pPr>
      <w:spacing w:line="360" w:lineRule="auto"/>
      <w:ind w:firstLine="200" w:firstLineChars="200"/>
      <w:jc w:val="both"/>
    </w:pPr>
    <w:rPr>
      <w:rFonts w:ascii="Times New Roman" w:hAnsi="Times New Roman" w:eastAsia="宋体" w:cs="宋体"/>
      <w:sz w:val="24"/>
      <w:szCs w:val="24"/>
      <w:lang w:val="en-US" w:eastAsia="zh-CN" w:bidi="ar-SA"/>
    </w:rPr>
  </w:style>
  <w:style w:type="paragraph" w:customStyle="1" w:styleId="48">
    <w:name w:val="sfzk-段落列表"/>
    <w:autoRedefine/>
    <w:qFormat/>
    <w:uiPriority w:val="0"/>
    <w:pPr>
      <w:numPr>
        <w:ilvl w:val="0"/>
        <w:numId w:val="3"/>
      </w:numPr>
      <w:tabs>
        <w:tab w:val="left" w:pos="960"/>
      </w:tabs>
      <w:spacing w:line="360" w:lineRule="auto"/>
      <w:jc w:val="both"/>
    </w:pPr>
    <w:rPr>
      <w:rFonts w:ascii="Times New Roman" w:hAnsi="Times New Roman" w:eastAsia="宋体" w:cs="Times New Roman"/>
      <w:sz w:val="24"/>
      <w:szCs w:val="24"/>
      <w:lang w:val="en-US" w:eastAsia="zh-CN" w:bidi="ar-SA"/>
    </w:rPr>
  </w:style>
  <w:style w:type="paragraph" w:customStyle="1" w:styleId="49">
    <w:name w:val="sfzk-表格内容"/>
    <w:autoRedefine/>
    <w:qFormat/>
    <w:uiPriority w:val="0"/>
    <w:pPr>
      <w:spacing w:line="360" w:lineRule="auto"/>
      <w:jc w:val="center"/>
    </w:pPr>
    <w:rPr>
      <w:rFonts w:ascii="Calibri" w:hAnsi="Calibri" w:eastAsia="Times New Roman" w:cs="Times New Roman"/>
      <w:color w:val="000000"/>
      <w:sz w:val="21"/>
      <w:szCs w:val="21"/>
      <w:lang w:val="en-US" w:eastAsia="zh-CN" w:bidi="ar-SA"/>
    </w:rPr>
  </w:style>
  <w:style w:type="paragraph" w:customStyle="1" w:styleId="50">
    <w:name w:val="箭头编号"/>
    <w:autoRedefine/>
    <w:qFormat/>
    <w:uiPriority w:val="0"/>
    <w:pPr>
      <w:numPr>
        <w:ilvl w:val="0"/>
        <w:numId w:val="4"/>
      </w:numPr>
      <w:spacing w:line="360" w:lineRule="auto"/>
      <w:jc w:val="both"/>
    </w:pPr>
    <w:rPr>
      <w:rFonts w:ascii="Times New Roman" w:hAnsi="Times New Roman" w:eastAsia="宋体" w:cs="Times New Roman"/>
      <w:kern w:val="2"/>
      <w:sz w:val="24"/>
      <w:szCs w:val="24"/>
      <w:lang w:val="en-US" w:eastAsia="zh-CN" w:bidi="ar-SA"/>
    </w:rPr>
  </w:style>
  <w:style w:type="paragraph" w:customStyle="1" w:styleId="51">
    <w:name w:val="1）编号"/>
    <w:basedOn w:val="42"/>
    <w:autoRedefine/>
    <w:qFormat/>
    <w:uiPriority w:val="0"/>
    <w:pPr>
      <w:numPr>
        <w:ilvl w:val="0"/>
        <w:numId w:val="5"/>
      </w:numPr>
      <w:ind w:firstLine="0" w:firstLineChars="0"/>
    </w:pPr>
  </w:style>
  <w:style w:type="paragraph" w:customStyle="1" w:styleId="52">
    <w:name w:val="表格"/>
    <w:autoRedefine/>
    <w:qFormat/>
    <w:uiPriority w:val="0"/>
    <w:pPr>
      <w:adjustRightInd w:val="0"/>
      <w:jc w:val="center"/>
    </w:pPr>
    <w:rPr>
      <w:rFonts w:ascii="Times New Roman" w:hAnsi="Times New Roman" w:eastAsia="宋体" w:cs="Times New Roman"/>
      <w:kern w:val="2"/>
      <w:sz w:val="21"/>
      <w:szCs w:val="24"/>
      <w:lang w:val="en-US" w:eastAsia="zh-CN" w:bidi="ar-SA"/>
    </w:rPr>
  </w:style>
  <w:style w:type="paragraph" w:customStyle="1" w:styleId="53">
    <w:name w:val="Table Paragraph"/>
    <w:basedOn w:val="1"/>
    <w:autoRedefine/>
    <w:qFormat/>
    <w:uiPriority w:val="1"/>
    <w:pPr>
      <w:autoSpaceDE w:val="0"/>
      <w:autoSpaceDN w:val="0"/>
      <w:jc w:val="center"/>
    </w:pPr>
    <w:rPr>
      <w:rFonts w:ascii="宋体" w:hAnsi="宋体" w:cs="宋体"/>
      <w:kern w:val="0"/>
      <w:szCs w:val="22"/>
      <w:lang w:val="zh-CN" w:bidi="zh-CN"/>
    </w:rPr>
  </w:style>
  <w:style w:type="paragraph" w:customStyle="1" w:styleId="54">
    <w:name w:val="首行缩进"/>
    <w:basedOn w:val="1"/>
    <w:autoRedefine/>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55">
    <w:name w:val="批注框文本 字符"/>
    <w:basedOn w:val="28"/>
    <w:link w:val="16"/>
    <w:autoRedefine/>
    <w:qFormat/>
    <w:uiPriority w:val="0"/>
    <w:rPr>
      <w:kern w:val="2"/>
      <w:sz w:val="18"/>
      <w:szCs w:val="18"/>
    </w:rPr>
  </w:style>
  <w:style w:type="character" w:customStyle="1" w:styleId="56">
    <w:name w:val="页眉 字符"/>
    <w:basedOn w:val="28"/>
    <w:link w:val="18"/>
    <w:autoRedefine/>
    <w:qFormat/>
    <w:uiPriority w:val="0"/>
    <w:rPr>
      <w:kern w:val="2"/>
      <w:sz w:val="18"/>
      <w:szCs w:val="18"/>
    </w:rPr>
  </w:style>
  <w:style w:type="character" w:customStyle="1" w:styleId="57">
    <w:name w:val="页脚 字符"/>
    <w:basedOn w:val="28"/>
    <w:link w:val="17"/>
    <w:autoRedefine/>
    <w:qFormat/>
    <w:uiPriority w:val="0"/>
    <w:rPr>
      <w:kern w:val="2"/>
      <w:sz w:val="18"/>
      <w:szCs w:val="18"/>
    </w:rPr>
  </w:style>
  <w:style w:type="character" w:customStyle="1" w:styleId="58">
    <w:name w:val="标题 1 字符"/>
    <w:basedOn w:val="28"/>
    <w:link w:val="2"/>
    <w:autoRedefine/>
    <w:qFormat/>
    <w:uiPriority w:val="0"/>
    <w:rPr>
      <w:rFonts w:eastAsia="黑体"/>
      <w:bCs/>
      <w:kern w:val="44"/>
      <w:sz w:val="44"/>
      <w:szCs w:val="44"/>
    </w:rPr>
  </w:style>
  <w:style w:type="character" w:customStyle="1" w:styleId="59">
    <w:name w:val="标题 2 字符"/>
    <w:basedOn w:val="28"/>
    <w:link w:val="3"/>
    <w:autoRedefine/>
    <w:qFormat/>
    <w:uiPriority w:val="0"/>
    <w:rPr>
      <w:rFonts w:ascii="Arial" w:hAnsi="Arial" w:eastAsia="黑体"/>
      <w:bCs/>
      <w:kern w:val="2"/>
      <w:sz w:val="28"/>
      <w:szCs w:val="32"/>
    </w:rPr>
  </w:style>
  <w:style w:type="character" w:customStyle="1" w:styleId="60">
    <w:name w:val="标题 3 字符"/>
    <w:basedOn w:val="28"/>
    <w:link w:val="4"/>
    <w:autoRedefine/>
    <w:qFormat/>
    <w:uiPriority w:val="0"/>
    <w:rPr>
      <w:rFonts w:ascii="宋体"/>
      <w:sz w:val="21"/>
    </w:rPr>
  </w:style>
  <w:style w:type="character" w:customStyle="1" w:styleId="61">
    <w:name w:val="标题 4 字符"/>
    <w:basedOn w:val="28"/>
    <w:link w:val="5"/>
    <w:autoRedefine/>
    <w:qFormat/>
    <w:uiPriority w:val="9"/>
    <w:rPr>
      <w:rFonts w:ascii="Cambria" w:hAnsi="Cambria" w:eastAsia="Times New Roman"/>
      <w:bCs/>
      <w:sz w:val="24"/>
      <w:szCs w:val="28"/>
    </w:rPr>
  </w:style>
  <w:style w:type="character" w:customStyle="1" w:styleId="62">
    <w:name w:val="正文文本 字符"/>
    <w:basedOn w:val="28"/>
    <w:link w:val="10"/>
    <w:autoRedefine/>
    <w:qFormat/>
    <w:uiPriority w:val="0"/>
    <w:rPr>
      <w:sz w:val="24"/>
    </w:rPr>
  </w:style>
  <w:style w:type="character" w:customStyle="1" w:styleId="63">
    <w:name w:val="正文文本缩进 字符"/>
    <w:basedOn w:val="28"/>
    <w:link w:val="11"/>
    <w:autoRedefine/>
    <w:qFormat/>
    <w:uiPriority w:val="0"/>
    <w:rPr>
      <w:rFonts w:ascii="黑体" w:eastAsia="黑体"/>
      <w:sz w:val="24"/>
    </w:rPr>
  </w:style>
  <w:style w:type="character" w:customStyle="1" w:styleId="64">
    <w:name w:val="纯文本 字符"/>
    <w:basedOn w:val="28"/>
    <w:link w:val="13"/>
    <w:autoRedefine/>
    <w:qFormat/>
    <w:uiPriority w:val="0"/>
    <w:rPr>
      <w:rFonts w:ascii="宋体" w:hAnsi="Courier New"/>
      <w:kern w:val="2"/>
      <w:sz w:val="21"/>
    </w:rPr>
  </w:style>
  <w:style w:type="character" w:customStyle="1" w:styleId="65">
    <w:name w:val="日期 字符"/>
    <w:basedOn w:val="28"/>
    <w:link w:val="14"/>
    <w:autoRedefine/>
    <w:qFormat/>
    <w:uiPriority w:val="0"/>
    <w:rPr>
      <w:kern w:val="2"/>
      <w:sz w:val="21"/>
      <w:szCs w:val="24"/>
    </w:rPr>
  </w:style>
  <w:style w:type="character" w:customStyle="1" w:styleId="66">
    <w:name w:val="正文文本缩进 2 字符"/>
    <w:basedOn w:val="28"/>
    <w:link w:val="15"/>
    <w:autoRedefine/>
    <w:qFormat/>
    <w:uiPriority w:val="0"/>
    <w:rPr>
      <w:kern w:val="2"/>
      <w:sz w:val="21"/>
      <w:szCs w:val="24"/>
    </w:rPr>
  </w:style>
  <w:style w:type="character" w:customStyle="1" w:styleId="67">
    <w:name w:val="标题 字符"/>
    <w:basedOn w:val="28"/>
    <w:link w:val="22"/>
    <w:autoRedefine/>
    <w:qFormat/>
    <w:uiPriority w:val="0"/>
    <w:rPr>
      <w:rFonts w:eastAsia="黑体"/>
      <w:bCs/>
      <w:kern w:val="44"/>
      <w:sz w:val="32"/>
      <w:szCs w:val="44"/>
    </w:rPr>
  </w:style>
  <w:style w:type="character" w:customStyle="1" w:styleId="68">
    <w:name w:val="正文文本首行缩进 字符"/>
    <w:basedOn w:val="62"/>
    <w:link w:val="24"/>
    <w:autoRedefine/>
    <w:qFormat/>
    <w:uiPriority w:val="0"/>
    <w:rPr>
      <w:rFonts w:ascii="宋体" w:hAnsi="宋体" w:cs="宋体"/>
      <w:sz w:val="24"/>
      <w:szCs w:val="22"/>
      <w:lang w:eastAsia="en-US"/>
    </w:rPr>
  </w:style>
  <w:style w:type="character" w:customStyle="1" w:styleId="69">
    <w:name w:val="正文文本首行缩进 2 字符"/>
    <w:basedOn w:val="63"/>
    <w:link w:val="25"/>
    <w:autoRedefine/>
    <w:qFormat/>
    <w:uiPriority w:val="0"/>
    <w:rPr>
      <w:rFonts w:ascii="黑体" w:eastAsia="黑体"/>
      <w:sz w:val="24"/>
    </w:rPr>
  </w:style>
  <w:style w:type="paragraph" w:customStyle="1" w:styleId="70">
    <w:name w:val="浅色网格 - 强调文字颜色 3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B2B0-5661-4A29-80DD-7A565D90D78C}">
  <ds:schemaRefs/>
</ds:datastoreItem>
</file>

<file path=docProps/app.xml><?xml version="1.0" encoding="utf-8"?>
<Properties xmlns="http://schemas.openxmlformats.org/officeDocument/2006/extended-properties" xmlns:vt="http://schemas.openxmlformats.org/officeDocument/2006/docPropsVTypes">
  <Template>Normal</Template>
  <Pages>13</Pages>
  <Words>32746</Words>
  <Characters>36464</Characters>
  <Lines>292</Lines>
  <Paragraphs>82</Paragraphs>
  <TotalTime>19</TotalTime>
  <ScaleCrop>false</ScaleCrop>
  <LinksUpToDate>false</LinksUpToDate>
  <CharactersWithSpaces>38752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2023-09-07T09:02:00Z</dcterms:created>
  <dc:creator>张三</dc:creator>
  <cp:lastModifiedBy>奶茶三分糖</cp:lastModifiedBy>
  <dcterms:modified xsi:type="dcterms:W3CDTF">2024-09-06T08:01:12Z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1AA586AB22AD4663A046C7F8C60A3E6A_13</vt:lpwstr>
  </property>
</Properties>
</file>