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98F9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附件1《议价产品目录》</w:t>
      </w:r>
    </w:p>
    <w:tbl>
      <w:tblPr>
        <w:tblStyle w:val="3"/>
        <w:tblW w:w="10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04"/>
        <w:gridCol w:w="2196"/>
        <w:gridCol w:w="3336"/>
        <w:gridCol w:w="1116"/>
        <w:gridCol w:w="1080"/>
        <w:gridCol w:w="1352"/>
      </w:tblGrid>
      <w:tr w14:paraId="2F65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包号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7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中选后服务费收费标准（元/入选供应商）</w:t>
            </w:r>
          </w:p>
        </w:tc>
      </w:tr>
      <w:tr w14:paraId="4439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Her-2/NEU抗体试剂（免疫组织化学法）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70A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C-MET抗体试剂（免疫组织化学法）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43A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1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8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抗广谱TRK（EPR17341）免单克隆抗体试剂（免疫组织化学法）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234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抗BRAF V600E(VE1)鼠单克隆抗体试剂（免疫组织化学法）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0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CF1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雄激素受体（Androgen Receptor AR）抗体试剂（免疫组织化学法）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C22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CD8抗体试剂（免疫组织化学法）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265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FOXC1免疫显色试剂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9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8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697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A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DCLK1免疫显色试剂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F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8CF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抗PD-L1抗体检测试剂（免疫组织化学法）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 组织和细胞免疫组化染色，诊断与鉴别诊断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450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D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EBER探针试剂（原位杂交法）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 组织和细胞原位杂交染色，诊断与鉴别诊断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E6E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人乳头瘤病毒E6E7mRNA检测试剂盒（印记杂交法）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96测试/盒 组织和细胞印记杂交染色，诊断与鉴别诊断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8AE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B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5×4L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4B0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磷钨酸苏木素染色液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77E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E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病理糖原染色液(PAS)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E45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Masson三色染色液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5×100ml用于组织或细胞的胶原纤维、网状纤维、弹力纤维、肌肉组织、脂肪、糖原、粘液等染色，鉴别疾病良恶性、病原菌感染等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1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C21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5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弹性纤维染色液(维多利亚蓝法)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9A5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E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爱先蓝染色液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9BC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爱先蓝-糖原染色液(AB-PAS)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6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3A5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胃幽门螺杆菌染色液（美蓝法）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35F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1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甲醇刚果红染色液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1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3×100ml用于组织或细胞的胶原纤维、网状纤维、弹力纤维、肌肉组织、脂肪、糖原、粘液等染色，鉴别疾病良恶性、病原菌感染等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53A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马休黄-酸性品红-苯胺蓝染色液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3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6×100ml用于组织或细胞的胶原纤维、网状纤维、弹力纤维、肌肉组织、脂肪、糖原、粘液等染色，鉴别疾病良恶性、病原菌感染等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A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93F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苏丹黑染色液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8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F04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肥大细胞染色液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BDD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病理抗酸染色液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758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高清恒定染色液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4×500ml 用于组织或细胞的胶原纤维、网状纤维、弹力纤维、肌肉组织、脂肪、糖原、粘液等染色，鉴别疾病良恶性、病原菌感染等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52C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CD45检测试剂盒（荧光原位杂交法）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318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EP-CAM检测试剂盒（荧光原位杂交法）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E5C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细胞角蛋白8检测试剂盒（荧光原位杂交法）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165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B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细胞角蛋白18检测试剂盒（荧光原位杂交法）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C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B12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细胞角蛋白19检测试剂盒（荧光原位杂交法）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3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0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40D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Vimentin检测试剂盒（荧光原位杂交法）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644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人类HER2基因扩增检测试剂盒（荧光原位杂交法）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763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6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膀胱癌细胞染色体及基因异常探针检测试剂盒（荧光原位杂交法）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7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246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USP6（17p13）基因断裂探针试剂（荧光原位杂交法）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5B1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人类ALK基因融合检测探针（荧光原位杂交法）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6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79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1p/19q缺失探针试剂(荧光原位杂交法）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5DA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MYC(8q24)/BCL6(3q27)/BCL2(18q21)基因断裂探针试剂（荧光原位杂交法）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140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CCND1(BCL1)/IGH融合基因探针试剂（荧光原位杂交法）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60F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BCL2（18q21)基因断裂探针试剂（荧光原位杂交法）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C86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SightRNA HPV E6/E7 mRNA双基因荧光检测试剂盒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D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24人份/盒 用于肿瘤患者复发风险评估，微小残留病灶监测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E38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人类KRAS基因7种突变检测试剂盒（PCR-荧光探针法）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2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3C0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人FGFR3/TERT基因突变及ONECUT2/VIM基因甲基化联合检测试剂盒（PCR荧光探针法）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8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32测试/盒 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E19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人类PIK3CA基因突变检测试剂盒（PCR-荧光探针法）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480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5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人类EML4-ALK融合基因检测试剂盒（PCR-荧光探针法）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1DB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C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人类NRAS基因突变检测试剂盒（PCR-荧光探针法）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0DF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4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人类ROS1基因融合检测试剂盒（PCR-荧光探针法）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7F9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人TERT基因启动子突变检测试剂盒（PCR-荧光探针法）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24测试/盒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43D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人IDH1基因突变检测试剂盒（PCR-荧光探针法）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24测试/盒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9A2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幽门螺杆菌（Hp）核酸检测试剂盒（荧光PCR法）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5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041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10测试/盒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879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微卫星不稳定(MSI）检测试剂盒（多重荧光PCR-毛细管电泳法）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C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78D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A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人ASTN1、DLX1、ITGA4、RXFP3、SOX17、ZNF671基因甲基化检测试剂盒（荧光PCR法）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10人份/盒 用于检测非小细胞肺癌、胃癌、结直肠癌、乳腺癌、胶质瘤、宫颈癌等患者FFPE样本中突变基因，为临床医生对肿瘤患者病理分型及靶向治疗提供指导。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9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71B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5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HPV E6/E7 mRNA检测试剂盒（PCR-荧光探针法）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24人份/盒 检测宫颈癌相关E6/E7mRNA，判断罹患宫颈癌发生的高危因素，辅助临床诊断。用于宫颈病变与宫颈癌的治疗监测和术后随访。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E0F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细胞保存液（DNA倍体分析）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50人份/盒 检测宫颈脱落细胞DNA倍体情况，指导临床治疗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E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0A7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液基细胞和微生物检测处理、保存试剂（阴道微生态形态学专用）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50人份/盒 通过液基薄层细胞和微生物制片技术，提高阴道分泌物制片的均匀性，提高阴道微生物临床检出率。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0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AB9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肿瘤相关物质(TAM)检测试剂盒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 用于肿瘤患者动态检测，辅助诊断疾病进程或治疗效果、用于临床患者肿瘤辅助诊断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293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输血科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抗A抗B血型定型试剂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10ml/支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(抗A、抗B各1支)血液血型鉴定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CF9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白蛋白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适合杭州龙鑫Uicare-799A全自动尿液特定蛋白分析仪；白蛋白肌酐比值（ACR）测定用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7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436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肌酐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适合杭州龙鑫Uicare-800A全自动尿液特定蛋白分析仪；白蛋白肌酐比值（ACR）测定用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10C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 尿液反应容器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E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0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935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B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A族链球菌（免疫层析法）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0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FB0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RA33（ELISA）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8A7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凝血酶激活的纤溶抑制物（TAFI）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适合西门子全自动生化分析仪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FC4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PAX1&amp;JAM3双基因甲基化检测试剂盒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适合国产PCR仪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3ED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肺炎支原体抗体检测试剂盒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96F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铁蛋白检测试剂盒（电化学发光法）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适合罗氏化学发光免疫分析仪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CCA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9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异常凝血酶原检测试剂盒（电化学发光法）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适合罗氏化学发光免疫分析仪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E7F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1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糖类抗原242校准品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适合罗氏化学发光免疫分析仪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B62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异常凝血酶原定标液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F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适合罗氏化学发光免疫分析仪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8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8D8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糖类抗原242质控品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适合罗氏化学发光免疫分析仪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48B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异常凝血酶原质控品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适合罗氏化学发光免疫分析仪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ED5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白血病相关15种融合基因检测试剂盒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适合国产PCR仪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E06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0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BCR-ABL210融合基因检测试剂盒（荧光RT-PCR法）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适合国产PCR仪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555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B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3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WT1 mRNA测定试剂盒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4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适合国产PCR仪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6D2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9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免疫球蛋白基因重排检测试剂盒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适合国产PCR仪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174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流感病毒A型IgM抗体、流感病毒B型IgM抗体、副流感病毒IgM抗体联合检测试剂盒（胶体金法）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F96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3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肺炎支原体IgM抗体、肺炎衣原体IgM抗体、呼吸道合胞病毒IgM抗体、腺病毒IgM抗体、柯萨奇病毒B组IgM抗体联合检测试剂盒（胶体金法）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3CB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甲型肝炎病毒IgM抗体非定值质控品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5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BFE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C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4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戊型肝炎病毒IgM抗体非定值质控品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FC2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戊型肝炎病毒IgG抗体非定值质控品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F7E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7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多项目血清学阴性非定值质控品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适合安图发光分析仪；HBsAg、HBsAb、HBeAg、Anti-HBe、Anti-HBc、Anti-HCV、Anti-HIV、Anti-TP、TRUST、Anti-HAV IgM、Anti-HEV IgM、Anti-HEV IgG、Anti-HBc IgM、HBV-PreS1 Ag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27B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3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传染病复合阴性非定值质控品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适合安图发光分析仪；HBsAg、HBsAb、HBeAg、Anti-HBe、Anti-HBc、Anti-HCV、Anti-HIV、Anti-TP、TRUST、Anti-HAV IgM、Anti-HEV IgM、Anti-HEV IgG、Anti-HBc IgM、HBV-PreS1 Ag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48F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内分泌质控品II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适合安图发光分析仪；25﹣羟维生素D2、25﹣羟维生素D3、性激素结合球蛋白（SHBG)、促甲状腺激素（ TSH )、三碘甲状腺原氨酸（T3)甲状腺素（T4)、游离三碘甲状腺原氨酸（FT3)、游离甲状腺素（FT4)、甲状腺球蛋白（ Tg )、甲状腺素结合球蛋白（TBG)、 C﹣肽（ C-P）、人胰岛素（INS)、免疫球蛋白 A (IgA)、免疫球蛋白 G (IgG)、免疫球蛋白 M (IgM)、促肾上腺皮质激素（ACTH )、醛固酮（ALD)、人皮质醇（Cortisol )、肾素（Renin)、维生素B12(VB12)、叶酸（FA)、铁蛋白（Ferr)、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胰岛素样生长因子﹣1(IGF -1)人生长激素（HGH)、25﹣羟总维生素 D、催乳素（PRL)、人促黄体生成素（LH)、人促卵泡生成素（FSH )、孕酮（P)、睾酮（T)、雌二醇（E2)、17a﹣羟孕酮（17a- OHP)、硫酸脱氢表雄酮（DHEA - S)、B-人绒毛膜促性腺激素（B-HCG)、人绒毛膜促性腺激素（HCG)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35E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乙肝病毒表面抗原/乙肝病毒e抗原/丙肝病毒抗体/人类免疫缺陷病毒抗体/梅毒螺旋体抗体质控液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适合安图发光分析仪；乙肝病毒表面抗原/乙肝病毒e抗原/丙肝病毒抗体/人类免疫缺陷病毒抗体/梅毒螺旋体抗体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7AB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乙肝病毒表面抗体/乙肝病毒e抗体/乙肝病毒核心抗体/人类免疫缺陷病毒抗原质控液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适合安图发光分析仪；乙肝病毒表面抗体/乙肝病毒e抗体/乙肝病毒核心抗体/人类免疫缺陷病毒抗原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184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传染病复合非定值质控品I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适合安图发光分析仪；Anti-HIV、Anti-HCV、Anti-TP、HBsAg、HBeAg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F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970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F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传染病复合非定值质控品II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适合安图发光分析仪；HIV p24Ag、Anti-HBs、Anti-HBe、Anti-HBc 质控相关试剂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052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09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酵母样真菌鉴定药敏板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65E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AD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棒状杆菌鉴定药敏试剂盒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8C8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D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杆菌肽药敏纸片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579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57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4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达巴万星药敏试条（ETEST）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CC4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DF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D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奥普托欣（optochin）药敏纸片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202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C3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替考拉宁药敏试条（ETEST）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53B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11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B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HTM琼脂平板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板/规格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3D8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77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革兰染色脱色液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01A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95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抗酸染色脱色液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3BC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94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沙保罗琼脂培养基斜面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77C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92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新型隐球菌染色液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4FA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6E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伤寒、副伤寒及变形杆菌OX19、OX2、OXK诊断菌液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44D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9D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肠道致病性大肠埃希菌菌诊断血清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F5F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3A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霍乱弧菌诊断学清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6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342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DD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大肠埃希菌ATCC25922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5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735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82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铜绿假单胞菌ATCC10145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BCF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40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铜绿假单胞菌ATCC27853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4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77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12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粪肠球菌ATCC29212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390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C6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金黄色葡萄球菌ATCC25923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A86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63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金黄色葡萄球菌ATCC29213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857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5E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菌种保存管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E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140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FE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M-H琼脂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板/规格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1B3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8C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念珠菌显色培养基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8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板/规格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3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499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A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TCBS琼脂平板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6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板/规格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FFD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E8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氢氧化钾（固体）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6E4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含氯消毒剂浓度试纸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手工试剂 微生物鉴定药敏等相关试剂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F77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常见细菌鉴定7项核酸检测试剂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适合国产PCR扩增仪；（耐甲氧、金黄色葡萄球菌、大肠埃希氏、肺炎克雷伯、铜绿假单胞菌、鲍曼不动杆菌、嗜麦芽不动杆菌）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1756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1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结直肠癌易感基因检测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适合国产PCR分析仪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93F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9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糖尿病用药指导基因检测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适合国产PCR分析仪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F55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抗血小板用药指导基因检测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适合国产PCR分析仪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E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BC7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PLA2受体抗体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手工；酶联免疫吸附法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0B1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6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A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幽门螺杆菌培养、测定、药敏检测试剂盒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手工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B8A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B族链球菌抗原检测试剂盒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手工、免疫层析法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B7D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抗谷氨酸脱羧酶抗体IgG测定试剂盒（化学发光法）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适用于亚辉龙化学发光测定仪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2BA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9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抗胰岛素抗体检测试剂盒（化学发光法）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适用于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亚辉龙化学发光测定仪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5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B5A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抗胰岛细胞抗体检测试剂盒（化学发光法）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D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适用于亚辉龙化学发光测定仪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39B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尿液脑脊液蛋白质控品 水平2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适合西门子全自动蛋白分析仪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9ED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免疫学和蛋白质质控品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液体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8AB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ToRCH非反应性质控物（滴瓶式）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阴性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7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041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ToRCH-M测定质控物（滴瓶式）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阳性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F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04D7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免疫分析质控物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液体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7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5D6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糖尿病相关自身抗体复合非定值质控品I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适用于亚辉龙化学发光测定仪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1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2168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E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样本稀释剂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适合西门子全自动化学发光免疫分析仪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3689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样本释放剂（叶酸）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适合西门子全自动化学发光免疫分析仪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E50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多项蛋白定标品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适合西门子全自动蛋白分析仪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031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载脂蛋白校准品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适用贝克曼库尔特生化分析仪；与检测试剂配套使用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</w:tbl>
    <w:p w14:paraId="2A5DEA02"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1ED3"/>
    <w:rsid w:val="04103707"/>
    <w:rsid w:val="2BFC2AEC"/>
    <w:rsid w:val="2D8108F6"/>
    <w:rsid w:val="300E12F2"/>
    <w:rsid w:val="32B85544"/>
    <w:rsid w:val="32DE6255"/>
    <w:rsid w:val="34A51920"/>
    <w:rsid w:val="381005FE"/>
    <w:rsid w:val="3C6A3350"/>
    <w:rsid w:val="3D5456A6"/>
    <w:rsid w:val="45511ED3"/>
    <w:rsid w:val="5A8F320F"/>
    <w:rsid w:val="612A583B"/>
    <w:rsid w:val="774C0F68"/>
    <w:rsid w:val="7C642559"/>
    <w:rsid w:val="7D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7334</Words>
  <Characters>8753</Characters>
  <Lines>0</Lines>
  <Paragraphs>0</Paragraphs>
  <TotalTime>7</TotalTime>
  <ScaleCrop>false</ScaleCrop>
  <LinksUpToDate>false</LinksUpToDate>
  <CharactersWithSpaces>8907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2025-02-18T14:14:00Z</dcterms:created>
  <dc:creator>jinwei</dc:creator>
  <cp:lastModifiedBy>jinwei</cp:lastModifiedBy>
  <dcterms:modified xsi:type="dcterms:W3CDTF">2025-02-28T02:36:44Z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8880D02E539746C88255B20BCF48A928_11</vt:lpwstr>
  </property>
  <property fmtid="{D5CDD505-2E9C-101B-9397-08002B2CF9AE}" pid="4" name="KSOTemplateDocerSaveRecord">
    <vt:lpwstr>eyJoZGlkIjoiZTdiYTc4MDUxNmI5NDRkN2E0MTUyN2RhMjVjN2JlNzAiLCJ1c2VySWQiOiI0MDc5OTE2MDQifQ==</vt:lpwstr>
  </property>
</Properties>
</file>