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4E25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北大荒集团红兴隆医院滤膜机采购项目</w:t>
      </w:r>
      <w:bookmarkStart w:id="43" w:name="_GoBack"/>
      <w:r>
        <w:rPr>
          <w:rFonts w:hint="eastAsia" w:ascii="宋体" w:hAnsi="宋体" w:eastAsia="宋体" w:cs="宋体"/>
          <w:b/>
          <w:bCs/>
          <w:sz w:val="32"/>
          <w:szCs w:val="32"/>
        </w:rPr>
        <w:t>竞争性</w:t>
      </w:r>
      <w:r>
        <w:rPr>
          <w:rFonts w:hint="eastAsia" w:ascii="宋体" w:hAnsi="宋体" w:eastAsia="宋体" w:cs="宋体"/>
          <w:b/>
          <w:bCs/>
          <w:sz w:val="32"/>
          <w:szCs w:val="32"/>
          <w:lang w:eastAsia="zh-CN"/>
        </w:rPr>
        <w:t>谈</w:t>
      </w:r>
      <w:bookmarkEnd w:id="43"/>
      <w:r>
        <w:rPr>
          <w:rFonts w:hint="eastAsia" w:ascii="宋体" w:hAnsi="宋体" w:eastAsia="宋体" w:cs="宋体"/>
          <w:b/>
          <w:bCs/>
          <w:sz w:val="32"/>
          <w:szCs w:val="32"/>
          <w:lang w:eastAsia="zh-CN"/>
        </w:rPr>
        <w:t>判公告</w:t>
      </w:r>
    </w:p>
    <w:p w14:paraId="5732DB17">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3E401C57">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北大荒集团红兴隆医院滤膜机采购项目</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双鸭山市尖山区时代新城二期56号15号商服获取采购文件，并于202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03</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分（北京时间）前提交响</w:t>
      </w:r>
      <w:r>
        <w:rPr>
          <w:rFonts w:hint="eastAsia" w:ascii="宋体" w:hAnsi="宋体" w:eastAsia="宋体" w:cs="宋体"/>
          <w:sz w:val="24"/>
          <w:szCs w:val="24"/>
        </w:rPr>
        <w:t>应文件。</w:t>
      </w:r>
    </w:p>
    <w:p w14:paraId="03891EEB">
      <w:pPr>
        <w:pStyle w:val="2"/>
        <w:spacing w:before="60" w:after="60" w:line="240" w:lineRule="auto"/>
        <w:rPr>
          <w:rFonts w:hint="eastAsia" w:ascii="宋体" w:hAnsi="宋体" w:eastAsia="宋体" w:cs="宋体"/>
          <w:b w:val="0"/>
          <w:sz w:val="24"/>
          <w:szCs w:val="24"/>
        </w:rPr>
      </w:pPr>
      <w:bookmarkStart w:id="0" w:name="_Toc35393629"/>
      <w:bookmarkStart w:id="1" w:name="_Toc28359012"/>
      <w:bookmarkStart w:id="2" w:name="_Toc35393798"/>
      <w:bookmarkStart w:id="3" w:name="_Toc28359089"/>
      <w:r>
        <w:rPr>
          <w:rFonts w:hint="eastAsia" w:ascii="宋体" w:hAnsi="宋体" w:eastAsia="宋体" w:cs="宋体"/>
          <w:b w:val="0"/>
          <w:sz w:val="24"/>
          <w:szCs w:val="24"/>
        </w:rPr>
        <w:t>一、项目基本情况</w:t>
      </w:r>
      <w:bookmarkEnd w:id="0"/>
      <w:bookmarkEnd w:id="1"/>
      <w:bookmarkEnd w:id="2"/>
      <w:bookmarkEnd w:id="3"/>
    </w:p>
    <w:p w14:paraId="71232652">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项目编号：ZZ50433HW04690010</w:t>
      </w:r>
    </w:p>
    <w:p w14:paraId="0838A930">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项目名称：北大荒集团红兴隆医院滤膜机采购项目</w:t>
      </w:r>
    </w:p>
    <w:p w14:paraId="23C57DE6">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采购方式：竞争性</w:t>
      </w:r>
      <w:r>
        <w:rPr>
          <w:rFonts w:hint="eastAsia" w:ascii="宋体" w:hAnsi="宋体" w:eastAsia="宋体" w:cs="宋体"/>
          <w:sz w:val="24"/>
          <w:szCs w:val="24"/>
          <w:lang w:eastAsia="zh-CN"/>
        </w:rPr>
        <w:t>谈判</w:t>
      </w:r>
    </w:p>
    <w:p w14:paraId="19B31A8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：45,000.00元</w:t>
      </w:r>
    </w:p>
    <w:p w14:paraId="50436038">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采购需求：</w:t>
      </w:r>
    </w:p>
    <w:tbl>
      <w:tblPr>
        <w:tblStyle w:val="4"/>
        <w:tblpPr w:leftFromText="180" w:rightFromText="180" w:vertAnchor="text" w:horzAnchor="page" w:tblpX="1447" w:tblpY="113"/>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728"/>
        <w:gridCol w:w="900"/>
        <w:gridCol w:w="915"/>
        <w:gridCol w:w="3717"/>
      </w:tblGrid>
      <w:tr w14:paraId="4CCD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80" w:type="dxa"/>
            <w:noWrap w:val="0"/>
            <w:vAlign w:val="center"/>
          </w:tcPr>
          <w:p w14:paraId="6A53BD70">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序号</w:t>
            </w:r>
          </w:p>
        </w:tc>
        <w:tc>
          <w:tcPr>
            <w:tcW w:w="2728" w:type="dxa"/>
            <w:noWrap w:val="0"/>
            <w:vAlign w:val="center"/>
          </w:tcPr>
          <w:p w14:paraId="6F83ABA7">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标的名称</w:t>
            </w:r>
          </w:p>
        </w:tc>
        <w:tc>
          <w:tcPr>
            <w:tcW w:w="900" w:type="dxa"/>
            <w:noWrap w:val="0"/>
            <w:vAlign w:val="center"/>
          </w:tcPr>
          <w:p w14:paraId="699ABA84">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数量</w:t>
            </w:r>
          </w:p>
        </w:tc>
        <w:tc>
          <w:tcPr>
            <w:tcW w:w="915" w:type="dxa"/>
            <w:noWrap w:val="0"/>
            <w:vAlign w:val="center"/>
          </w:tcPr>
          <w:p w14:paraId="3E674123">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单位</w:t>
            </w:r>
          </w:p>
        </w:tc>
        <w:tc>
          <w:tcPr>
            <w:tcW w:w="3717" w:type="dxa"/>
            <w:noWrap w:val="0"/>
            <w:vAlign w:val="center"/>
          </w:tcPr>
          <w:p w14:paraId="63EA4728">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i w:val="0"/>
                <w:caps w:val="0"/>
                <w:color w:val="000000"/>
                <w:spacing w:val="0"/>
                <w:kern w:val="0"/>
                <w:sz w:val="24"/>
                <w:szCs w:val="24"/>
                <w:shd w:val="clear" w:color="auto" w:fill="FFFFFF"/>
                <w:lang w:val="en-US" w:eastAsia="zh-CN" w:bidi="ar"/>
              </w:rPr>
              <w:t>技术规格、参数及要求</w:t>
            </w:r>
          </w:p>
        </w:tc>
      </w:tr>
      <w:tr w14:paraId="1BAD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80" w:type="dxa"/>
            <w:noWrap w:val="0"/>
            <w:vAlign w:val="center"/>
          </w:tcPr>
          <w:p w14:paraId="754D0F39">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1</w:t>
            </w:r>
          </w:p>
        </w:tc>
        <w:tc>
          <w:tcPr>
            <w:tcW w:w="2728" w:type="dxa"/>
            <w:noWrap w:val="0"/>
            <w:vAlign w:val="center"/>
          </w:tcPr>
          <w:p w14:paraId="53D0B671">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hAnsi="宋体" w:cs="宋体"/>
                <w:sz w:val="24"/>
                <w:szCs w:val="24"/>
                <w:lang w:eastAsia="zh-CN"/>
              </w:rPr>
              <w:t>北大荒集团红兴隆医院滤膜机采购项目</w:t>
            </w:r>
          </w:p>
        </w:tc>
        <w:tc>
          <w:tcPr>
            <w:tcW w:w="900" w:type="dxa"/>
            <w:noWrap w:val="0"/>
            <w:vAlign w:val="center"/>
          </w:tcPr>
          <w:p w14:paraId="3D59E3F0">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1</w:t>
            </w:r>
          </w:p>
        </w:tc>
        <w:tc>
          <w:tcPr>
            <w:tcW w:w="915" w:type="dxa"/>
            <w:noWrap w:val="0"/>
            <w:vAlign w:val="center"/>
          </w:tcPr>
          <w:p w14:paraId="3E87A829">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hAnsi="宋体" w:cs="宋体"/>
                <w:sz w:val="24"/>
                <w:szCs w:val="24"/>
                <w:lang w:val="en-US" w:eastAsia="zh-CN"/>
              </w:rPr>
            </w:pPr>
            <w:r>
              <w:rPr>
                <w:rFonts w:hint="eastAsia" w:hAnsi="宋体" w:cs="宋体"/>
                <w:sz w:val="24"/>
                <w:szCs w:val="24"/>
                <w:lang w:val="en-US" w:eastAsia="zh-CN"/>
              </w:rPr>
              <w:t>台</w:t>
            </w:r>
          </w:p>
        </w:tc>
        <w:tc>
          <w:tcPr>
            <w:tcW w:w="3717" w:type="dxa"/>
            <w:noWrap w:val="0"/>
            <w:vAlign w:val="center"/>
          </w:tcPr>
          <w:p w14:paraId="659FC5CC">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hAnsi="宋体" w:cs="宋体"/>
                <w:sz w:val="24"/>
                <w:szCs w:val="24"/>
                <w:lang w:val="en-US" w:eastAsia="zh-CN"/>
              </w:rPr>
            </w:pPr>
            <w:r>
              <w:rPr>
                <w:rFonts w:hint="eastAsia" w:hAnsi="宋体" w:cs="宋体"/>
                <w:sz w:val="24"/>
                <w:szCs w:val="24"/>
                <w:lang w:eastAsia="zh-CN"/>
              </w:rPr>
              <w:t>用于</w:t>
            </w:r>
            <w:r>
              <w:rPr>
                <w:rFonts w:hint="eastAsia" w:hAnsi="宋体" w:cs="宋体"/>
                <w:sz w:val="24"/>
                <w:szCs w:val="24"/>
                <w:lang w:val="en-US" w:eastAsia="zh-CN"/>
              </w:rPr>
              <w:t>医院检验科确保检验环境的无菌性（详见采购文件）</w:t>
            </w:r>
          </w:p>
        </w:tc>
      </w:tr>
    </w:tbl>
    <w:p w14:paraId="5B4F06B3">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w:t>
      </w:r>
      <w:r>
        <w:rPr>
          <w:rFonts w:hint="eastAsia" w:ascii="宋体" w:hAnsi="宋体" w:eastAsia="宋体" w:cs="宋体"/>
          <w:kern w:val="2"/>
          <w:sz w:val="24"/>
          <w:szCs w:val="24"/>
          <w:lang w:val="en-US" w:eastAsia="zh-CN" w:bidi="ar-SA"/>
        </w:rPr>
        <w:t>合同签定后三十日内到货并安装、调试完成。</w:t>
      </w:r>
    </w:p>
    <w:p w14:paraId="0B5424D2">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本项目（否）接受联合体。</w:t>
      </w:r>
    </w:p>
    <w:p w14:paraId="75F5EA6B">
      <w:pPr>
        <w:pStyle w:val="2"/>
        <w:spacing w:before="60" w:after="60" w:line="360" w:lineRule="auto"/>
        <w:rPr>
          <w:rFonts w:hint="eastAsia" w:ascii="宋体" w:hAnsi="宋体" w:eastAsia="宋体" w:cs="宋体"/>
          <w:b w:val="0"/>
          <w:sz w:val="24"/>
          <w:szCs w:val="24"/>
        </w:rPr>
      </w:pPr>
      <w:bookmarkStart w:id="4" w:name="_Toc35393630"/>
      <w:bookmarkStart w:id="5" w:name="_Toc28359013"/>
      <w:bookmarkStart w:id="6" w:name="_Toc28359090"/>
      <w:bookmarkStart w:id="7" w:name="_Toc35393799"/>
      <w:r>
        <w:rPr>
          <w:rFonts w:hint="eastAsia" w:ascii="宋体" w:hAnsi="宋体" w:eastAsia="宋体" w:cs="宋体"/>
          <w:b w:val="0"/>
          <w:sz w:val="24"/>
          <w:szCs w:val="24"/>
        </w:rPr>
        <w:t>二、申请人的资格要求：</w:t>
      </w:r>
      <w:bookmarkEnd w:id="4"/>
      <w:bookmarkEnd w:id="5"/>
      <w:bookmarkEnd w:id="6"/>
      <w:bookmarkEnd w:id="7"/>
    </w:p>
    <w:p w14:paraId="6FAD623A">
      <w:pPr>
        <w:spacing w:line="240" w:lineRule="auto"/>
        <w:ind w:firstLine="480" w:firstLineChars="200"/>
        <w:rPr>
          <w:rFonts w:hint="eastAsia" w:ascii="宋体" w:hAnsi="宋体" w:eastAsia="宋体" w:cs="宋体"/>
          <w:sz w:val="24"/>
          <w:szCs w:val="24"/>
          <w:lang w:val="en-US" w:eastAsia="zh-CN"/>
        </w:rPr>
      </w:pPr>
      <w:bookmarkStart w:id="8" w:name="_Toc35393631"/>
      <w:bookmarkStart w:id="9" w:name="_Toc35393800"/>
      <w:bookmarkStart w:id="10" w:name="_Toc28359091"/>
      <w:bookmarkStart w:id="11" w:name="_Toc28359014"/>
      <w:r>
        <w:rPr>
          <w:rFonts w:hint="eastAsia" w:ascii="宋体" w:hAnsi="宋体" w:eastAsia="宋体" w:cs="宋体"/>
          <w:sz w:val="24"/>
          <w:szCs w:val="24"/>
          <w:lang w:val="en-US" w:eastAsia="zh-CN"/>
        </w:rPr>
        <w:t>1.满足《中华人民共和国政府采购法》第二十二条规定；</w:t>
      </w:r>
    </w:p>
    <w:p w14:paraId="0985724D">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2.落实政府采购政策需满足的资格要求：无；</w:t>
      </w:r>
    </w:p>
    <w:p w14:paraId="488D90A5">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3.本项目特定的资格要求：</w:t>
      </w:r>
    </w:p>
    <w:p w14:paraId="0A06A163">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拟参与本项目的供应商所报价产品如果为以下类别产品应具备相应品类之一的证件：一类：提供所报价产品的《第一类医疗器械备案凭证》和《第一类医疗器械生产备案凭证》；二类：具备《第二类医疗器械经营备案凭证》，并提供所报价产品的《医疗器械生产许可证》（进口设备除外）和《医疗器械注册证》；三类：具备《医疗器械经营许可证》，并提供所报价产品的《医疗器械生产许可证》（进口设备除外）和《医疗器械注册证》。提供符合报价产品的备案凭证或经营许可证；非医疗器械无需提供相应材料。</w:t>
      </w:r>
    </w:p>
    <w:p w14:paraId="0022AB79">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2）.需提供产品生产厂家有效的《消毒产品生产企业卫生许可证》。</w:t>
      </w:r>
    </w:p>
    <w:p w14:paraId="0E993E21">
      <w:pPr>
        <w:pStyle w:val="2"/>
        <w:spacing w:before="60" w:after="6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rPr>
        <w:t>三、获取</w:t>
      </w:r>
      <w:r>
        <w:rPr>
          <w:rFonts w:hint="eastAsia" w:ascii="宋体" w:hAnsi="宋体" w:eastAsia="宋体" w:cs="宋体"/>
          <w:b w:val="0"/>
          <w:sz w:val="24"/>
          <w:szCs w:val="24"/>
          <w:highlight w:val="none"/>
        </w:rPr>
        <w:t>采购文件</w:t>
      </w:r>
      <w:bookmarkEnd w:id="8"/>
      <w:bookmarkEnd w:id="9"/>
      <w:bookmarkEnd w:id="10"/>
      <w:bookmarkEnd w:id="11"/>
    </w:p>
    <w:p w14:paraId="2F19F152">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025年03月12日至2025年03月14日</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rPr>
        <w:t>天上午09时00分至下午1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时00分（北京时间，法定节假日除外）。</w:t>
      </w:r>
    </w:p>
    <w:p w14:paraId="662814EC">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地点：双鸭山市尖山区时代新城二期56号15号商服。</w:t>
      </w:r>
    </w:p>
    <w:p w14:paraId="4F55AFCC">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方式：现场获取，逾期不予受理，采购代理机构只接受通过以上方式获取竞争性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w:t>
      </w:r>
      <w:r>
        <w:rPr>
          <w:rFonts w:hint="eastAsia" w:ascii="宋体" w:hAnsi="宋体" w:eastAsia="宋体" w:cs="宋体"/>
          <w:sz w:val="24"/>
          <w:szCs w:val="24"/>
          <w:highlight w:val="none"/>
          <w:lang w:val="en-US" w:eastAsia="zh-CN"/>
        </w:rPr>
        <w:t>供应商的投标。售后不退。</w:t>
      </w:r>
    </w:p>
    <w:p w14:paraId="429FCC56">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售价：免费获取</w:t>
      </w:r>
    </w:p>
    <w:p w14:paraId="6EED20D5">
      <w:pPr>
        <w:pStyle w:val="2"/>
        <w:spacing w:before="60" w:after="60" w:line="360" w:lineRule="auto"/>
        <w:rPr>
          <w:rFonts w:hint="eastAsia" w:ascii="宋体" w:hAnsi="宋体" w:eastAsia="宋体" w:cs="宋体"/>
          <w:b w:val="0"/>
          <w:sz w:val="24"/>
          <w:szCs w:val="24"/>
          <w:highlight w:val="none"/>
        </w:rPr>
      </w:pPr>
      <w:bookmarkStart w:id="12" w:name="_Toc35393801"/>
      <w:bookmarkStart w:id="13" w:name="_Toc35393632"/>
      <w:bookmarkStart w:id="14" w:name="_Toc28359092"/>
      <w:bookmarkStart w:id="15" w:name="_Toc28359015"/>
      <w:r>
        <w:rPr>
          <w:rFonts w:hint="eastAsia" w:ascii="宋体" w:hAnsi="宋体" w:eastAsia="宋体" w:cs="宋体"/>
          <w:b w:val="0"/>
          <w:sz w:val="24"/>
          <w:szCs w:val="24"/>
          <w:highlight w:val="none"/>
        </w:rPr>
        <w:t>四、响应文件提交</w:t>
      </w:r>
      <w:bookmarkEnd w:id="12"/>
      <w:bookmarkEnd w:id="13"/>
      <w:bookmarkEnd w:id="14"/>
      <w:bookmarkEnd w:id="15"/>
    </w:p>
    <w:p w14:paraId="0AAD4DD3">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2025年03月18日09点30分</w:t>
      </w:r>
      <w:r>
        <w:rPr>
          <w:rFonts w:hint="eastAsia" w:ascii="宋体" w:hAnsi="宋体" w:eastAsia="宋体" w:cs="宋体"/>
          <w:sz w:val="24"/>
          <w:szCs w:val="24"/>
          <w:highlight w:val="none"/>
          <w:lang w:val="en-US" w:eastAsia="zh-CN"/>
        </w:rPr>
        <w:t>（北京时间</w:t>
      </w:r>
      <w:r>
        <w:rPr>
          <w:rFonts w:hint="eastAsia" w:ascii="宋体" w:hAnsi="宋体" w:eastAsia="宋体" w:cs="宋体"/>
          <w:sz w:val="24"/>
          <w:szCs w:val="24"/>
          <w:highlight w:val="none"/>
        </w:rPr>
        <w:t>）</w:t>
      </w:r>
    </w:p>
    <w:p w14:paraId="4750DDBC">
      <w:pPr>
        <w:spacing w:line="360" w:lineRule="auto"/>
        <w:ind w:firstLine="54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双鸭山市尖山区时</w:t>
      </w:r>
      <w:bookmarkStart w:id="16" w:name="OLE_LINK1"/>
      <w:r>
        <w:rPr>
          <w:rFonts w:hint="eastAsia" w:ascii="宋体" w:hAnsi="宋体" w:eastAsia="宋体" w:cs="宋体"/>
          <w:sz w:val="24"/>
          <w:szCs w:val="24"/>
          <w:highlight w:val="none"/>
          <w:lang w:eastAsia="zh-CN"/>
        </w:rPr>
        <w:t>代新城二</w:t>
      </w:r>
      <w:bookmarkEnd w:id="16"/>
      <w:r>
        <w:rPr>
          <w:rFonts w:hint="eastAsia" w:ascii="宋体" w:hAnsi="宋体" w:eastAsia="宋体" w:cs="宋体"/>
          <w:sz w:val="24"/>
          <w:szCs w:val="24"/>
          <w:highlight w:val="none"/>
          <w:lang w:eastAsia="zh-CN"/>
        </w:rPr>
        <w:t>期56号16号商服开标大厅</w:t>
      </w:r>
    </w:p>
    <w:p w14:paraId="64F25817">
      <w:pPr>
        <w:pStyle w:val="2"/>
        <w:spacing w:before="60" w:after="60" w:line="360" w:lineRule="auto"/>
        <w:rPr>
          <w:rFonts w:hint="eastAsia" w:ascii="宋体" w:hAnsi="宋体" w:eastAsia="宋体" w:cs="宋体"/>
          <w:b w:val="0"/>
          <w:sz w:val="24"/>
          <w:szCs w:val="24"/>
          <w:highlight w:val="none"/>
        </w:rPr>
      </w:pPr>
      <w:bookmarkStart w:id="17" w:name="_Toc28359016"/>
      <w:bookmarkStart w:id="18" w:name="_Toc35393633"/>
      <w:bookmarkStart w:id="19" w:name="_Toc35393802"/>
      <w:bookmarkStart w:id="20" w:name="_Toc28359093"/>
      <w:r>
        <w:rPr>
          <w:rFonts w:hint="eastAsia" w:ascii="宋体" w:hAnsi="宋体" w:eastAsia="宋体" w:cs="宋体"/>
          <w:b w:val="0"/>
          <w:sz w:val="24"/>
          <w:szCs w:val="24"/>
          <w:highlight w:val="none"/>
        </w:rPr>
        <w:t>五、开启</w:t>
      </w:r>
      <w:bookmarkEnd w:id="17"/>
      <w:bookmarkEnd w:id="18"/>
      <w:bookmarkEnd w:id="19"/>
      <w:bookmarkEnd w:id="20"/>
    </w:p>
    <w:p w14:paraId="27E5234E">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5年03</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val="en-US" w:eastAsia="zh-CN"/>
        </w:rPr>
        <w:t>（北</w:t>
      </w:r>
      <w:r>
        <w:rPr>
          <w:rFonts w:hint="eastAsia" w:ascii="宋体" w:hAnsi="宋体" w:eastAsia="宋体" w:cs="宋体"/>
          <w:sz w:val="24"/>
          <w:szCs w:val="24"/>
          <w:highlight w:val="none"/>
          <w:lang w:eastAsia="zh-CN"/>
        </w:rPr>
        <w:t>京</w:t>
      </w:r>
      <w:r>
        <w:rPr>
          <w:rFonts w:hint="eastAsia" w:ascii="宋体" w:hAnsi="宋体" w:eastAsia="宋体" w:cs="宋体"/>
          <w:sz w:val="24"/>
          <w:szCs w:val="24"/>
          <w:highlight w:val="none"/>
        </w:rPr>
        <w:t>时间）</w:t>
      </w:r>
    </w:p>
    <w:p w14:paraId="051F5FE5">
      <w:pPr>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双鸭山市尖山区时代新城二期56号16号商服</w:t>
      </w:r>
      <w:r>
        <w:rPr>
          <w:rFonts w:hint="eastAsia" w:ascii="宋体" w:hAnsi="宋体" w:eastAsia="宋体" w:cs="宋体"/>
          <w:sz w:val="24"/>
          <w:szCs w:val="24"/>
          <w:lang w:eastAsia="zh-CN"/>
        </w:rPr>
        <w:t>开标大厅</w:t>
      </w:r>
    </w:p>
    <w:p w14:paraId="0AA4582A">
      <w:pPr>
        <w:pStyle w:val="2"/>
        <w:spacing w:before="60" w:after="60" w:line="360" w:lineRule="auto"/>
        <w:rPr>
          <w:rFonts w:hint="eastAsia" w:ascii="宋体" w:hAnsi="宋体" w:eastAsia="宋体" w:cs="宋体"/>
          <w:b w:val="0"/>
          <w:sz w:val="24"/>
          <w:szCs w:val="24"/>
        </w:rPr>
      </w:pPr>
      <w:bookmarkStart w:id="21" w:name="_Toc35393634"/>
      <w:bookmarkStart w:id="22" w:name="_Toc28359094"/>
      <w:bookmarkStart w:id="23" w:name="_Toc28359017"/>
      <w:bookmarkStart w:id="24" w:name="_Toc35393803"/>
      <w:r>
        <w:rPr>
          <w:rFonts w:hint="eastAsia" w:ascii="宋体" w:hAnsi="宋体" w:eastAsia="宋体" w:cs="宋体"/>
          <w:b w:val="0"/>
          <w:sz w:val="24"/>
          <w:szCs w:val="24"/>
        </w:rPr>
        <w:t>六、公告期限</w:t>
      </w:r>
      <w:bookmarkEnd w:id="21"/>
      <w:bookmarkEnd w:id="22"/>
      <w:bookmarkEnd w:id="23"/>
      <w:bookmarkEnd w:id="24"/>
    </w:p>
    <w:p w14:paraId="6852BE5A">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5EB449F9">
      <w:pPr>
        <w:pStyle w:val="2"/>
        <w:spacing w:before="60" w:after="60" w:line="360" w:lineRule="auto"/>
        <w:rPr>
          <w:rFonts w:hint="eastAsia" w:ascii="宋体" w:hAnsi="宋体" w:eastAsia="宋体" w:cs="宋体"/>
          <w:b w:val="0"/>
          <w:sz w:val="24"/>
          <w:szCs w:val="24"/>
        </w:rPr>
      </w:pPr>
      <w:bookmarkStart w:id="25" w:name="_Toc35393635"/>
      <w:bookmarkStart w:id="26" w:name="_Toc35393804"/>
      <w:r>
        <w:rPr>
          <w:rFonts w:hint="eastAsia" w:ascii="宋体" w:hAnsi="宋体" w:eastAsia="宋体" w:cs="宋体"/>
          <w:b w:val="0"/>
          <w:sz w:val="24"/>
          <w:szCs w:val="24"/>
        </w:rPr>
        <w:t>七、其他补充事宜</w:t>
      </w:r>
      <w:bookmarkEnd w:id="25"/>
      <w:bookmarkEnd w:id="26"/>
    </w:p>
    <w:p w14:paraId="1B342DA3">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本项目在</w:t>
      </w:r>
      <w:r>
        <w:rPr>
          <w:rFonts w:hint="eastAsia" w:ascii="宋体" w:hAnsi="宋体" w:eastAsia="宋体" w:cs="宋体"/>
          <w:sz w:val="24"/>
          <w:szCs w:val="24"/>
          <w:lang w:val="en-US" w:eastAsia="zh-CN"/>
        </w:rPr>
        <w:t>中国政府</w:t>
      </w:r>
      <w:r>
        <w:rPr>
          <w:rFonts w:hint="eastAsia" w:ascii="宋体" w:hAnsi="宋体" w:eastAsia="宋体" w:cs="宋体"/>
          <w:sz w:val="24"/>
          <w:szCs w:val="24"/>
        </w:rPr>
        <w:t>采购网</w:t>
      </w:r>
      <w:r>
        <w:rPr>
          <w:rFonts w:hint="eastAsia" w:ascii="宋体" w:hAnsi="宋体" w:eastAsia="宋体" w:cs="宋体"/>
          <w:sz w:val="24"/>
          <w:szCs w:val="24"/>
          <w:lang w:val="en-US" w:eastAsia="zh-CN"/>
        </w:rPr>
        <w:t>上</w:t>
      </w:r>
      <w:r>
        <w:rPr>
          <w:rFonts w:hint="eastAsia" w:ascii="宋体" w:hAnsi="宋体" w:eastAsia="宋体" w:cs="宋体"/>
          <w:sz w:val="24"/>
          <w:szCs w:val="24"/>
        </w:rPr>
        <w:t>进行发布。</w:t>
      </w:r>
    </w:p>
    <w:p w14:paraId="424C7F4E">
      <w:pPr>
        <w:pStyle w:val="2"/>
        <w:spacing w:before="60" w:after="60" w:line="360" w:lineRule="auto"/>
        <w:rPr>
          <w:rFonts w:hint="eastAsia" w:ascii="宋体" w:hAnsi="宋体" w:eastAsia="宋体" w:cs="宋体"/>
          <w:b w:val="0"/>
          <w:sz w:val="24"/>
          <w:szCs w:val="24"/>
        </w:rPr>
      </w:pPr>
      <w:bookmarkStart w:id="27" w:name="_Toc28359095"/>
      <w:bookmarkStart w:id="28" w:name="_Toc28359018"/>
      <w:bookmarkStart w:id="29" w:name="_Toc35393805"/>
      <w:bookmarkStart w:id="30" w:name="_Toc35393636"/>
      <w:r>
        <w:rPr>
          <w:rFonts w:hint="eastAsia" w:ascii="宋体" w:hAnsi="宋体" w:eastAsia="宋体" w:cs="宋体"/>
          <w:b w:val="0"/>
          <w:sz w:val="24"/>
          <w:szCs w:val="24"/>
        </w:rPr>
        <w:t>八、凡对本次采购提出询问，请按以下方式联系。</w:t>
      </w:r>
      <w:bookmarkEnd w:id="27"/>
      <w:bookmarkEnd w:id="28"/>
      <w:bookmarkEnd w:id="29"/>
      <w:bookmarkEnd w:id="30"/>
    </w:p>
    <w:p w14:paraId="0339164C">
      <w:pPr>
        <w:spacing w:line="360" w:lineRule="auto"/>
        <w:ind w:firstLine="540"/>
        <w:rPr>
          <w:rFonts w:hint="eastAsia" w:ascii="宋体" w:hAnsi="宋体" w:eastAsia="宋体" w:cs="宋体"/>
          <w:b w:val="0"/>
          <w:kern w:val="2"/>
          <w:sz w:val="24"/>
          <w:szCs w:val="24"/>
          <w:lang w:val="en-US" w:eastAsia="zh-CN" w:bidi="ar-SA"/>
        </w:rPr>
      </w:pPr>
      <w:bookmarkStart w:id="31" w:name="_Toc35393637"/>
      <w:bookmarkStart w:id="32" w:name="_Toc28359096"/>
      <w:bookmarkStart w:id="33" w:name="_Toc35393806"/>
      <w:bookmarkStart w:id="34" w:name="_Toc28359019"/>
      <w:r>
        <w:rPr>
          <w:rFonts w:hint="eastAsia" w:ascii="宋体" w:hAnsi="宋体" w:eastAsia="宋体" w:cs="宋体"/>
          <w:b w:val="0"/>
          <w:kern w:val="2"/>
          <w:sz w:val="24"/>
          <w:szCs w:val="24"/>
          <w:lang w:val="en-US" w:eastAsia="zh-CN" w:bidi="ar-SA"/>
        </w:rPr>
        <w:t>1.采购人信息</w:t>
      </w:r>
      <w:bookmarkEnd w:id="31"/>
      <w:bookmarkEnd w:id="32"/>
      <w:bookmarkEnd w:id="33"/>
      <w:bookmarkEnd w:id="34"/>
    </w:p>
    <w:p w14:paraId="71B6FE1D">
      <w:pPr>
        <w:spacing w:line="360" w:lineRule="auto"/>
        <w:ind w:firstLine="540"/>
        <w:rPr>
          <w:rFonts w:hint="eastAsia" w:ascii="宋体" w:hAnsi="宋体" w:eastAsia="宋体" w:cs="宋体"/>
          <w:b w:val="0"/>
          <w:kern w:val="2"/>
          <w:sz w:val="24"/>
          <w:szCs w:val="24"/>
          <w:lang w:val="en-US" w:eastAsia="zh-CN" w:bidi="ar-SA"/>
        </w:rPr>
      </w:pPr>
      <w:bookmarkStart w:id="35" w:name="_Toc28359097"/>
      <w:bookmarkStart w:id="36" w:name="_Toc35393638"/>
      <w:bookmarkStart w:id="37" w:name="_Toc28359020"/>
      <w:bookmarkStart w:id="38" w:name="_Toc35393807"/>
      <w:r>
        <w:rPr>
          <w:rFonts w:hint="eastAsia" w:ascii="宋体" w:hAnsi="宋体" w:eastAsia="宋体" w:cs="宋体"/>
          <w:b w:val="0"/>
          <w:kern w:val="2"/>
          <w:sz w:val="24"/>
          <w:szCs w:val="24"/>
          <w:lang w:val="en-US" w:eastAsia="zh-CN" w:bidi="ar-SA"/>
        </w:rPr>
        <w:t>名    称：北大荒集团红兴隆医院</w:t>
      </w:r>
    </w:p>
    <w:p w14:paraId="069B829F">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址：黑龙江省农垦红兴隆管理局局直西两公里处</w:t>
      </w:r>
    </w:p>
    <w:p w14:paraId="66AA5554">
      <w:pPr>
        <w:spacing w:line="360" w:lineRule="auto"/>
        <w:ind w:firstLine="54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联系方式：0469-5862482</w:t>
      </w:r>
    </w:p>
    <w:p w14:paraId="6CF7DA2C">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2.采购代理机构信息</w:t>
      </w:r>
      <w:bookmarkEnd w:id="35"/>
      <w:bookmarkEnd w:id="36"/>
      <w:bookmarkEnd w:id="37"/>
      <w:bookmarkEnd w:id="38"/>
    </w:p>
    <w:p w14:paraId="7C6598F4">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名    称：中资国际工程咨询集团有限责任公司</w:t>
      </w:r>
    </w:p>
    <w:p w14:paraId="3154C586">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　　址：双鸭山市尖山区时代新城二期56号15号商服</w:t>
      </w:r>
    </w:p>
    <w:p w14:paraId="71BC506C">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联系方式：0469-6129066</w:t>
      </w:r>
    </w:p>
    <w:p w14:paraId="3E1D659C">
      <w:pPr>
        <w:spacing w:line="360" w:lineRule="auto"/>
        <w:ind w:firstLine="540"/>
        <w:rPr>
          <w:rFonts w:hint="eastAsia" w:ascii="宋体" w:hAnsi="宋体" w:eastAsia="宋体" w:cs="宋体"/>
          <w:b w:val="0"/>
          <w:kern w:val="2"/>
          <w:sz w:val="24"/>
          <w:szCs w:val="24"/>
          <w:lang w:val="en-US" w:eastAsia="zh-CN" w:bidi="ar-SA"/>
        </w:rPr>
      </w:pPr>
      <w:bookmarkStart w:id="39" w:name="_Toc35393639"/>
      <w:bookmarkStart w:id="40" w:name="_Toc28359021"/>
      <w:bookmarkStart w:id="41" w:name="_Toc35393808"/>
      <w:bookmarkStart w:id="42" w:name="_Toc28359098"/>
      <w:r>
        <w:rPr>
          <w:rFonts w:hint="eastAsia" w:ascii="宋体" w:hAnsi="宋体" w:eastAsia="宋体" w:cs="宋体"/>
          <w:b w:val="0"/>
          <w:kern w:val="2"/>
          <w:sz w:val="24"/>
          <w:szCs w:val="24"/>
          <w:lang w:val="en-US" w:eastAsia="zh-CN" w:bidi="ar-SA"/>
        </w:rPr>
        <w:t>3.项目联系方式</w:t>
      </w:r>
      <w:bookmarkEnd w:id="39"/>
      <w:bookmarkEnd w:id="40"/>
      <w:bookmarkEnd w:id="41"/>
      <w:bookmarkEnd w:id="42"/>
    </w:p>
    <w:p w14:paraId="41ABD569">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项目联系人：崔先生</w:t>
      </w:r>
    </w:p>
    <w:p w14:paraId="5C43232A">
      <w:pPr>
        <w:spacing w:line="360" w:lineRule="auto"/>
        <w:ind w:firstLine="54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　　 话：0469-6129066</w:t>
      </w:r>
    </w:p>
    <w:p w14:paraId="7EB9B356">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316A4"/>
    <w:rsid w:val="02B3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2025-03-11T07:05:00Z</dcterms:created>
  <dc:creator>崔仁杰</dc:creator>
  <cp:lastModifiedBy>崔仁杰</cp:lastModifiedBy>
  <dcterms:modified xsi:type="dcterms:W3CDTF">2025-03-11T07:13:06Z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44C90BEB52AE4AF28DC3705740229A2B_11</vt:lpwstr>
  </property>
  <property fmtid="{D5CDD505-2E9C-101B-9397-08002B2CF9AE}" pid="4" name="KSOTemplateDocerSaveRecord">
    <vt:lpwstr>eyJoZGlkIjoiYTBmYjBlM2ExMmE1MWM4ZTllNmNiOTY0MjY1MWU1NjUiLCJ1c2VySWQiOiIxMDAwMjczMDg0In0=</vt:lpwstr>
  </property>
</Properties>
</file>