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2F9F3">
      <w:pPr>
        <w:spacing w:before="67" w:line="198" w:lineRule="auto"/>
        <w:ind w:left="2233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</w:rPr>
        <w:t>货物类/服务类项目</w:t>
      </w:r>
      <w:r>
        <w:rPr>
          <w:rFonts w:ascii="微软雅黑" w:hAnsi="微软雅黑" w:eastAsia="微软雅黑" w:cs="微软雅黑"/>
          <w:b/>
          <w:bCs/>
          <w:spacing w:val="8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</w:rPr>
        <w:t>采购需求信息填报表</w:t>
      </w:r>
    </w:p>
    <w:p w14:paraId="6AEF5870">
      <w:pPr>
        <w:spacing w:line="55" w:lineRule="auto"/>
        <w:rPr>
          <w:rFonts w:ascii="Arial"/>
          <w:sz w:val="2"/>
        </w:rPr>
      </w:pPr>
    </w:p>
    <w:tbl>
      <w:tblPr>
        <w:tblStyle w:val="5"/>
        <w:tblW w:w="106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5242"/>
        <w:gridCol w:w="751"/>
        <w:gridCol w:w="2964"/>
      </w:tblGrid>
      <w:tr w14:paraId="2607D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25" w:type="dxa"/>
            <w:vAlign w:val="top"/>
          </w:tcPr>
          <w:p w14:paraId="4023BD97">
            <w:pPr>
              <w:spacing w:before="229" w:line="220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采购项目名称</w:t>
            </w:r>
          </w:p>
        </w:tc>
        <w:tc>
          <w:tcPr>
            <w:tcW w:w="8957" w:type="dxa"/>
            <w:gridSpan w:val="3"/>
            <w:vAlign w:val="top"/>
          </w:tcPr>
          <w:p w14:paraId="0EA7CB52">
            <w:pPr>
              <w:pStyle w:val="6"/>
              <w:spacing w:before="242" w:line="206" w:lineRule="auto"/>
              <w:ind w:left="133"/>
            </w:pPr>
            <w:r>
              <w:rPr>
                <w:b/>
                <w:bCs/>
                <w:spacing w:val="-4"/>
              </w:rPr>
              <w:t>电工电子远程在线实验室示波器等仪器设备</w:t>
            </w:r>
          </w:p>
        </w:tc>
      </w:tr>
      <w:tr w14:paraId="6EC7C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25" w:type="dxa"/>
            <w:vAlign w:val="top"/>
          </w:tcPr>
          <w:p w14:paraId="0EABB70A">
            <w:pPr>
              <w:spacing w:before="183" w:line="221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预算金额</w:t>
            </w:r>
          </w:p>
        </w:tc>
        <w:tc>
          <w:tcPr>
            <w:tcW w:w="5242" w:type="dxa"/>
            <w:vAlign w:val="top"/>
          </w:tcPr>
          <w:p w14:paraId="7C1A17B3">
            <w:pPr>
              <w:spacing w:before="212" w:line="220" w:lineRule="auto"/>
              <w:ind w:left="19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5"/>
                <w:szCs w:val="15"/>
              </w:rPr>
              <w:t>885000/元（人民币）</w:t>
            </w:r>
          </w:p>
        </w:tc>
        <w:tc>
          <w:tcPr>
            <w:tcW w:w="751" w:type="dxa"/>
            <w:vMerge w:val="restart"/>
            <w:tcBorders>
              <w:bottom w:val="nil"/>
            </w:tcBorders>
            <w:vAlign w:val="top"/>
          </w:tcPr>
          <w:p w14:paraId="713304F0">
            <w:pPr>
              <w:spacing w:before="188" w:line="262" w:lineRule="auto"/>
              <w:ind w:left="168" w:right="163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采购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方式</w:t>
            </w:r>
          </w:p>
        </w:tc>
        <w:tc>
          <w:tcPr>
            <w:tcW w:w="2964" w:type="dxa"/>
            <w:vMerge w:val="restart"/>
            <w:tcBorders>
              <w:bottom w:val="nil"/>
            </w:tcBorders>
            <w:vAlign w:val="top"/>
          </w:tcPr>
          <w:p w14:paraId="6F711154">
            <w:pPr>
              <w:pStyle w:val="6"/>
              <w:spacing w:before="202" w:line="181" w:lineRule="auto"/>
              <w:ind w:left="192"/>
            </w:pPr>
            <w:r>
              <w:rPr>
                <w:b/>
                <w:bCs/>
                <w:spacing w:val="-8"/>
              </w:rPr>
              <w:t>□公开招标</w:t>
            </w:r>
            <w:r>
              <w:rPr>
                <w:spacing w:val="4"/>
              </w:rPr>
              <w:t xml:space="preserve">    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口</w:t>
            </w:r>
            <w:r>
              <w:rPr>
                <w:b/>
                <w:bCs/>
                <w:spacing w:val="-8"/>
              </w:rPr>
              <w:t>快速采购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-8"/>
              </w:rPr>
              <w:t>□其它</w:t>
            </w:r>
          </w:p>
          <w:p w14:paraId="3C4A9349">
            <w:pPr>
              <w:pStyle w:val="6"/>
              <w:spacing w:before="79" w:line="198" w:lineRule="auto"/>
              <w:ind w:left="1158"/>
            </w:pPr>
            <w:r>
              <w:rPr>
                <w:b/>
                <w:bCs/>
                <w:spacing w:val="-6"/>
              </w:rPr>
              <w:t>(</w:t>
            </w:r>
            <w:r>
              <w:rPr>
                <w:spacing w:val="3"/>
              </w:rPr>
              <w:t xml:space="preserve">           </w:t>
            </w:r>
            <w:r>
              <w:rPr>
                <w:b/>
                <w:bCs/>
                <w:spacing w:val="-6"/>
              </w:rPr>
              <w:t>)</w:t>
            </w:r>
          </w:p>
        </w:tc>
      </w:tr>
      <w:tr w14:paraId="44092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25" w:type="dxa"/>
            <w:vAlign w:val="top"/>
          </w:tcPr>
          <w:p w14:paraId="36E4AE65">
            <w:pPr>
              <w:spacing w:before="55" w:line="220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付款方式</w:t>
            </w:r>
          </w:p>
        </w:tc>
        <w:tc>
          <w:tcPr>
            <w:tcW w:w="5242" w:type="dxa"/>
            <w:vAlign w:val="top"/>
          </w:tcPr>
          <w:p w14:paraId="6E485244">
            <w:pPr>
              <w:pStyle w:val="6"/>
              <w:spacing w:before="68" w:line="205" w:lineRule="auto"/>
              <w:ind w:left="111"/>
            </w:pPr>
            <w:r>
              <w:rPr>
                <w:b/>
                <w:bCs/>
                <w:spacing w:val="-3"/>
              </w:rPr>
              <w:t>合同签订后支付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80%，货到验收合格支付</w:t>
            </w:r>
            <w:r>
              <w:rPr>
                <w:b/>
                <w:bCs/>
                <w:spacing w:val="-4"/>
              </w:rPr>
              <w:t>剩余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20%</w:t>
            </w:r>
          </w:p>
        </w:tc>
        <w:tc>
          <w:tcPr>
            <w:tcW w:w="751" w:type="dxa"/>
            <w:vMerge w:val="continue"/>
            <w:tcBorders>
              <w:top w:val="nil"/>
            </w:tcBorders>
            <w:vAlign w:val="top"/>
          </w:tcPr>
          <w:p w14:paraId="5B74E48D">
            <w:pPr>
              <w:rPr>
                <w:rFonts w:ascii="Arial"/>
                <w:sz w:val="21"/>
              </w:rPr>
            </w:pPr>
          </w:p>
        </w:tc>
        <w:tc>
          <w:tcPr>
            <w:tcW w:w="2964" w:type="dxa"/>
            <w:vMerge w:val="continue"/>
            <w:tcBorders>
              <w:top w:val="nil"/>
            </w:tcBorders>
            <w:vAlign w:val="top"/>
          </w:tcPr>
          <w:p w14:paraId="2025BE04">
            <w:pPr>
              <w:rPr>
                <w:rFonts w:ascii="Arial"/>
                <w:sz w:val="21"/>
              </w:rPr>
            </w:pPr>
          </w:p>
        </w:tc>
      </w:tr>
      <w:tr w14:paraId="392D6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25" w:type="dxa"/>
            <w:vAlign w:val="top"/>
          </w:tcPr>
          <w:p w14:paraId="317C0F3C">
            <w:pPr>
              <w:spacing w:before="125" w:line="221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交付时限、地点</w:t>
            </w:r>
          </w:p>
        </w:tc>
        <w:tc>
          <w:tcPr>
            <w:tcW w:w="8957" w:type="dxa"/>
            <w:gridSpan w:val="3"/>
            <w:vAlign w:val="top"/>
          </w:tcPr>
          <w:p w14:paraId="279194BF">
            <w:pPr>
              <w:pStyle w:val="6"/>
              <w:spacing w:before="139" w:line="205" w:lineRule="auto"/>
              <w:ind w:left="111"/>
            </w:pPr>
            <w:r>
              <w:rPr>
                <w:b/>
                <w:bCs/>
                <w:spacing w:val="-2"/>
              </w:rPr>
              <w:t>合同签订后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2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个月内完成供货，交付至哈尔滨工业大学一校区电机楼</w:t>
            </w:r>
          </w:p>
        </w:tc>
      </w:tr>
      <w:tr w14:paraId="54247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25" w:type="dxa"/>
            <w:vAlign w:val="top"/>
          </w:tcPr>
          <w:p w14:paraId="0C968C46">
            <w:pPr>
              <w:spacing w:before="122" w:line="221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质保期</w:t>
            </w:r>
          </w:p>
        </w:tc>
        <w:tc>
          <w:tcPr>
            <w:tcW w:w="8957" w:type="dxa"/>
            <w:gridSpan w:val="3"/>
            <w:vAlign w:val="top"/>
          </w:tcPr>
          <w:p w14:paraId="19DB7B3C">
            <w:pPr>
              <w:pStyle w:val="6"/>
              <w:spacing w:before="134" w:line="206" w:lineRule="auto"/>
              <w:ind w:left="113"/>
            </w:pPr>
            <w:r>
              <w:rPr>
                <w:b/>
                <w:bCs/>
                <w:spacing w:val="-4"/>
              </w:rPr>
              <w:t>验收合格后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3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4"/>
              </w:rPr>
              <w:t>年</w:t>
            </w:r>
          </w:p>
        </w:tc>
      </w:tr>
      <w:tr w14:paraId="2ED7E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25" w:type="dxa"/>
            <w:vAlign w:val="top"/>
          </w:tcPr>
          <w:p w14:paraId="5FC58743">
            <w:pPr>
              <w:spacing w:before="88" w:line="221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评审办法</w:t>
            </w:r>
          </w:p>
        </w:tc>
        <w:tc>
          <w:tcPr>
            <w:tcW w:w="8957" w:type="dxa"/>
            <w:gridSpan w:val="3"/>
            <w:vAlign w:val="top"/>
          </w:tcPr>
          <w:p w14:paraId="5496DA08">
            <w:pPr>
              <w:pStyle w:val="6"/>
              <w:spacing w:before="103" w:line="178" w:lineRule="auto"/>
              <w:ind w:left="116"/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口</w:t>
            </w:r>
            <w:r>
              <w:rPr>
                <w:b/>
                <w:bCs/>
                <w:spacing w:val="-8"/>
              </w:rPr>
              <w:t>综合评分法</w:t>
            </w:r>
          </w:p>
        </w:tc>
      </w:tr>
    </w:tbl>
    <w:p w14:paraId="5303D62D">
      <w:pPr>
        <w:spacing w:before="53" w:line="220" w:lineRule="auto"/>
        <w:ind w:left="444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1.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采购标的需实现的功能或者目标：</w:t>
      </w:r>
    </w:p>
    <w:p w14:paraId="6932B50D">
      <w:pPr>
        <w:pStyle w:val="2"/>
        <w:spacing w:before="75" w:line="208" w:lineRule="auto"/>
        <w:ind w:left="1218"/>
        <w:outlineLvl w:val="2"/>
      </w:pPr>
      <w:r>
        <w:rPr>
          <w:b/>
          <w:bCs/>
          <w:spacing w:val="-17"/>
        </w:rPr>
        <w:t>一</w:t>
      </w:r>
      <w:r>
        <w:rPr>
          <w:spacing w:val="-27"/>
        </w:rPr>
        <w:t xml:space="preserve"> </w:t>
      </w:r>
      <w:r>
        <w:rPr>
          <w:b/>
          <w:bCs/>
          <w:spacing w:val="-17"/>
        </w:rPr>
        <w:t>、</w:t>
      </w:r>
      <w:r>
        <w:rPr>
          <w:spacing w:val="22"/>
        </w:rPr>
        <w:t xml:space="preserve"> </w:t>
      </w:r>
      <w:r>
        <w:rPr>
          <w:b/>
          <w:bCs/>
          <w:spacing w:val="-17"/>
        </w:rPr>
        <w:t>目标</w:t>
      </w:r>
    </w:p>
    <w:p w14:paraId="33AC08F0">
      <w:pPr>
        <w:pStyle w:val="2"/>
        <w:spacing w:before="86" w:line="282" w:lineRule="auto"/>
        <w:ind w:left="1211" w:right="658" w:firstLine="381"/>
      </w:pPr>
      <w:r>
        <w:rPr>
          <w:b/>
          <w:bCs/>
          <w:spacing w:val="-2"/>
        </w:rPr>
        <w:t>电工电子课程教学：开设大量电工电子类基础课程，如电路原</w:t>
      </w:r>
      <w:r>
        <w:rPr>
          <w:b/>
          <w:bCs/>
          <w:spacing w:val="-3"/>
        </w:rPr>
        <w:t>理、模拟电子技术、数字电子技术等。学生通</w:t>
      </w:r>
      <w:r>
        <w:t xml:space="preserve">  </w:t>
      </w:r>
      <w:r>
        <w:rPr>
          <w:b/>
          <w:bCs/>
          <w:spacing w:val="-2"/>
        </w:rPr>
        <w:t>过远程实验室，随时随地开展实验，避免因实验室开放时间、设备数量限制而无法及时完成实验任务。例如，在</w:t>
      </w:r>
      <w:r>
        <w:t xml:space="preserve">   </w:t>
      </w:r>
      <w:r>
        <w:rPr>
          <w:b/>
          <w:bCs/>
          <w:spacing w:val="-2"/>
        </w:rPr>
        <w:t>电路原理课程中，学生远程搭建复杂的电路拓扑，观察电路参数变化对电路性能的影响；模拟电子技术课程里，</w:t>
      </w:r>
      <w:r>
        <w:t xml:space="preserve">   </w:t>
      </w:r>
      <w:r>
        <w:rPr>
          <w:b/>
          <w:bCs/>
          <w:spacing w:val="-4"/>
        </w:rPr>
        <w:t>对各种放大电路进行测试和分析。</w:t>
      </w:r>
    </w:p>
    <w:p w14:paraId="1DB0F9DD">
      <w:pPr>
        <w:pStyle w:val="2"/>
        <w:spacing w:before="15" w:line="207" w:lineRule="auto"/>
        <w:ind w:left="1219"/>
        <w:outlineLvl w:val="2"/>
      </w:pPr>
      <w:r>
        <w:rPr>
          <w:b/>
          <w:bCs/>
          <w:spacing w:val="-5"/>
        </w:rPr>
        <w:t>二、功能需求</w:t>
      </w:r>
    </w:p>
    <w:p w14:paraId="3417B986">
      <w:pPr>
        <w:pStyle w:val="2"/>
        <w:spacing w:before="86" w:line="206" w:lineRule="auto"/>
        <w:ind w:left="1221"/>
        <w:outlineLvl w:val="3"/>
      </w:pPr>
      <w:r>
        <w:rPr>
          <w:b/>
          <w:bCs/>
          <w:spacing w:val="-7"/>
        </w:rPr>
        <w:t>（一）设备操作功能</w:t>
      </w:r>
    </w:p>
    <w:p w14:paraId="4A5AF344">
      <w:pPr>
        <w:pStyle w:val="2"/>
        <w:spacing w:before="87" w:line="278" w:lineRule="auto"/>
        <w:ind w:left="861" w:right="506" w:firstLine="352"/>
      </w:pPr>
      <w:r>
        <w:rPr>
          <w:b/>
          <w:bCs/>
          <w:spacing w:val="-2"/>
        </w:rPr>
        <w:t>1.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设备模拟操作：提供逼真的电工电子设备模拟操作界面，包括示波器、信号</w:t>
      </w:r>
      <w:r>
        <w:rPr>
          <w:b/>
          <w:bCs/>
          <w:spacing w:val="-3"/>
        </w:rPr>
        <w:t>发生器、万用表、面包板、焊接台等</w:t>
      </w:r>
      <w:r>
        <w:t xml:space="preserve">   </w:t>
      </w:r>
      <w:r>
        <w:rPr>
          <w:b/>
          <w:bCs/>
          <w:spacing w:val="-2"/>
        </w:rPr>
        <w:t>常见设备。用户通过鼠标、键盘或触摸屏等方式，对设备进行参数设置、开关控制、连线操作等，</w:t>
      </w:r>
      <w:r>
        <w:rPr>
          <w:b/>
          <w:bCs/>
          <w:spacing w:val="-3"/>
        </w:rPr>
        <w:t>操作体验与真实设</w:t>
      </w:r>
    </w:p>
    <w:p w14:paraId="2D22E3A2">
      <w:pPr>
        <w:pStyle w:val="2"/>
        <w:spacing w:before="17" w:line="208" w:lineRule="auto"/>
        <w:ind w:left="851"/>
      </w:pPr>
      <w:r>
        <w:rPr>
          <w:b/>
          <w:bCs/>
          <w:spacing w:val="-8"/>
        </w:rPr>
        <w:t>备一致。</w:t>
      </w:r>
    </w:p>
    <w:p w14:paraId="10F39013">
      <w:pPr>
        <w:pStyle w:val="2"/>
        <w:spacing w:before="85" w:line="278" w:lineRule="auto"/>
        <w:ind w:left="873" w:right="487" w:firstLine="331"/>
      </w:pPr>
      <w:r>
        <w:rPr>
          <w:b/>
          <w:bCs/>
          <w:spacing w:val="-2"/>
        </w:rPr>
        <w:t>2.</w:t>
      </w:r>
      <w:r>
        <w:rPr>
          <w:spacing w:val="17"/>
          <w:w w:val="101"/>
        </w:rPr>
        <w:t xml:space="preserve"> </w:t>
      </w:r>
      <w:r>
        <w:rPr>
          <w:b/>
          <w:bCs/>
          <w:spacing w:val="-2"/>
        </w:rPr>
        <w:t>实时反馈：在用户进行设备操作时，系统实时反馈设备的运行状态和实验结果。例如，当用户调</w:t>
      </w:r>
      <w:r>
        <w:rPr>
          <w:b/>
          <w:bCs/>
          <w:spacing w:val="-3"/>
        </w:rPr>
        <w:t>整示波器的参数</w:t>
      </w:r>
      <w:r>
        <w:t xml:space="preserve">   </w:t>
      </w:r>
      <w:r>
        <w:rPr>
          <w:b/>
          <w:bCs/>
          <w:spacing w:val="-2"/>
        </w:rPr>
        <w:t>时，屏幕上即时显示相应的波形变化；在电路连接完成后，自动检测电</w:t>
      </w:r>
      <w:r>
        <w:rPr>
          <w:b/>
          <w:bCs/>
          <w:spacing w:val="-3"/>
        </w:rPr>
        <w:t>路的正确性，并提示是否存在短路、断路等问</w:t>
      </w:r>
    </w:p>
    <w:p w14:paraId="47DEDC51">
      <w:pPr>
        <w:pStyle w:val="2"/>
        <w:spacing w:before="17" w:line="212" w:lineRule="auto"/>
        <w:ind w:left="852"/>
      </w:pPr>
      <w:r>
        <w:rPr>
          <w:b/>
          <w:bCs/>
          <w:spacing w:val="-11"/>
        </w:rPr>
        <w:t>题。</w:t>
      </w:r>
    </w:p>
    <w:p w14:paraId="333EA1BD">
      <w:pPr>
        <w:pStyle w:val="2"/>
        <w:spacing w:before="80" w:line="204" w:lineRule="auto"/>
        <w:ind w:left="1221"/>
        <w:outlineLvl w:val="3"/>
      </w:pPr>
      <w:r>
        <w:rPr>
          <w:b/>
          <w:bCs/>
          <w:spacing w:val="-7"/>
        </w:rPr>
        <w:t>（二）实验管理功能</w:t>
      </w:r>
    </w:p>
    <w:p w14:paraId="59509C10">
      <w:pPr>
        <w:pStyle w:val="2"/>
        <w:spacing w:before="90" w:line="278" w:lineRule="auto"/>
        <w:ind w:left="847" w:right="486" w:firstLine="366"/>
      </w:pPr>
      <w:r>
        <w:rPr>
          <w:b/>
          <w:bCs/>
          <w:spacing w:val="-2"/>
        </w:rPr>
        <w:t>1.</w:t>
      </w:r>
      <w:r>
        <w:rPr>
          <w:spacing w:val="17"/>
          <w:w w:val="101"/>
        </w:rPr>
        <w:t xml:space="preserve"> </w:t>
      </w:r>
      <w:r>
        <w:rPr>
          <w:b/>
          <w:bCs/>
          <w:spacing w:val="-2"/>
        </w:rPr>
        <w:t>实验项目库：建立丰富的实验项目库，涵盖电工电子领域的基础实验、综合实</w:t>
      </w:r>
      <w:r>
        <w:rPr>
          <w:b/>
          <w:bCs/>
          <w:spacing w:val="-3"/>
        </w:rPr>
        <w:t>验和创新实验。每个实验项目提供</w:t>
      </w:r>
      <w:r>
        <w:t xml:space="preserve">   </w:t>
      </w:r>
      <w:r>
        <w:rPr>
          <w:b/>
          <w:bCs/>
          <w:spacing w:val="-2"/>
        </w:rPr>
        <w:t>详细的实验目的、实验原理、实验步骤和实验</w:t>
      </w:r>
      <w:r>
        <w:rPr>
          <w:b/>
          <w:bCs/>
          <w:spacing w:val="-3"/>
        </w:rPr>
        <w:t>报告模板，方便用户学习和参考。</w:t>
      </w:r>
    </w:p>
    <w:p w14:paraId="5EDD2B00">
      <w:pPr>
        <w:pStyle w:val="2"/>
        <w:spacing w:before="17" w:line="278" w:lineRule="auto"/>
        <w:ind w:left="873" w:right="667" w:firstLine="331"/>
      </w:pPr>
      <w:r>
        <w:rPr>
          <w:b/>
          <w:bCs/>
          <w:spacing w:val="-2"/>
        </w:rPr>
        <w:t>2.</w:t>
      </w:r>
      <w:r>
        <w:rPr>
          <w:spacing w:val="18"/>
          <w:w w:val="101"/>
        </w:rPr>
        <w:t xml:space="preserve"> </w:t>
      </w:r>
      <w:r>
        <w:rPr>
          <w:b/>
          <w:bCs/>
          <w:spacing w:val="-2"/>
        </w:rPr>
        <w:t>实验预约与排队：支持用户在线预约实验时间，系统根据实验室资源的使用情况进行合理安</w:t>
      </w:r>
      <w:r>
        <w:rPr>
          <w:b/>
          <w:bCs/>
          <w:spacing w:val="-3"/>
        </w:rPr>
        <w:t>排。当实验室繁忙</w:t>
      </w:r>
      <w:r>
        <w:t xml:space="preserve">   </w:t>
      </w:r>
      <w:r>
        <w:rPr>
          <w:b/>
          <w:bCs/>
          <w:spacing w:val="-4"/>
        </w:rPr>
        <w:t>时，用户可进入排队队列，实时查看排队进度。</w:t>
      </w:r>
    </w:p>
    <w:p w14:paraId="79E61C47">
      <w:pPr>
        <w:pStyle w:val="2"/>
        <w:spacing w:before="17" w:line="278" w:lineRule="auto"/>
        <w:ind w:left="852" w:right="504" w:firstLine="356"/>
      </w:pPr>
      <w:r>
        <w:rPr>
          <w:b/>
          <w:bCs/>
          <w:spacing w:val="-2"/>
        </w:rPr>
        <w:t>3.</w:t>
      </w:r>
      <w:r>
        <w:rPr>
          <w:spacing w:val="18"/>
        </w:rPr>
        <w:t xml:space="preserve"> </w:t>
      </w:r>
      <w:r>
        <w:rPr>
          <w:b/>
          <w:bCs/>
          <w:spacing w:val="-2"/>
        </w:rPr>
        <w:t>实验记录与存档：自动记录用户的实验操作过</w:t>
      </w:r>
      <w:r>
        <w:rPr>
          <w:b/>
          <w:bCs/>
          <w:spacing w:val="-3"/>
        </w:rPr>
        <w:t>程和实验数据，用户可随时查看和下载实验记录。同时，系统对实</w:t>
      </w:r>
      <w:r>
        <w:t xml:space="preserve">   </w:t>
      </w:r>
      <w:r>
        <w:rPr>
          <w:b/>
          <w:bCs/>
          <w:spacing w:val="-3"/>
        </w:rPr>
        <w:t>验数据进行长期存档，方便用户后续回顾和分析。</w:t>
      </w:r>
    </w:p>
    <w:p w14:paraId="3E26D575">
      <w:pPr>
        <w:spacing w:before="3" w:line="220" w:lineRule="auto"/>
        <w:ind w:left="431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2.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采购标的明细（名称、数量、单位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）：</w:t>
      </w:r>
    </w:p>
    <w:p w14:paraId="4A444DAC">
      <w:pPr>
        <w:spacing w:line="86" w:lineRule="auto"/>
        <w:rPr>
          <w:rFonts w:ascii="Arial"/>
          <w:sz w:val="2"/>
        </w:rPr>
      </w:pPr>
    </w:p>
    <w:tbl>
      <w:tblPr>
        <w:tblStyle w:val="5"/>
        <w:tblW w:w="7544" w:type="dxa"/>
        <w:tblInd w:w="13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2512"/>
        <w:gridCol w:w="2516"/>
      </w:tblGrid>
      <w:tr w14:paraId="3C764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16" w:type="dxa"/>
            <w:vAlign w:val="top"/>
          </w:tcPr>
          <w:p w14:paraId="108D0EAD">
            <w:pPr>
              <w:pStyle w:val="6"/>
              <w:spacing w:before="71" w:line="207" w:lineRule="auto"/>
              <w:ind w:left="905"/>
            </w:pPr>
            <w:r>
              <w:rPr>
                <w:b/>
                <w:bCs/>
                <w:spacing w:val="-4"/>
              </w:rPr>
              <w:t>标的名称</w:t>
            </w:r>
          </w:p>
        </w:tc>
        <w:tc>
          <w:tcPr>
            <w:tcW w:w="2512" w:type="dxa"/>
            <w:vAlign w:val="top"/>
          </w:tcPr>
          <w:p w14:paraId="203FAC8B">
            <w:pPr>
              <w:pStyle w:val="6"/>
              <w:spacing w:before="71" w:line="209" w:lineRule="auto"/>
              <w:ind w:left="1089"/>
            </w:pPr>
            <w:r>
              <w:rPr>
                <w:b/>
                <w:bCs/>
                <w:spacing w:val="-7"/>
              </w:rPr>
              <w:t>数量</w:t>
            </w:r>
          </w:p>
        </w:tc>
        <w:tc>
          <w:tcPr>
            <w:tcW w:w="2516" w:type="dxa"/>
            <w:vAlign w:val="top"/>
          </w:tcPr>
          <w:p w14:paraId="08195FD4">
            <w:pPr>
              <w:pStyle w:val="6"/>
              <w:spacing w:before="72" w:line="203" w:lineRule="auto"/>
              <w:ind w:left="1084"/>
            </w:pPr>
            <w:r>
              <w:rPr>
                <w:b/>
                <w:bCs/>
                <w:spacing w:val="-5"/>
              </w:rPr>
              <w:t>单位</w:t>
            </w:r>
          </w:p>
        </w:tc>
      </w:tr>
      <w:tr w14:paraId="23623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16" w:type="dxa"/>
            <w:vAlign w:val="top"/>
          </w:tcPr>
          <w:p w14:paraId="0E8C30B7">
            <w:pPr>
              <w:pStyle w:val="6"/>
              <w:spacing w:before="69" w:line="207" w:lineRule="auto"/>
              <w:ind w:left="823"/>
            </w:pPr>
            <w:r>
              <w:rPr>
                <w:b/>
                <w:bCs/>
                <w:spacing w:val="-5"/>
              </w:rPr>
              <w:t>数字示波器</w:t>
            </w:r>
          </w:p>
        </w:tc>
        <w:tc>
          <w:tcPr>
            <w:tcW w:w="2512" w:type="dxa"/>
            <w:vAlign w:val="top"/>
          </w:tcPr>
          <w:p w14:paraId="17B6380E">
            <w:pPr>
              <w:pStyle w:val="6"/>
              <w:spacing w:before="98" w:line="175" w:lineRule="auto"/>
              <w:ind w:left="1176"/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2516" w:type="dxa"/>
            <w:vAlign w:val="top"/>
          </w:tcPr>
          <w:p w14:paraId="056B78FE">
            <w:pPr>
              <w:pStyle w:val="6"/>
              <w:spacing w:before="69" w:line="207" w:lineRule="auto"/>
              <w:ind w:left="1200"/>
            </w:pPr>
            <w:r>
              <w:rPr>
                <w:b/>
                <w:bCs/>
                <w:spacing w:val="-2"/>
              </w:rPr>
              <w:t>台</w:t>
            </w:r>
          </w:p>
        </w:tc>
      </w:tr>
      <w:tr w14:paraId="31393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516" w:type="dxa"/>
            <w:vAlign w:val="top"/>
          </w:tcPr>
          <w:p w14:paraId="1F64A592">
            <w:pPr>
              <w:pStyle w:val="6"/>
              <w:spacing w:before="72" w:line="206" w:lineRule="auto"/>
              <w:ind w:left="633"/>
            </w:pPr>
            <w:r>
              <w:rPr>
                <w:b/>
                <w:bCs/>
                <w:spacing w:val="-3"/>
              </w:rPr>
              <w:t>任意波形发生器</w:t>
            </w:r>
          </w:p>
        </w:tc>
        <w:tc>
          <w:tcPr>
            <w:tcW w:w="2512" w:type="dxa"/>
            <w:vAlign w:val="top"/>
          </w:tcPr>
          <w:p w14:paraId="2AAB36E4">
            <w:pPr>
              <w:pStyle w:val="6"/>
              <w:spacing w:before="101" w:line="175" w:lineRule="auto"/>
              <w:ind w:left="1176"/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2516" w:type="dxa"/>
            <w:vAlign w:val="top"/>
          </w:tcPr>
          <w:p w14:paraId="0C83342F">
            <w:pPr>
              <w:pStyle w:val="6"/>
              <w:spacing w:before="72" w:line="207" w:lineRule="auto"/>
              <w:ind w:left="1200"/>
            </w:pPr>
            <w:r>
              <w:rPr>
                <w:b/>
                <w:bCs/>
                <w:spacing w:val="-2"/>
              </w:rPr>
              <w:t>台</w:t>
            </w:r>
          </w:p>
        </w:tc>
      </w:tr>
      <w:tr w14:paraId="2B3B0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16" w:type="dxa"/>
            <w:vAlign w:val="top"/>
          </w:tcPr>
          <w:p w14:paraId="4BD72F2C">
            <w:pPr>
              <w:pStyle w:val="6"/>
              <w:spacing w:before="70" w:line="207" w:lineRule="auto"/>
              <w:ind w:left="1002"/>
            </w:pPr>
            <w:r>
              <w:rPr>
                <w:b/>
                <w:bCs/>
                <w:spacing w:val="-6"/>
              </w:rPr>
              <w:t>万用表</w:t>
            </w:r>
          </w:p>
        </w:tc>
        <w:tc>
          <w:tcPr>
            <w:tcW w:w="2512" w:type="dxa"/>
            <w:vAlign w:val="top"/>
          </w:tcPr>
          <w:p w14:paraId="3A18CE56">
            <w:pPr>
              <w:pStyle w:val="6"/>
              <w:spacing w:before="100" w:line="175" w:lineRule="auto"/>
              <w:ind w:left="1176"/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2516" w:type="dxa"/>
            <w:vAlign w:val="top"/>
          </w:tcPr>
          <w:p w14:paraId="34602D96">
            <w:pPr>
              <w:pStyle w:val="6"/>
              <w:spacing w:before="70" w:line="207" w:lineRule="auto"/>
              <w:ind w:left="1200"/>
            </w:pPr>
            <w:r>
              <w:rPr>
                <w:b/>
                <w:bCs/>
                <w:spacing w:val="-2"/>
              </w:rPr>
              <w:t>台</w:t>
            </w:r>
          </w:p>
        </w:tc>
      </w:tr>
      <w:tr w14:paraId="22911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16" w:type="dxa"/>
            <w:vAlign w:val="top"/>
          </w:tcPr>
          <w:p w14:paraId="4FAB32D0">
            <w:pPr>
              <w:pStyle w:val="6"/>
              <w:spacing w:before="71" w:line="206" w:lineRule="auto"/>
              <w:ind w:left="638"/>
            </w:pPr>
            <w:r>
              <w:rPr>
                <w:b/>
                <w:bCs/>
                <w:spacing w:val="-4"/>
              </w:rPr>
              <w:t>可编程线性电源</w:t>
            </w:r>
          </w:p>
        </w:tc>
        <w:tc>
          <w:tcPr>
            <w:tcW w:w="2512" w:type="dxa"/>
            <w:vAlign w:val="top"/>
          </w:tcPr>
          <w:p w14:paraId="6247DF65">
            <w:pPr>
              <w:pStyle w:val="6"/>
              <w:spacing w:before="100" w:line="175" w:lineRule="auto"/>
              <w:ind w:left="1176"/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2516" w:type="dxa"/>
            <w:vAlign w:val="top"/>
          </w:tcPr>
          <w:p w14:paraId="4A884B51">
            <w:pPr>
              <w:pStyle w:val="6"/>
              <w:spacing w:before="71" w:line="207" w:lineRule="auto"/>
              <w:ind w:left="1200"/>
            </w:pPr>
            <w:r>
              <w:rPr>
                <w:b/>
                <w:bCs/>
                <w:spacing w:val="-2"/>
              </w:rPr>
              <w:t>台</w:t>
            </w:r>
          </w:p>
        </w:tc>
      </w:tr>
    </w:tbl>
    <w:p w14:paraId="25DD0E3D">
      <w:pPr>
        <w:spacing w:before="53" w:line="221" w:lineRule="auto"/>
        <w:ind w:left="432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3.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需执行的相关政策合规要求、执行标准和规范要求：</w:t>
      </w:r>
    </w:p>
    <w:p w14:paraId="470E9BC2">
      <w:pPr>
        <w:pStyle w:val="2"/>
        <w:spacing w:before="74" w:line="204" w:lineRule="auto"/>
        <w:ind w:left="851"/>
      </w:pPr>
      <w:r>
        <w:rPr>
          <w:b/>
          <w:bCs/>
          <w:spacing w:val="-3"/>
        </w:rPr>
        <w:t>如：符合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ISO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9001</w:t>
      </w:r>
      <w:r>
        <w:rPr>
          <w:spacing w:val="16"/>
          <w:w w:val="101"/>
        </w:rPr>
        <w:t xml:space="preserve"> </w:t>
      </w:r>
      <w:r>
        <w:rPr>
          <w:b/>
          <w:bCs/>
          <w:spacing w:val="-3"/>
        </w:rPr>
        <w:t>质量管理体系</w:t>
      </w:r>
    </w:p>
    <w:p w14:paraId="3992D59F">
      <w:pPr>
        <w:spacing w:before="76" w:line="220" w:lineRule="auto"/>
        <w:ind w:left="427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4.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供应商资格要求</w:t>
      </w:r>
    </w:p>
    <w:p w14:paraId="26A74206">
      <w:pPr>
        <w:pStyle w:val="2"/>
        <w:spacing w:before="74" w:line="282" w:lineRule="auto"/>
        <w:ind w:left="850" w:right="656" w:firstLine="11"/>
        <w:jc w:val="both"/>
      </w:pPr>
      <w:r>
        <w:rPr>
          <w:b/>
          <w:bCs/>
          <w:spacing w:val="-2"/>
        </w:rPr>
        <w:t>需符合《政府采购法》第二十二条要求。（具有独立承担民事责任的能力（法人/组织/自然人）、良</w:t>
      </w:r>
      <w:r>
        <w:rPr>
          <w:b/>
          <w:bCs/>
          <w:spacing w:val="-3"/>
        </w:rPr>
        <w:t>好商业信誉与健</w:t>
      </w:r>
      <w:r>
        <w:t xml:space="preserve">   </w:t>
      </w:r>
      <w:r>
        <w:rPr>
          <w:b/>
          <w:bCs/>
          <w:spacing w:val="-2"/>
        </w:rPr>
        <w:t>全财务制度、履行合同所需的设备与技术能力、有依法缴纳税收和社会保障资金的良好记录，前三年内在经营活动中</w:t>
      </w:r>
      <w:r>
        <w:t xml:space="preserve">   </w:t>
      </w:r>
      <w:r>
        <w:rPr>
          <w:b/>
          <w:bCs/>
          <w:spacing w:val="-5"/>
        </w:rPr>
        <w:t>没有重大违法记录。）</w:t>
      </w:r>
    </w:p>
    <w:p w14:paraId="254A40CC">
      <w:pPr>
        <w:spacing w:line="221" w:lineRule="auto"/>
        <w:ind w:left="432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5.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项目技术/服务要求</w:t>
      </w:r>
    </w:p>
    <w:p w14:paraId="17541529">
      <w:pPr>
        <w:spacing w:before="73" w:line="220" w:lineRule="auto"/>
        <w:ind w:left="84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10"/>
          <w:sz w:val="18"/>
          <w:szCs w:val="18"/>
        </w:rPr>
        <w:t>技术要求：</w:t>
      </w:r>
    </w:p>
    <w:p w14:paraId="36F6E446">
      <w:pPr>
        <w:spacing w:before="98" w:line="220" w:lineRule="auto"/>
        <w:ind w:left="850"/>
        <w:outlineLvl w:val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7"/>
          <w:sz w:val="18"/>
          <w:szCs w:val="18"/>
        </w:rPr>
        <w:t>一、数字示波器：</w:t>
      </w:r>
    </w:p>
    <w:p w14:paraId="399D5190">
      <w:pPr>
        <w:spacing w:before="97" w:line="219" w:lineRule="auto"/>
        <w:ind w:left="8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★1、带宽≥500MHz，通道数≥4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路模拟通道+16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路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数字通道</w:t>
      </w:r>
    </w:p>
    <w:p w14:paraId="64DD822D">
      <w:pPr>
        <w:spacing w:before="99" w:line="220" w:lineRule="auto"/>
        <w:ind w:left="849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2、硬件垂直分辨率≥10bit；</w:t>
      </w:r>
    </w:p>
    <w:p w14:paraId="12921E26">
      <w:pPr>
        <w:spacing w:before="98" w:line="214" w:lineRule="auto"/>
        <w:ind w:left="851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3、采样率≥5GSa/s，存储深度≥400Mpts；</w:t>
      </w:r>
    </w:p>
    <w:p w14:paraId="5C114045">
      <w:pPr>
        <w:spacing w:line="214" w:lineRule="auto"/>
        <w:rPr>
          <w:rFonts w:ascii="宋体" w:hAnsi="宋体" w:eastAsia="宋体" w:cs="宋体"/>
          <w:sz w:val="18"/>
          <w:szCs w:val="18"/>
        </w:rPr>
        <w:sectPr>
          <w:pgSz w:w="11907" w:h="16839"/>
          <w:pgMar w:top="678" w:right="367" w:bottom="0" w:left="851" w:header="0" w:footer="0" w:gutter="0"/>
          <w:cols w:space="720" w:num="1"/>
        </w:sectPr>
      </w:pPr>
    </w:p>
    <w:p w14:paraId="0FFE0545">
      <w:pPr>
        <w:spacing w:before="35" w:line="220" w:lineRule="auto"/>
        <w:ind w:left="416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4、垂直档位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500uV/div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~</w:t>
      </w:r>
      <w:r>
        <w:rPr>
          <w:rFonts w:ascii="宋体" w:hAnsi="宋体" w:eastAsia="宋体" w:cs="宋体"/>
          <w:spacing w:val="20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10V/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div；</w:t>
      </w:r>
    </w:p>
    <w:p w14:paraId="3B9764D9">
      <w:pPr>
        <w:spacing w:before="97" w:line="217" w:lineRule="auto"/>
        <w:ind w:left="420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5、波形捕获率≥750,000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帧/秒，分段存储≥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75,000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段；</w:t>
      </w:r>
    </w:p>
    <w:p w14:paraId="05173600">
      <w:pPr>
        <w:spacing w:before="100" w:line="220" w:lineRule="auto"/>
        <w:ind w:left="418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6、实时历史波记录≥80000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帧；</w:t>
      </w:r>
    </w:p>
    <w:p w14:paraId="1491D58C">
      <w:pPr>
        <w:spacing w:before="98" w:line="219" w:lineRule="auto"/>
        <w:ind w:left="421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7、直流增益精度：0.5mV/div~4.95mV/div：±</w:t>
      </w:r>
      <w:r>
        <w:rPr>
          <w:rFonts w:ascii="宋体" w:hAnsi="宋体" w:eastAsia="宋体" w:cs="宋体"/>
          <w:spacing w:val="-4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1.5%；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5mV/div~</w:t>
      </w:r>
      <w:r>
        <w:rPr>
          <w:rFonts w:ascii="宋体" w:hAnsi="宋体" w:eastAsia="宋体" w:cs="宋体"/>
          <w:spacing w:val="2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10V/div：±</w:t>
      </w:r>
      <w:r>
        <w:rPr>
          <w:rFonts w:ascii="宋体" w:hAnsi="宋体" w:eastAsia="宋体" w:cs="宋体"/>
          <w:spacing w:val="-4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1.0%；</w:t>
      </w:r>
    </w:p>
    <w:p w14:paraId="4761DCFA">
      <w:pPr>
        <w:spacing w:before="98" w:line="220" w:lineRule="auto"/>
        <w:ind w:left="417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8、时基档位≥50ms/div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时，支持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ROL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L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模式和正常模式手动切换；</w:t>
      </w:r>
    </w:p>
    <w:p w14:paraId="16148C31">
      <w:pPr>
        <w:spacing w:before="98" w:line="307" w:lineRule="auto"/>
        <w:ind w:left="418" w:right="88" w:firstLine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★9、</w:t>
      </w:r>
      <w:r>
        <w:rPr>
          <w:rFonts w:ascii="宋体" w:hAnsi="宋体" w:eastAsia="宋体" w:cs="宋体"/>
          <w:spacing w:val="30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内置逻辑信号分析仪功能、高级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FFT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频谱分析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功能、总线分析仪功能、4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位半数字万用表功能（包含趋势图、</w:t>
      </w:r>
      <w:r>
        <w:rPr>
          <w:rFonts w:ascii="宋体" w:hAnsi="宋体" w:eastAsia="宋体" w:cs="宋体"/>
          <w:sz w:val="18"/>
          <w:szCs w:val="18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直方图、自动量程</w:t>
      </w:r>
      <w:r>
        <w:rPr>
          <w:rFonts w:ascii="宋体" w:hAnsi="宋体" w:eastAsia="宋体" w:cs="宋体"/>
          <w:b/>
          <w:bCs/>
          <w:spacing w:val="-11"/>
          <w:sz w:val="18"/>
          <w:szCs w:val="18"/>
        </w:rPr>
        <w:t>）；</w:t>
      </w:r>
    </w:p>
    <w:p w14:paraId="404756B4">
      <w:pPr>
        <w:spacing w:before="24" w:line="220" w:lineRule="auto"/>
        <w:ind w:left="430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10、支持基于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LAN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连接的远程控制实验教学。</w:t>
      </w:r>
    </w:p>
    <w:p w14:paraId="65D055B9">
      <w:pPr>
        <w:spacing w:before="98" w:line="220" w:lineRule="auto"/>
        <w:ind w:left="419"/>
        <w:outlineLvl w:val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二、任意波形发生器：</w:t>
      </w:r>
    </w:p>
    <w:p w14:paraId="2A902B58">
      <w:pPr>
        <w:spacing w:before="97" w:line="217" w:lineRule="auto"/>
        <w:ind w:left="4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★1.双通道,正弦波输出频率≥120MHz</w:t>
      </w:r>
    </w:p>
    <w:p w14:paraId="51596F94">
      <w:pPr>
        <w:spacing w:before="101" w:line="219" w:lineRule="auto"/>
        <w:ind w:left="419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2.采样率≥1GSa/S</w:t>
      </w:r>
    </w:p>
    <w:p w14:paraId="551EE347">
      <w:pPr>
        <w:spacing w:before="98" w:line="219" w:lineRule="auto"/>
        <w:ind w:left="420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3.采用逐点输出技术，确保任意波形的逐点精确输出，无遗漏、无重复</w:t>
      </w:r>
    </w:p>
    <w:p w14:paraId="2B836482">
      <w:pPr>
        <w:spacing w:before="99" w:line="220" w:lineRule="auto"/>
        <w:ind w:left="416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4.垂直分辨率≥16bit</w:t>
      </w:r>
    </w:p>
    <w:p w14:paraId="7DFCF76E">
      <w:pPr>
        <w:spacing w:before="98" w:line="220" w:lineRule="auto"/>
        <w:ind w:left="420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5.方波频率不小于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25MHz</w:t>
      </w:r>
    </w:p>
    <w:p w14:paraId="38232095">
      <w:pPr>
        <w:spacing w:before="97" w:line="220" w:lineRule="auto"/>
        <w:ind w:left="418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6.高斯白噪声不小于</w:t>
      </w:r>
      <w:r>
        <w:rPr>
          <w:rFonts w:ascii="宋体" w:hAnsi="宋体" w:eastAsia="宋体" w:cs="宋体"/>
          <w:spacing w:val="-2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120MHz</w:t>
      </w:r>
    </w:p>
    <w:p w14:paraId="1C0F1688">
      <w:pPr>
        <w:spacing w:before="99" w:line="214" w:lineRule="auto"/>
        <w:ind w:left="421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7.时基精度：±1ppm</w:t>
      </w:r>
    </w:p>
    <w:p w14:paraId="45E80EE6">
      <w:pPr>
        <w:spacing w:before="102" w:line="220" w:lineRule="auto"/>
        <w:ind w:left="4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★8.内建任意波形≥190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种</w:t>
      </w:r>
    </w:p>
    <w:p w14:paraId="1D0A375A">
      <w:pPr>
        <w:spacing w:before="98" w:line="220" w:lineRule="auto"/>
        <w:ind w:left="417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9.硬件频率计功能：100mHz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~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200MHz</w:t>
      </w:r>
    </w:p>
    <w:p w14:paraId="1DF550BB">
      <w:pPr>
        <w:spacing w:before="97" w:line="220" w:lineRule="auto"/>
        <w:ind w:left="430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10.支持基于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LAN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连接的远程控制实验教学</w:t>
      </w:r>
    </w:p>
    <w:p w14:paraId="583CC092">
      <w:pPr>
        <w:spacing w:before="98" w:line="220" w:lineRule="auto"/>
        <w:ind w:left="417"/>
        <w:outlineLvl w:val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三、万用表：</w:t>
      </w:r>
    </w:p>
    <w:p w14:paraId="6BCEA652">
      <w:pPr>
        <w:spacing w:before="97" w:line="304" w:lineRule="auto"/>
        <w:ind w:left="419" w:right="39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★1，5½位数字万用表，不低于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4.2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英寸（480*272</w:t>
      </w: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）TFT-LCD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显示；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2，不低于</w:t>
      </w:r>
      <w:r>
        <w:rPr>
          <w:rFonts w:ascii="宋体" w:hAnsi="宋体" w:eastAsia="宋体" w:cs="宋体"/>
          <w:spacing w:val="-2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140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rdgs/s</w:t>
      </w:r>
      <w:r>
        <w:rPr>
          <w:rFonts w:ascii="宋体" w:hAnsi="宋体" w:eastAsia="宋体" w:cs="宋体"/>
          <w:spacing w:val="-20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的测量速度；</w:t>
      </w:r>
    </w:p>
    <w:p w14:paraId="61B1DD20">
      <w:pPr>
        <w:spacing w:before="31" w:line="220" w:lineRule="auto"/>
        <w:ind w:left="420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3，内置不低于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1Gb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Nand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Flash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存储，可扩展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U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盘外部存储</w:t>
      </w:r>
    </w:p>
    <w:p w14:paraId="5B0DF847">
      <w:pPr>
        <w:spacing w:before="98" w:line="219" w:lineRule="auto"/>
        <w:ind w:left="416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4，内置热电偶冷端补偿；</w:t>
      </w:r>
    </w:p>
    <w:p w14:paraId="643978C5">
      <w:pPr>
        <w:spacing w:before="98" w:line="307" w:lineRule="auto"/>
        <w:ind w:left="420" w:right="15" w:hanging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1"/>
          <w:sz w:val="18"/>
          <w:szCs w:val="18"/>
        </w:rPr>
        <w:t>★5，数学运算功能包括测量最小值/最大值/平均值、dBm、dB、Pass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/Fail、相对（Relative）、标准差、直方图、趋</w:t>
      </w:r>
      <w:r>
        <w:rPr>
          <w:rFonts w:ascii="宋体" w:hAnsi="宋体" w:eastAsia="宋体" w:cs="宋体"/>
          <w:sz w:val="18"/>
          <w:szCs w:val="18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势曲线、条形图测量等；</w:t>
      </w:r>
    </w:p>
    <w:p w14:paraId="6CFB75FE">
      <w:pPr>
        <w:spacing w:before="26" w:line="220" w:lineRule="auto"/>
        <w:ind w:left="418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1"/>
          <w:sz w:val="18"/>
          <w:szCs w:val="18"/>
        </w:rPr>
        <w:t>6，直流电压测量档位：200mV，2V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，20V，200V，1000V；</w:t>
      </w:r>
    </w:p>
    <w:p w14:paraId="38E29FEC">
      <w:pPr>
        <w:spacing w:before="97" w:line="220" w:lineRule="auto"/>
        <w:ind w:left="421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7，直流电流测量档位：200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μA，2mA，20mA，200mA，2A，10A；</w:t>
      </w:r>
    </w:p>
    <w:p w14:paraId="1CFEBDAB">
      <w:pPr>
        <w:spacing w:before="98" w:line="220" w:lineRule="auto"/>
        <w:ind w:left="417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6"/>
          <w:sz w:val="18"/>
          <w:szCs w:val="18"/>
        </w:rPr>
        <w:t>8，电容测量档位：2nF，20nF，200nF，2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18"/>
          <w:szCs w:val="18"/>
        </w:rPr>
        <w:t>μF，20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18"/>
          <w:szCs w:val="18"/>
        </w:rPr>
        <w:t>μF，200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18"/>
          <w:szCs w:val="18"/>
        </w:rPr>
        <w:t>μF，10000</w:t>
      </w:r>
      <w:r>
        <w:rPr>
          <w:rFonts w:ascii="宋体" w:hAnsi="宋体" w:eastAsia="宋体" w:cs="宋体"/>
          <w:spacing w:val="-38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18"/>
          <w:szCs w:val="18"/>
        </w:rPr>
        <w:t>μF；</w:t>
      </w:r>
    </w:p>
    <w:p w14:paraId="02784BCC">
      <w:pPr>
        <w:spacing w:before="98" w:line="219" w:lineRule="auto"/>
        <w:ind w:left="417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9，支持远程命令控制、兼容主流万用表命令集，配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备上位机软件；</w:t>
      </w:r>
    </w:p>
    <w:p w14:paraId="34A70AF5">
      <w:pPr>
        <w:spacing w:before="98" w:line="217" w:lineRule="auto"/>
        <w:ind w:left="430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10,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支持基于</w:t>
      </w:r>
      <w:r>
        <w:rPr>
          <w:rFonts w:ascii="宋体" w:hAnsi="宋体" w:eastAsia="宋体" w:cs="宋体"/>
          <w:spacing w:val="-2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LAN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连接的远程控制实验教学</w:t>
      </w:r>
    </w:p>
    <w:p w14:paraId="7799EFAC">
      <w:pPr>
        <w:spacing w:before="100" w:line="220" w:lineRule="auto"/>
        <w:ind w:left="434"/>
        <w:outlineLvl w:val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6"/>
          <w:sz w:val="18"/>
          <w:szCs w:val="18"/>
        </w:rPr>
        <w:t>四、可编程线性电源：</w:t>
      </w:r>
    </w:p>
    <w:p w14:paraId="3AE119D3">
      <w:pPr>
        <w:spacing w:before="98" w:line="307" w:lineRule="auto"/>
        <w:ind w:left="419" w:firstLine="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1、三路输出，总功率</w:t>
      </w:r>
      <w:r>
        <w:rPr>
          <w:rFonts w:ascii="宋体" w:hAnsi="宋体" w:eastAsia="宋体" w:cs="宋体"/>
          <w:spacing w:val="-1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220W：CH1:30V/3.2A，CH2：30V/3.2A，CH3：2.5V/3.3V/5V/3.2A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三路通道单独可控，电压值在</w:t>
      </w:r>
      <w:r>
        <w:rPr>
          <w:rFonts w:ascii="宋体" w:hAnsi="宋体" w:eastAsia="宋体" w:cs="宋体"/>
          <w:sz w:val="18"/>
          <w:szCs w:val="18"/>
        </w:rPr>
        <w:t xml:space="preserve">  </w:t>
      </w: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设置范围内均连续可调。</w:t>
      </w:r>
    </w:p>
    <w:p w14:paraId="3DEED165">
      <w:pPr>
        <w:spacing w:before="26" w:line="270" w:lineRule="auto"/>
        <w:ind w:left="419" w:right="4716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2、定时输出功能，可使电源输出电压按时间变化进行调整</w:t>
      </w:r>
      <w:r>
        <w:rPr>
          <w:rFonts w:ascii="宋体" w:hAnsi="宋体" w:eastAsia="宋体" w:cs="宋体"/>
          <w:spacing w:val="1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★3、三种输出模式：独立，串联和并联连接</w:t>
      </w:r>
    </w:p>
    <w:p w14:paraId="41FE83DB">
      <w:pPr>
        <w:spacing w:before="98" w:line="220" w:lineRule="auto"/>
        <w:ind w:left="416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4、通道间相互隔离</w:t>
      </w:r>
    </w:p>
    <w:p w14:paraId="62457826">
      <w:pPr>
        <w:spacing w:before="97" w:line="220" w:lineRule="auto"/>
        <w:ind w:left="420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5、具备短路和过载保护</w:t>
      </w:r>
    </w:p>
    <w:p w14:paraId="261385E1">
      <w:pPr>
        <w:spacing w:before="98" w:line="219" w:lineRule="auto"/>
        <w:ind w:left="4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★6、支持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SCPI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远程控制指令及</w:t>
      </w:r>
      <w:r>
        <w:rPr>
          <w:rFonts w:ascii="宋体" w:hAnsi="宋体" w:eastAsia="宋体" w:cs="宋体"/>
          <w:spacing w:val="-38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LabView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驱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动包，满足远程控制和通信需求</w:t>
      </w:r>
    </w:p>
    <w:p w14:paraId="14F22F02">
      <w:pPr>
        <w:spacing w:before="98" w:line="220" w:lineRule="auto"/>
        <w:ind w:left="421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7、标配</w:t>
      </w:r>
      <w:r>
        <w:rPr>
          <w:rFonts w:ascii="宋体" w:hAnsi="宋体" w:eastAsia="宋体" w:cs="宋体"/>
          <w:spacing w:val="-2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USB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Device，LAN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等接口。</w:t>
      </w:r>
    </w:p>
    <w:p w14:paraId="1B65B8BD">
      <w:pPr>
        <w:spacing w:before="97" w:line="270" w:lineRule="auto"/>
        <w:ind w:left="417" w:right="5935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8、支持基于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LAN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连接的远程控制实验教学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18"/>
          <w:szCs w:val="18"/>
        </w:rPr>
        <w:t>服务要求：</w:t>
      </w:r>
    </w:p>
    <w:p w14:paraId="795BF122">
      <w:pPr>
        <w:pStyle w:val="2"/>
        <w:spacing w:before="99" w:line="205" w:lineRule="auto"/>
        <w:ind w:left="600"/>
      </w:pPr>
      <w:r>
        <w:rPr>
          <w:b/>
          <w:bCs/>
          <w:spacing w:val="-3"/>
        </w:rPr>
        <w:t>提供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7*24</w:t>
      </w:r>
      <w:r>
        <w:rPr>
          <w:spacing w:val="17"/>
          <w:w w:val="101"/>
        </w:rPr>
        <w:t xml:space="preserve"> </w:t>
      </w:r>
      <w:r>
        <w:rPr>
          <w:b/>
          <w:bCs/>
          <w:spacing w:val="-3"/>
        </w:rPr>
        <w:t>小时免费电话服务，报修后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24</w:t>
      </w:r>
      <w:r>
        <w:rPr>
          <w:spacing w:val="18"/>
        </w:rPr>
        <w:t xml:space="preserve"> </w:t>
      </w:r>
      <w:r>
        <w:rPr>
          <w:b/>
          <w:bCs/>
          <w:spacing w:val="-3"/>
        </w:rPr>
        <w:t>小</w:t>
      </w:r>
      <w:r>
        <w:rPr>
          <w:b/>
          <w:bCs/>
          <w:spacing w:val="-4"/>
        </w:rPr>
        <w:t>时内到达现场</w:t>
      </w:r>
    </w:p>
    <w:p w14:paraId="1494DDDE">
      <w:pPr>
        <w:spacing w:before="75" w:line="221" w:lineRule="auto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6.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项目实施要求</w:t>
      </w:r>
    </w:p>
    <w:p w14:paraId="3E08636C">
      <w:pPr>
        <w:pStyle w:val="2"/>
        <w:spacing w:before="74" w:line="207" w:lineRule="auto"/>
        <w:ind w:left="431"/>
        <w:outlineLvl w:val="4"/>
      </w:pPr>
      <w:r>
        <w:rPr>
          <w:b/>
          <w:bCs/>
          <w:spacing w:val="-4"/>
        </w:rPr>
        <w:t>（1）安装调试后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30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日进行试运行需满足采购技术参数要求</w:t>
      </w:r>
    </w:p>
    <w:p w14:paraId="19F7C2EB">
      <w:pPr>
        <w:pStyle w:val="2"/>
        <w:spacing w:before="86" w:line="205" w:lineRule="auto"/>
        <w:ind w:left="431"/>
        <w:outlineLvl w:val="4"/>
      </w:pPr>
      <w:r>
        <w:rPr>
          <w:b/>
          <w:bCs/>
          <w:spacing w:val="-4"/>
        </w:rPr>
        <w:t>（2）质保期验收合格后主机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3</w:t>
      </w:r>
      <w:r>
        <w:rPr>
          <w:spacing w:val="22"/>
          <w:w w:val="102"/>
        </w:rPr>
        <w:t xml:space="preserve"> </w:t>
      </w:r>
      <w:r>
        <w:rPr>
          <w:b/>
          <w:bCs/>
          <w:spacing w:val="-4"/>
        </w:rPr>
        <w:t>年，提供免费上门培训服务。</w:t>
      </w:r>
    </w:p>
    <w:p w14:paraId="3D6FF117">
      <w:pPr>
        <w:pStyle w:val="2"/>
        <w:spacing w:before="89" w:line="206" w:lineRule="auto"/>
        <w:ind w:left="431"/>
        <w:outlineLvl w:val="4"/>
      </w:pPr>
      <w:r>
        <w:rPr>
          <w:b/>
          <w:bCs/>
          <w:spacing w:val="-7"/>
        </w:rPr>
        <w:t>（3）提供</w:t>
      </w:r>
      <w:r>
        <w:rPr>
          <w:spacing w:val="34"/>
        </w:rPr>
        <w:t xml:space="preserve"> </w:t>
      </w:r>
      <w:r>
        <w:rPr>
          <w:b/>
          <w:bCs/>
          <w:spacing w:val="-7"/>
        </w:rPr>
        <w:t>7*24</w:t>
      </w:r>
      <w:r>
        <w:rPr>
          <w:spacing w:val="17"/>
          <w:w w:val="101"/>
        </w:rPr>
        <w:t xml:space="preserve"> </w:t>
      </w:r>
      <w:r>
        <w:rPr>
          <w:b/>
          <w:bCs/>
          <w:spacing w:val="-7"/>
        </w:rPr>
        <w:t>小时免费电话服务。</w:t>
      </w:r>
    </w:p>
    <w:p w14:paraId="3E153924">
      <w:pPr>
        <w:pStyle w:val="2"/>
        <w:spacing w:before="87" w:line="206" w:lineRule="auto"/>
        <w:ind w:left="431"/>
        <w:outlineLvl w:val="4"/>
      </w:pPr>
      <w:r>
        <w:rPr>
          <w:b/>
          <w:bCs/>
          <w:spacing w:val="-4"/>
        </w:rPr>
        <w:t>（4）售后服务在报修后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24</w:t>
      </w:r>
      <w:r>
        <w:rPr>
          <w:spacing w:val="28"/>
          <w:w w:val="101"/>
        </w:rPr>
        <w:t xml:space="preserve"> </w:t>
      </w:r>
      <w:r>
        <w:rPr>
          <w:b/>
          <w:bCs/>
          <w:spacing w:val="-4"/>
        </w:rPr>
        <w:t>小时内到达现场。</w:t>
      </w:r>
    </w:p>
    <w:p w14:paraId="739A5005">
      <w:pPr>
        <w:spacing w:before="73" w:line="221" w:lineRule="auto"/>
        <w:ind w:left="3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7.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验收方式</w:t>
      </w:r>
    </w:p>
    <w:p w14:paraId="17999225">
      <w:pPr>
        <w:pStyle w:val="2"/>
        <w:spacing w:before="74" w:line="205" w:lineRule="auto"/>
        <w:ind w:left="425"/>
      </w:pPr>
      <w:r>
        <w:rPr>
          <w:b/>
          <w:bCs/>
          <w:spacing w:val="-2"/>
        </w:rPr>
        <w:t>货到安装调试后连续运行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30</w:t>
      </w:r>
      <w:r>
        <w:rPr>
          <w:spacing w:val="17"/>
          <w:w w:val="102"/>
        </w:rPr>
        <w:t xml:space="preserve"> </w:t>
      </w:r>
      <w:r>
        <w:rPr>
          <w:b/>
          <w:bCs/>
          <w:spacing w:val="-2"/>
        </w:rPr>
        <w:t>天，对照供应商</w:t>
      </w:r>
      <w:r>
        <w:rPr>
          <w:b/>
          <w:bCs/>
          <w:spacing w:val="-3"/>
        </w:rPr>
        <w:t>响应文件技术规格，逐条对货物进行现场验收</w:t>
      </w:r>
    </w:p>
    <w:p w14:paraId="12BF6305">
      <w:pPr>
        <w:spacing w:line="205" w:lineRule="auto"/>
        <w:sectPr>
          <w:pgSz w:w="11907" w:h="16839"/>
          <w:pgMar w:top="596" w:right="887" w:bottom="0" w:left="1282" w:header="0" w:footer="0" w:gutter="0"/>
          <w:cols w:space="720" w:num="1"/>
        </w:sectPr>
      </w:pPr>
    </w:p>
    <w:p w14:paraId="5AB7A7BA">
      <w:pPr>
        <w:spacing w:before="41" w:line="221" w:lineRule="auto"/>
        <w:ind w:left="429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8.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其他技术、服务相关要求。</w:t>
      </w:r>
    </w:p>
    <w:p w14:paraId="39D4BD57">
      <w:pPr>
        <w:pStyle w:val="2"/>
        <w:spacing w:before="73" w:line="279" w:lineRule="auto"/>
        <w:ind w:left="850" w:right="117" w:firstLine="11"/>
      </w:pPr>
      <w:r>
        <w:rPr>
          <w:b/>
          <w:bCs/>
          <w:spacing w:val="-3"/>
        </w:rPr>
        <w:t>（1）仪器厂家工程师负责免费到用户所在地安装调试，进行操作试验，直至运行正常；并为仪器操作人员提供免费的</w:t>
      </w:r>
      <w:r>
        <w:rPr>
          <w:spacing w:val="6"/>
        </w:rPr>
        <w:t xml:space="preserve">   </w:t>
      </w:r>
      <w:r>
        <w:rPr>
          <w:b/>
          <w:bCs/>
          <w:spacing w:val="-5"/>
        </w:rPr>
        <w:t>操作及维护培训。</w:t>
      </w:r>
    </w:p>
    <w:p w14:paraId="00EDC8A9">
      <w:pPr>
        <w:pStyle w:val="2"/>
        <w:spacing w:before="15" w:line="206" w:lineRule="auto"/>
        <w:ind w:left="862"/>
        <w:outlineLvl w:val="4"/>
      </w:pPr>
      <w:r>
        <w:rPr>
          <w:b/>
          <w:bCs/>
          <w:spacing w:val="-4"/>
        </w:rPr>
        <w:t>（2）对最终用户免费提供两人一次仪器厂家组织的培训。</w:t>
      </w:r>
    </w:p>
    <w:p w14:paraId="78F8000C">
      <w:pPr>
        <w:pStyle w:val="2"/>
        <w:spacing w:before="87" w:line="205" w:lineRule="auto"/>
        <w:ind w:left="862"/>
        <w:outlineLvl w:val="4"/>
      </w:pPr>
      <w:r>
        <w:rPr>
          <w:b/>
          <w:bCs/>
          <w:spacing w:val="-4"/>
        </w:rPr>
        <w:t>（3）提供详细的中文操作指南，仪器维护的有关资料。</w:t>
      </w:r>
      <w:bookmarkStart w:id="0" w:name="_GoBack"/>
      <w:bookmarkEnd w:id="0"/>
    </w:p>
    <w:sectPr>
      <w:pgSz w:w="11907" w:h="16839"/>
      <w:pgMar w:top="577" w:right="849" w:bottom="0" w:left="8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CA1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仿宋" w:hAnsi="华文仿宋" w:eastAsia="华文仿宋" w:cs="华文仿宋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华文仿宋" w:hAnsi="华文仿宋" w:eastAsia="华文仿宋" w:cs="华文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3085</Words>
  <Characters>3478</Characters>
  <TotalTime>0</TotalTime>
  <ScaleCrop>false</ScaleCrop>
  <LinksUpToDate>false</LinksUpToDate>
  <CharactersWithSpaces>3707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2025-05-07T13:41:00Z</dcterms:created>
  <dc:creator>*</dc:creator>
  <cp:lastModifiedBy>陈旭楠</cp:lastModifiedBy>
  <dcterms:modified xsi:type="dcterms:W3CDTF">2025-05-12T00:07:48Z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2025-05-08T14:02:55Z</vt:filetime>
  </property>
  <property fmtid="{D5CDD505-2E9C-101B-9397-08002B2CF9AE}" pid="4" name="KSOTemplateDocerSaveRecord">
    <vt:lpwstr>eyJoZGlkIjoiMDZiOWQ2MTJiMjEwOTZiNWM5OTQzNjZlNzRhZWNkNDYiLCJ1c2VySWQiOiIyNTU0NDAwMzEifQ==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C2711E82A171488E9DAD1428A42EE374_12</vt:lpwstr>
  </property>
</Properties>
</file>