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A7B64">
      <w:pPr>
        <w:spacing w:line="312" w:lineRule="auto"/>
        <w:jc w:val="center"/>
        <w:outlineLvl w:val="0"/>
        <w:rPr>
          <w:color w:val="auto"/>
          <w:highlight w:val="none"/>
        </w:rPr>
      </w:pPr>
      <w:r>
        <w:rPr>
          <w:rFonts w:hint="eastAsia" w:ascii="黑体" w:eastAsia="黑体"/>
          <w:color w:val="auto"/>
          <w:sz w:val="44"/>
          <w:szCs w:val="22"/>
          <w:highlight w:val="none"/>
        </w:rPr>
        <w:t>采购（技术及服务）需求</w:t>
      </w:r>
    </w:p>
    <w:p w14:paraId="5D199499">
      <w:pPr>
        <w:pStyle w:val="5"/>
        <w:numPr>
          <w:ilvl w:val="0"/>
          <w:numId w:val="0"/>
        </w:numPr>
        <w:spacing w:line="360" w:lineRule="auto"/>
        <w:ind w:leftChars="20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哈尔滨工业大学和兴路校区智谷大厦监控设备采购</w:t>
      </w:r>
    </w:p>
    <w:p w14:paraId="2B0A974D">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ind w:left="525" w:leftChars="50" w:right="105" w:rightChars="50" w:hanging="420" w:firstLineChars="0"/>
        <w:jc w:val="left"/>
        <w:textAlignment w:val="auto"/>
        <w:rPr>
          <w:rFonts w:hint="eastAsia" w:ascii="宋体" w:hAnsi="宋体" w:eastAsia="宋体" w:cs="宋体"/>
          <w:b w:val="0"/>
          <w:bCs w:val="0"/>
          <w:color w:val="auto"/>
          <w:sz w:val="24"/>
          <w:highlight w:val="none"/>
          <w:lang w:val="en-US" w:eastAsia="zh-CN" w:bidi="ar-SA"/>
        </w:rPr>
      </w:pPr>
      <w:r>
        <w:rPr>
          <w:rFonts w:hint="eastAsia" w:ascii="方正书宋简体" w:hAnsi="宋体" w:eastAsia="方正书宋简体" w:cs="Times New Roman"/>
          <w:b/>
          <w:color w:val="auto"/>
          <w:sz w:val="24"/>
          <w:szCs w:val="24"/>
          <w:highlight w:val="none"/>
          <w:lang w:val="en-US" w:eastAsia="zh-CN" w:bidi="ar-SA"/>
        </w:rPr>
        <w:t>1.</w:t>
      </w:r>
      <w:r>
        <w:rPr>
          <w:rFonts w:hint="eastAsia" w:ascii="宋体" w:hAnsi="宋体" w:eastAsia="宋体" w:cs="宋体"/>
          <w:b/>
          <w:bCs/>
          <w:color w:val="auto"/>
          <w:sz w:val="24"/>
          <w:highlight w:val="none"/>
          <w:lang w:val="en-US" w:eastAsia="zh-CN" w:bidi="ar-SA"/>
        </w:rPr>
        <w:t>采购标的需实现的功能或者目标</w:t>
      </w:r>
      <w:r>
        <w:rPr>
          <w:rFonts w:hint="eastAsia" w:ascii="宋体" w:hAnsi="宋体" w:cs="宋体"/>
          <w:b/>
          <w:bCs/>
          <w:color w:val="auto"/>
          <w:sz w:val="24"/>
          <w:highlight w:val="none"/>
          <w:lang w:val="en-US" w:eastAsia="zh-CN" w:bidi="ar-SA"/>
        </w:rPr>
        <w:t>：</w:t>
      </w:r>
    </w:p>
    <w:p w14:paraId="5EA068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lang w:val="en-US" w:eastAsia="zh-CN" w:bidi="ar-SA"/>
        </w:rPr>
        <w:t>本次项目针对哈尔滨工业大学和兴路校区智谷大厦监控设备采购，要与原有监控平台进行对接，满足哈尔滨工业大学安防需求。基本实现哈尔滨工业大学和兴路校区智谷大厦周边公共区域监控全面覆盖，全面对和兴路校区进行安全管控，增加师生员工安全保障。</w:t>
      </w:r>
      <w:bookmarkStart w:id="0" w:name="_GoBack"/>
      <w:bookmarkEnd w:id="0"/>
    </w:p>
    <w:p w14:paraId="1916EA42">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ind w:left="525" w:leftChars="50" w:right="105" w:rightChars="50" w:hanging="420" w:firstLineChars="0"/>
        <w:jc w:val="left"/>
        <w:textAlignment w:val="auto"/>
        <w:rPr>
          <w:rFonts w:hint="eastAsia" w:ascii="方正书宋简体" w:hAnsi="宋体" w:eastAsia="方正书宋简体" w:cs="Times New Roman"/>
          <w:b/>
          <w:color w:val="auto"/>
          <w:sz w:val="24"/>
          <w:szCs w:val="24"/>
          <w:highlight w:val="none"/>
          <w:lang w:val="en-US" w:eastAsia="zh-CN" w:bidi="ar-SA"/>
        </w:rPr>
      </w:pPr>
      <w:r>
        <w:rPr>
          <w:rFonts w:hint="eastAsia" w:ascii="方正书宋简体" w:hAnsi="宋体" w:eastAsia="方正书宋简体" w:cs="Times New Roman"/>
          <w:b/>
          <w:color w:val="auto"/>
          <w:sz w:val="24"/>
          <w:szCs w:val="24"/>
          <w:highlight w:val="none"/>
          <w:lang w:val="en-US" w:eastAsia="zh-CN" w:bidi="ar-SA"/>
        </w:rPr>
        <w:t>2.采购标的明细（名称、数量、单位）：</w:t>
      </w:r>
    </w:p>
    <w:tbl>
      <w:tblPr>
        <w:tblStyle w:val="3"/>
        <w:tblW w:w="0" w:type="auto"/>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2"/>
        <w:gridCol w:w="2077"/>
        <w:gridCol w:w="2077"/>
      </w:tblGrid>
      <w:tr w14:paraId="17A6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37CDC765">
            <w:pPr>
              <w:rPr>
                <w:b/>
                <w:bCs/>
                <w:color w:val="auto"/>
                <w:highlight w:val="none"/>
              </w:rPr>
            </w:pPr>
            <w:r>
              <w:rPr>
                <w:rFonts w:hint="eastAsia"/>
                <w:b/>
                <w:bCs/>
                <w:color w:val="auto"/>
                <w:highlight w:val="none"/>
              </w:rPr>
              <w:t>名称</w:t>
            </w:r>
          </w:p>
        </w:tc>
        <w:tc>
          <w:tcPr>
            <w:tcW w:w="2077" w:type="dxa"/>
            <w:noWrap/>
          </w:tcPr>
          <w:p w14:paraId="4F8C50F6">
            <w:pPr>
              <w:rPr>
                <w:b/>
                <w:bCs/>
                <w:color w:val="auto"/>
                <w:highlight w:val="none"/>
              </w:rPr>
            </w:pPr>
            <w:r>
              <w:rPr>
                <w:rFonts w:hint="eastAsia"/>
                <w:b/>
                <w:bCs/>
                <w:color w:val="auto"/>
                <w:highlight w:val="none"/>
              </w:rPr>
              <w:t>数量</w:t>
            </w:r>
          </w:p>
        </w:tc>
        <w:tc>
          <w:tcPr>
            <w:tcW w:w="2077" w:type="dxa"/>
            <w:noWrap/>
          </w:tcPr>
          <w:p w14:paraId="550ABA9E">
            <w:pPr>
              <w:rPr>
                <w:b/>
                <w:bCs/>
                <w:color w:val="auto"/>
                <w:highlight w:val="none"/>
              </w:rPr>
            </w:pPr>
            <w:r>
              <w:rPr>
                <w:rFonts w:hint="eastAsia"/>
                <w:b/>
                <w:bCs/>
                <w:color w:val="auto"/>
                <w:highlight w:val="none"/>
              </w:rPr>
              <w:t>单位</w:t>
            </w:r>
          </w:p>
        </w:tc>
      </w:tr>
      <w:tr w14:paraId="2C96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5BB298DB">
            <w:pPr>
              <w:rPr>
                <w:b/>
                <w:bCs/>
                <w:color w:val="auto"/>
                <w:highlight w:val="none"/>
              </w:rPr>
            </w:pPr>
            <w:r>
              <w:rPr>
                <w:rFonts w:hint="eastAsia"/>
                <w:b/>
                <w:bCs/>
                <w:color w:val="auto"/>
                <w:highlight w:val="none"/>
              </w:rPr>
              <w:t>400万红外变焦半球</w:t>
            </w:r>
          </w:p>
        </w:tc>
        <w:tc>
          <w:tcPr>
            <w:tcW w:w="2077" w:type="dxa"/>
            <w:noWrap/>
          </w:tcPr>
          <w:p w14:paraId="70D7AAFC">
            <w:pPr>
              <w:rPr>
                <w:b/>
                <w:bCs/>
                <w:color w:val="auto"/>
                <w:highlight w:val="none"/>
              </w:rPr>
            </w:pPr>
            <w:r>
              <w:rPr>
                <w:rFonts w:hint="eastAsia"/>
                <w:b/>
                <w:bCs/>
                <w:color w:val="auto"/>
                <w:highlight w:val="none"/>
              </w:rPr>
              <w:t>205</w:t>
            </w:r>
          </w:p>
        </w:tc>
        <w:tc>
          <w:tcPr>
            <w:tcW w:w="2077" w:type="dxa"/>
            <w:noWrap/>
          </w:tcPr>
          <w:p w14:paraId="1CC7806F">
            <w:pPr>
              <w:rPr>
                <w:b/>
                <w:bCs/>
                <w:color w:val="auto"/>
                <w:highlight w:val="none"/>
              </w:rPr>
            </w:pPr>
            <w:r>
              <w:rPr>
                <w:rFonts w:hint="eastAsia"/>
                <w:b/>
                <w:bCs/>
                <w:color w:val="auto"/>
                <w:highlight w:val="none"/>
              </w:rPr>
              <w:t>台</w:t>
            </w:r>
          </w:p>
        </w:tc>
      </w:tr>
      <w:tr w14:paraId="17FC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30F3F263">
            <w:pPr>
              <w:rPr>
                <w:b/>
                <w:bCs/>
                <w:color w:val="auto"/>
                <w:highlight w:val="none"/>
              </w:rPr>
            </w:pPr>
            <w:r>
              <w:rPr>
                <w:rFonts w:hint="eastAsia"/>
                <w:b/>
                <w:bCs/>
                <w:color w:val="auto"/>
                <w:highlight w:val="none"/>
              </w:rPr>
              <w:t>室外枪机</w:t>
            </w:r>
          </w:p>
        </w:tc>
        <w:tc>
          <w:tcPr>
            <w:tcW w:w="2077" w:type="dxa"/>
            <w:noWrap/>
          </w:tcPr>
          <w:p w14:paraId="438BDA3B">
            <w:pPr>
              <w:rPr>
                <w:b/>
                <w:bCs/>
                <w:color w:val="auto"/>
                <w:highlight w:val="none"/>
              </w:rPr>
            </w:pPr>
            <w:r>
              <w:rPr>
                <w:rFonts w:hint="eastAsia"/>
                <w:b/>
                <w:bCs/>
                <w:color w:val="auto"/>
                <w:highlight w:val="none"/>
              </w:rPr>
              <w:t>30</w:t>
            </w:r>
          </w:p>
        </w:tc>
        <w:tc>
          <w:tcPr>
            <w:tcW w:w="2077" w:type="dxa"/>
            <w:noWrap/>
          </w:tcPr>
          <w:p w14:paraId="673FDC87">
            <w:pPr>
              <w:rPr>
                <w:b/>
                <w:bCs/>
                <w:color w:val="auto"/>
                <w:highlight w:val="none"/>
              </w:rPr>
            </w:pPr>
            <w:r>
              <w:rPr>
                <w:rFonts w:hint="eastAsia"/>
                <w:b/>
                <w:bCs/>
                <w:color w:val="auto"/>
                <w:highlight w:val="none"/>
              </w:rPr>
              <w:t>台</w:t>
            </w:r>
          </w:p>
        </w:tc>
      </w:tr>
      <w:tr w14:paraId="59B9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3C4172AD">
            <w:pPr>
              <w:rPr>
                <w:b/>
                <w:bCs/>
                <w:color w:val="auto"/>
                <w:highlight w:val="none"/>
              </w:rPr>
            </w:pPr>
            <w:r>
              <w:rPr>
                <w:rFonts w:hint="eastAsia"/>
                <w:b/>
                <w:bCs/>
                <w:color w:val="auto"/>
                <w:highlight w:val="none"/>
              </w:rPr>
              <w:t>电梯半球</w:t>
            </w:r>
          </w:p>
        </w:tc>
        <w:tc>
          <w:tcPr>
            <w:tcW w:w="2077" w:type="dxa"/>
            <w:noWrap/>
          </w:tcPr>
          <w:p w14:paraId="3616A29B">
            <w:pPr>
              <w:rPr>
                <w:b/>
                <w:bCs/>
                <w:color w:val="auto"/>
                <w:highlight w:val="none"/>
              </w:rPr>
            </w:pPr>
            <w:r>
              <w:rPr>
                <w:rFonts w:hint="eastAsia"/>
                <w:b/>
                <w:bCs/>
                <w:color w:val="auto"/>
                <w:highlight w:val="none"/>
              </w:rPr>
              <w:t>7</w:t>
            </w:r>
          </w:p>
        </w:tc>
        <w:tc>
          <w:tcPr>
            <w:tcW w:w="2077" w:type="dxa"/>
            <w:noWrap/>
          </w:tcPr>
          <w:p w14:paraId="1D68D4D3">
            <w:pPr>
              <w:rPr>
                <w:b/>
                <w:bCs/>
                <w:color w:val="auto"/>
                <w:highlight w:val="none"/>
              </w:rPr>
            </w:pPr>
            <w:r>
              <w:rPr>
                <w:rFonts w:hint="eastAsia"/>
                <w:b/>
                <w:bCs/>
                <w:color w:val="auto"/>
                <w:highlight w:val="none"/>
              </w:rPr>
              <w:t>台</w:t>
            </w:r>
          </w:p>
        </w:tc>
      </w:tr>
      <w:tr w14:paraId="68D1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386BC7AB">
            <w:pPr>
              <w:rPr>
                <w:b/>
                <w:bCs/>
                <w:color w:val="auto"/>
                <w:highlight w:val="none"/>
              </w:rPr>
            </w:pPr>
            <w:r>
              <w:rPr>
                <w:rFonts w:hint="eastAsia"/>
                <w:b/>
                <w:bCs/>
                <w:color w:val="auto"/>
                <w:highlight w:val="none"/>
              </w:rPr>
              <w:t>电梯专用网桥</w:t>
            </w:r>
          </w:p>
        </w:tc>
        <w:tc>
          <w:tcPr>
            <w:tcW w:w="2077" w:type="dxa"/>
            <w:noWrap/>
          </w:tcPr>
          <w:p w14:paraId="4A03B498">
            <w:pPr>
              <w:rPr>
                <w:b/>
                <w:bCs/>
                <w:color w:val="auto"/>
                <w:highlight w:val="none"/>
              </w:rPr>
            </w:pPr>
            <w:r>
              <w:rPr>
                <w:rFonts w:hint="eastAsia"/>
                <w:b/>
                <w:bCs/>
                <w:color w:val="auto"/>
                <w:highlight w:val="none"/>
              </w:rPr>
              <w:t>7</w:t>
            </w:r>
          </w:p>
        </w:tc>
        <w:tc>
          <w:tcPr>
            <w:tcW w:w="2077" w:type="dxa"/>
            <w:noWrap/>
          </w:tcPr>
          <w:p w14:paraId="0B3419E4">
            <w:pPr>
              <w:rPr>
                <w:b/>
                <w:bCs/>
                <w:color w:val="auto"/>
                <w:highlight w:val="none"/>
              </w:rPr>
            </w:pPr>
            <w:r>
              <w:rPr>
                <w:rFonts w:hint="eastAsia"/>
                <w:b/>
                <w:bCs/>
                <w:color w:val="auto"/>
                <w:highlight w:val="none"/>
              </w:rPr>
              <w:t>套</w:t>
            </w:r>
          </w:p>
        </w:tc>
      </w:tr>
      <w:tr w14:paraId="4557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5B109641">
            <w:pPr>
              <w:rPr>
                <w:b/>
                <w:bCs/>
                <w:color w:val="auto"/>
                <w:highlight w:val="none"/>
              </w:rPr>
            </w:pPr>
            <w:r>
              <w:rPr>
                <w:rFonts w:hint="eastAsia"/>
                <w:b/>
                <w:bCs/>
                <w:color w:val="auto"/>
                <w:highlight w:val="none"/>
              </w:rPr>
              <w:t>监控存储专用硬盘8TB</w:t>
            </w:r>
          </w:p>
        </w:tc>
        <w:tc>
          <w:tcPr>
            <w:tcW w:w="2077" w:type="dxa"/>
            <w:noWrap/>
          </w:tcPr>
          <w:p w14:paraId="77DF5986">
            <w:pPr>
              <w:rPr>
                <w:b/>
                <w:bCs/>
                <w:color w:val="auto"/>
                <w:highlight w:val="none"/>
              </w:rPr>
            </w:pPr>
            <w:r>
              <w:rPr>
                <w:rFonts w:hint="eastAsia"/>
                <w:b/>
                <w:bCs/>
                <w:color w:val="auto"/>
                <w:highlight w:val="none"/>
              </w:rPr>
              <w:t>48</w:t>
            </w:r>
          </w:p>
        </w:tc>
        <w:tc>
          <w:tcPr>
            <w:tcW w:w="2077" w:type="dxa"/>
            <w:noWrap/>
          </w:tcPr>
          <w:p w14:paraId="4E7A4FE2">
            <w:pPr>
              <w:rPr>
                <w:b/>
                <w:bCs/>
                <w:color w:val="auto"/>
                <w:highlight w:val="none"/>
              </w:rPr>
            </w:pPr>
            <w:r>
              <w:rPr>
                <w:rFonts w:hint="eastAsia"/>
                <w:b/>
                <w:bCs/>
                <w:color w:val="auto"/>
                <w:highlight w:val="none"/>
              </w:rPr>
              <w:t>块</w:t>
            </w:r>
          </w:p>
        </w:tc>
      </w:tr>
      <w:tr w14:paraId="6D90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444A0142">
            <w:pPr>
              <w:rPr>
                <w:b/>
                <w:bCs/>
                <w:color w:val="auto"/>
                <w:highlight w:val="none"/>
              </w:rPr>
            </w:pPr>
            <w:r>
              <w:rPr>
                <w:rFonts w:hint="eastAsia"/>
                <w:b/>
                <w:bCs/>
                <w:color w:val="auto"/>
                <w:highlight w:val="none"/>
              </w:rPr>
              <w:t>智能视频存储计算服务器24盘位</w:t>
            </w:r>
          </w:p>
        </w:tc>
        <w:tc>
          <w:tcPr>
            <w:tcW w:w="2077" w:type="dxa"/>
            <w:noWrap/>
          </w:tcPr>
          <w:p w14:paraId="6934A064">
            <w:pPr>
              <w:rPr>
                <w:b/>
                <w:bCs/>
                <w:color w:val="auto"/>
                <w:highlight w:val="none"/>
              </w:rPr>
            </w:pPr>
            <w:r>
              <w:rPr>
                <w:rFonts w:hint="eastAsia"/>
                <w:b/>
                <w:bCs/>
                <w:color w:val="auto"/>
                <w:highlight w:val="none"/>
              </w:rPr>
              <w:t>2</w:t>
            </w:r>
          </w:p>
        </w:tc>
        <w:tc>
          <w:tcPr>
            <w:tcW w:w="2077" w:type="dxa"/>
            <w:noWrap/>
          </w:tcPr>
          <w:p w14:paraId="22FA0B4D">
            <w:pPr>
              <w:rPr>
                <w:b/>
                <w:bCs/>
                <w:color w:val="auto"/>
                <w:highlight w:val="none"/>
              </w:rPr>
            </w:pPr>
            <w:r>
              <w:rPr>
                <w:rFonts w:hint="eastAsia"/>
                <w:b/>
                <w:bCs/>
                <w:color w:val="auto"/>
                <w:highlight w:val="none"/>
              </w:rPr>
              <w:t>台</w:t>
            </w:r>
          </w:p>
        </w:tc>
      </w:tr>
      <w:tr w14:paraId="6EBD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517A38CD">
            <w:pPr>
              <w:rPr>
                <w:b/>
                <w:bCs/>
                <w:color w:val="auto"/>
                <w:highlight w:val="none"/>
              </w:rPr>
            </w:pPr>
            <w:r>
              <w:rPr>
                <w:rFonts w:hint="eastAsia"/>
                <w:b/>
                <w:bCs/>
                <w:color w:val="auto"/>
                <w:highlight w:val="none"/>
              </w:rPr>
              <w:t>壁装支架</w:t>
            </w:r>
          </w:p>
        </w:tc>
        <w:tc>
          <w:tcPr>
            <w:tcW w:w="2077" w:type="dxa"/>
            <w:noWrap/>
          </w:tcPr>
          <w:p w14:paraId="7081B2BA">
            <w:pPr>
              <w:rPr>
                <w:b/>
                <w:bCs/>
                <w:color w:val="auto"/>
                <w:highlight w:val="none"/>
              </w:rPr>
            </w:pPr>
            <w:r>
              <w:rPr>
                <w:rFonts w:hint="eastAsia"/>
                <w:b/>
                <w:bCs/>
                <w:color w:val="auto"/>
                <w:highlight w:val="none"/>
              </w:rPr>
              <w:t>30</w:t>
            </w:r>
          </w:p>
        </w:tc>
        <w:tc>
          <w:tcPr>
            <w:tcW w:w="2077" w:type="dxa"/>
            <w:noWrap/>
          </w:tcPr>
          <w:p w14:paraId="3AB28C52">
            <w:pPr>
              <w:rPr>
                <w:b/>
                <w:bCs/>
                <w:color w:val="auto"/>
                <w:highlight w:val="none"/>
              </w:rPr>
            </w:pPr>
            <w:r>
              <w:rPr>
                <w:rFonts w:hint="eastAsia"/>
                <w:b/>
                <w:bCs/>
                <w:color w:val="auto"/>
                <w:highlight w:val="none"/>
              </w:rPr>
              <w:t>台</w:t>
            </w:r>
          </w:p>
        </w:tc>
      </w:tr>
      <w:tr w14:paraId="7439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09D0D77E">
            <w:pPr>
              <w:rPr>
                <w:b/>
                <w:bCs/>
                <w:color w:val="auto"/>
                <w:highlight w:val="none"/>
              </w:rPr>
            </w:pPr>
            <w:r>
              <w:rPr>
                <w:rFonts w:hint="eastAsia"/>
                <w:b/>
                <w:bCs/>
                <w:color w:val="auto"/>
                <w:highlight w:val="none"/>
              </w:rPr>
              <w:t>DC12V2A电源适配器</w:t>
            </w:r>
          </w:p>
        </w:tc>
        <w:tc>
          <w:tcPr>
            <w:tcW w:w="2077" w:type="dxa"/>
            <w:noWrap/>
          </w:tcPr>
          <w:p w14:paraId="71EE5E18">
            <w:pPr>
              <w:rPr>
                <w:b/>
                <w:bCs/>
                <w:color w:val="auto"/>
                <w:highlight w:val="none"/>
              </w:rPr>
            </w:pPr>
            <w:r>
              <w:rPr>
                <w:rFonts w:hint="eastAsia"/>
                <w:b/>
                <w:bCs/>
                <w:color w:val="auto"/>
                <w:highlight w:val="none"/>
              </w:rPr>
              <w:t>30</w:t>
            </w:r>
          </w:p>
        </w:tc>
        <w:tc>
          <w:tcPr>
            <w:tcW w:w="2077" w:type="dxa"/>
            <w:noWrap/>
          </w:tcPr>
          <w:p w14:paraId="609CA37F">
            <w:pPr>
              <w:rPr>
                <w:b/>
                <w:bCs/>
                <w:color w:val="auto"/>
                <w:highlight w:val="none"/>
              </w:rPr>
            </w:pPr>
            <w:r>
              <w:rPr>
                <w:rFonts w:hint="eastAsia"/>
                <w:b/>
                <w:bCs/>
                <w:color w:val="auto"/>
                <w:highlight w:val="none"/>
              </w:rPr>
              <w:t>台</w:t>
            </w:r>
          </w:p>
        </w:tc>
      </w:tr>
      <w:tr w14:paraId="0798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4F462C0F">
            <w:pPr>
              <w:rPr>
                <w:b/>
                <w:bCs/>
                <w:color w:val="auto"/>
                <w:highlight w:val="none"/>
              </w:rPr>
            </w:pPr>
            <w:r>
              <w:rPr>
                <w:rFonts w:hint="eastAsia"/>
                <w:b/>
                <w:bCs/>
                <w:color w:val="auto"/>
                <w:highlight w:val="none"/>
              </w:rPr>
              <w:t>视频监控专用以太网千兆可网管交换机(PoE)</w:t>
            </w:r>
          </w:p>
        </w:tc>
        <w:tc>
          <w:tcPr>
            <w:tcW w:w="2077" w:type="dxa"/>
            <w:noWrap/>
          </w:tcPr>
          <w:p w14:paraId="0DF58886">
            <w:pPr>
              <w:rPr>
                <w:b/>
                <w:bCs/>
                <w:color w:val="auto"/>
                <w:highlight w:val="none"/>
              </w:rPr>
            </w:pPr>
            <w:r>
              <w:rPr>
                <w:rFonts w:hint="eastAsia"/>
                <w:b/>
                <w:bCs/>
                <w:color w:val="auto"/>
                <w:highlight w:val="none"/>
              </w:rPr>
              <w:t>26</w:t>
            </w:r>
          </w:p>
        </w:tc>
        <w:tc>
          <w:tcPr>
            <w:tcW w:w="2077" w:type="dxa"/>
            <w:noWrap/>
          </w:tcPr>
          <w:p w14:paraId="1F83351A">
            <w:pPr>
              <w:rPr>
                <w:b/>
                <w:bCs/>
                <w:color w:val="auto"/>
                <w:highlight w:val="none"/>
              </w:rPr>
            </w:pPr>
            <w:r>
              <w:rPr>
                <w:rFonts w:hint="eastAsia"/>
                <w:b/>
                <w:bCs/>
                <w:color w:val="auto"/>
                <w:highlight w:val="none"/>
              </w:rPr>
              <w:t>台</w:t>
            </w:r>
          </w:p>
        </w:tc>
      </w:tr>
      <w:tr w14:paraId="76E4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52" w:type="dxa"/>
            <w:noWrap/>
          </w:tcPr>
          <w:p w14:paraId="12623111">
            <w:pPr>
              <w:rPr>
                <w:b/>
                <w:bCs/>
                <w:color w:val="auto"/>
                <w:highlight w:val="none"/>
              </w:rPr>
            </w:pPr>
            <w:r>
              <w:rPr>
                <w:rFonts w:hint="eastAsia"/>
                <w:b/>
                <w:bCs/>
                <w:color w:val="auto"/>
                <w:highlight w:val="none"/>
              </w:rPr>
              <w:t>视频监控专用汇聚交换机</w:t>
            </w:r>
          </w:p>
        </w:tc>
        <w:tc>
          <w:tcPr>
            <w:tcW w:w="2077" w:type="dxa"/>
            <w:noWrap/>
          </w:tcPr>
          <w:p w14:paraId="31463DB6">
            <w:pPr>
              <w:rPr>
                <w:b/>
                <w:bCs/>
                <w:color w:val="auto"/>
                <w:highlight w:val="none"/>
              </w:rPr>
            </w:pPr>
            <w:r>
              <w:rPr>
                <w:rFonts w:hint="eastAsia"/>
                <w:b/>
                <w:bCs/>
                <w:color w:val="auto"/>
                <w:highlight w:val="none"/>
              </w:rPr>
              <w:t>1</w:t>
            </w:r>
          </w:p>
        </w:tc>
        <w:tc>
          <w:tcPr>
            <w:tcW w:w="2077" w:type="dxa"/>
            <w:noWrap/>
          </w:tcPr>
          <w:p w14:paraId="6EBA29DC">
            <w:pPr>
              <w:rPr>
                <w:b/>
                <w:bCs/>
                <w:color w:val="auto"/>
                <w:highlight w:val="none"/>
              </w:rPr>
            </w:pPr>
            <w:r>
              <w:rPr>
                <w:rFonts w:hint="eastAsia"/>
                <w:b/>
                <w:bCs/>
                <w:color w:val="auto"/>
                <w:highlight w:val="none"/>
              </w:rPr>
              <w:t>台</w:t>
            </w:r>
          </w:p>
        </w:tc>
      </w:tr>
      <w:tr w14:paraId="0BD0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419A0DB0">
            <w:pPr>
              <w:rPr>
                <w:b/>
                <w:bCs/>
                <w:color w:val="auto"/>
                <w:highlight w:val="none"/>
              </w:rPr>
            </w:pPr>
            <w:r>
              <w:rPr>
                <w:rFonts w:hint="eastAsia"/>
                <w:b/>
                <w:bCs/>
                <w:color w:val="auto"/>
                <w:highlight w:val="none"/>
              </w:rPr>
              <w:t>SFP万兆单纤单模光纤模块</w:t>
            </w:r>
          </w:p>
        </w:tc>
        <w:tc>
          <w:tcPr>
            <w:tcW w:w="2077" w:type="dxa"/>
            <w:noWrap/>
          </w:tcPr>
          <w:p w14:paraId="7DDDDFA4">
            <w:pPr>
              <w:rPr>
                <w:b/>
                <w:bCs/>
                <w:color w:val="auto"/>
                <w:highlight w:val="none"/>
              </w:rPr>
            </w:pPr>
            <w:r>
              <w:rPr>
                <w:rFonts w:hint="eastAsia"/>
                <w:b/>
                <w:bCs/>
                <w:color w:val="auto"/>
                <w:highlight w:val="none"/>
              </w:rPr>
              <w:t>2</w:t>
            </w:r>
          </w:p>
        </w:tc>
        <w:tc>
          <w:tcPr>
            <w:tcW w:w="2077" w:type="dxa"/>
            <w:noWrap/>
          </w:tcPr>
          <w:p w14:paraId="43D98BB1">
            <w:pPr>
              <w:rPr>
                <w:b/>
                <w:bCs/>
                <w:color w:val="auto"/>
                <w:highlight w:val="none"/>
              </w:rPr>
            </w:pPr>
            <w:r>
              <w:rPr>
                <w:rFonts w:hint="eastAsia"/>
                <w:b/>
                <w:bCs/>
                <w:color w:val="auto"/>
                <w:highlight w:val="none"/>
              </w:rPr>
              <w:t>个</w:t>
            </w:r>
          </w:p>
        </w:tc>
      </w:tr>
      <w:tr w14:paraId="09FE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66833FF5">
            <w:pPr>
              <w:rPr>
                <w:b/>
                <w:bCs/>
                <w:color w:val="auto"/>
                <w:highlight w:val="none"/>
              </w:rPr>
            </w:pPr>
            <w:r>
              <w:rPr>
                <w:rFonts w:hint="eastAsia"/>
                <w:b/>
                <w:bCs/>
                <w:color w:val="auto"/>
                <w:highlight w:val="none"/>
              </w:rPr>
              <w:t>SFP千兆单模单纤光纤模块</w:t>
            </w:r>
          </w:p>
        </w:tc>
        <w:tc>
          <w:tcPr>
            <w:tcW w:w="2077" w:type="dxa"/>
            <w:noWrap/>
          </w:tcPr>
          <w:p w14:paraId="6CE46DD2">
            <w:pPr>
              <w:rPr>
                <w:b/>
                <w:bCs/>
                <w:color w:val="auto"/>
                <w:highlight w:val="none"/>
              </w:rPr>
            </w:pPr>
            <w:r>
              <w:rPr>
                <w:rFonts w:hint="eastAsia"/>
                <w:b/>
                <w:bCs/>
                <w:color w:val="auto"/>
                <w:highlight w:val="none"/>
              </w:rPr>
              <w:t>52</w:t>
            </w:r>
          </w:p>
        </w:tc>
        <w:tc>
          <w:tcPr>
            <w:tcW w:w="2077" w:type="dxa"/>
            <w:noWrap/>
          </w:tcPr>
          <w:p w14:paraId="12560B5A">
            <w:pPr>
              <w:rPr>
                <w:b/>
                <w:bCs/>
                <w:color w:val="auto"/>
                <w:highlight w:val="none"/>
              </w:rPr>
            </w:pPr>
            <w:r>
              <w:rPr>
                <w:rFonts w:hint="eastAsia"/>
                <w:b/>
                <w:bCs/>
                <w:color w:val="auto"/>
                <w:highlight w:val="none"/>
              </w:rPr>
              <w:t>个</w:t>
            </w:r>
          </w:p>
        </w:tc>
      </w:tr>
      <w:tr w14:paraId="2CEE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76C943A3">
            <w:pPr>
              <w:rPr>
                <w:b/>
                <w:bCs/>
                <w:color w:val="auto"/>
                <w:highlight w:val="none"/>
              </w:rPr>
            </w:pPr>
            <w:r>
              <w:rPr>
                <w:rFonts w:hint="eastAsia"/>
                <w:b/>
                <w:bCs/>
                <w:color w:val="auto"/>
                <w:highlight w:val="none"/>
              </w:rPr>
              <w:t>连接设备用尾纤</w:t>
            </w:r>
          </w:p>
        </w:tc>
        <w:tc>
          <w:tcPr>
            <w:tcW w:w="2077" w:type="dxa"/>
            <w:noWrap/>
          </w:tcPr>
          <w:p w14:paraId="5C299C95">
            <w:pPr>
              <w:rPr>
                <w:b/>
                <w:bCs/>
                <w:color w:val="auto"/>
                <w:highlight w:val="none"/>
              </w:rPr>
            </w:pPr>
            <w:r>
              <w:rPr>
                <w:rFonts w:hint="eastAsia"/>
                <w:b/>
                <w:bCs/>
                <w:color w:val="auto"/>
                <w:highlight w:val="none"/>
              </w:rPr>
              <w:t>52</w:t>
            </w:r>
          </w:p>
        </w:tc>
        <w:tc>
          <w:tcPr>
            <w:tcW w:w="2077" w:type="dxa"/>
            <w:noWrap/>
          </w:tcPr>
          <w:p w14:paraId="4368F791">
            <w:pPr>
              <w:rPr>
                <w:b/>
                <w:bCs/>
                <w:color w:val="auto"/>
                <w:highlight w:val="none"/>
              </w:rPr>
            </w:pPr>
            <w:r>
              <w:rPr>
                <w:rFonts w:hint="eastAsia"/>
                <w:b/>
                <w:bCs/>
                <w:color w:val="auto"/>
                <w:highlight w:val="none"/>
              </w:rPr>
              <w:t>条</w:t>
            </w:r>
          </w:p>
        </w:tc>
      </w:tr>
      <w:tr w14:paraId="390C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4AC12B67">
            <w:pPr>
              <w:rPr>
                <w:b/>
                <w:bCs/>
                <w:color w:val="auto"/>
                <w:highlight w:val="none"/>
              </w:rPr>
            </w:pPr>
            <w:r>
              <w:rPr>
                <w:rFonts w:hint="eastAsia"/>
                <w:b/>
                <w:bCs/>
                <w:color w:val="auto"/>
                <w:highlight w:val="none"/>
              </w:rPr>
              <w:t>熔纤用尾纤</w:t>
            </w:r>
          </w:p>
        </w:tc>
        <w:tc>
          <w:tcPr>
            <w:tcW w:w="2077" w:type="dxa"/>
            <w:noWrap/>
          </w:tcPr>
          <w:p w14:paraId="0DCD58EC">
            <w:pPr>
              <w:rPr>
                <w:b/>
                <w:bCs/>
                <w:color w:val="auto"/>
                <w:highlight w:val="none"/>
              </w:rPr>
            </w:pPr>
            <w:r>
              <w:rPr>
                <w:rFonts w:hint="eastAsia"/>
                <w:b/>
                <w:bCs/>
                <w:color w:val="auto"/>
                <w:highlight w:val="none"/>
              </w:rPr>
              <w:t>324</w:t>
            </w:r>
          </w:p>
        </w:tc>
        <w:tc>
          <w:tcPr>
            <w:tcW w:w="2077" w:type="dxa"/>
            <w:noWrap/>
          </w:tcPr>
          <w:p w14:paraId="19D91BCC">
            <w:pPr>
              <w:rPr>
                <w:b/>
                <w:bCs/>
                <w:color w:val="auto"/>
                <w:highlight w:val="none"/>
              </w:rPr>
            </w:pPr>
            <w:r>
              <w:rPr>
                <w:rFonts w:hint="eastAsia"/>
                <w:b/>
                <w:bCs/>
                <w:color w:val="auto"/>
                <w:highlight w:val="none"/>
              </w:rPr>
              <w:t>条</w:t>
            </w:r>
          </w:p>
        </w:tc>
      </w:tr>
      <w:tr w14:paraId="16A8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1E8A3B29">
            <w:pPr>
              <w:rPr>
                <w:b/>
                <w:bCs/>
                <w:color w:val="auto"/>
                <w:highlight w:val="none"/>
              </w:rPr>
            </w:pPr>
            <w:r>
              <w:rPr>
                <w:rFonts w:hint="eastAsia"/>
                <w:b/>
                <w:bCs/>
                <w:color w:val="auto"/>
                <w:highlight w:val="none"/>
              </w:rPr>
              <w:t>光端盒</w:t>
            </w:r>
          </w:p>
        </w:tc>
        <w:tc>
          <w:tcPr>
            <w:tcW w:w="2077" w:type="dxa"/>
            <w:noWrap/>
          </w:tcPr>
          <w:p w14:paraId="4ACA314B">
            <w:pPr>
              <w:rPr>
                <w:b/>
                <w:bCs/>
                <w:color w:val="auto"/>
                <w:highlight w:val="none"/>
              </w:rPr>
            </w:pPr>
            <w:r>
              <w:rPr>
                <w:rFonts w:hint="eastAsia"/>
                <w:b/>
                <w:bCs/>
                <w:color w:val="auto"/>
                <w:highlight w:val="none"/>
              </w:rPr>
              <w:t>54</w:t>
            </w:r>
          </w:p>
        </w:tc>
        <w:tc>
          <w:tcPr>
            <w:tcW w:w="2077" w:type="dxa"/>
            <w:noWrap/>
          </w:tcPr>
          <w:p w14:paraId="49D1F4CB">
            <w:pPr>
              <w:rPr>
                <w:b/>
                <w:bCs/>
                <w:color w:val="auto"/>
                <w:highlight w:val="none"/>
              </w:rPr>
            </w:pPr>
            <w:r>
              <w:rPr>
                <w:rFonts w:hint="eastAsia"/>
                <w:b/>
                <w:bCs/>
                <w:color w:val="auto"/>
                <w:highlight w:val="none"/>
              </w:rPr>
              <w:t>个</w:t>
            </w:r>
          </w:p>
        </w:tc>
      </w:tr>
      <w:tr w14:paraId="176B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6AC51DC3">
            <w:pPr>
              <w:rPr>
                <w:b/>
                <w:bCs/>
                <w:color w:val="auto"/>
                <w:highlight w:val="none"/>
              </w:rPr>
            </w:pPr>
            <w:r>
              <w:rPr>
                <w:rFonts w:hint="eastAsia"/>
                <w:b/>
                <w:bCs/>
                <w:color w:val="auto"/>
                <w:highlight w:val="none"/>
              </w:rPr>
              <w:t>熔纤</w:t>
            </w:r>
          </w:p>
        </w:tc>
        <w:tc>
          <w:tcPr>
            <w:tcW w:w="2077" w:type="dxa"/>
            <w:noWrap/>
          </w:tcPr>
          <w:p w14:paraId="3B4FFA05">
            <w:pPr>
              <w:rPr>
                <w:b/>
                <w:bCs/>
                <w:color w:val="auto"/>
                <w:highlight w:val="none"/>
              </w:rPr>
            </w:pPr>
            <w:r>
              <w:rPr>
                <w:rFonts w:hint="eastAsia"/>
                <w:b/>
                <w:bCs/>
                <w:color w:val="auto"/>
                <w:highlight w:val="none"/>
              </w:rPr>
              <w:t>624</w:t>
            </w:r>
          </w:p>
        </w:tc>
        <w:tc>
          <w:tcPr>
            <w:tcW w:w="2077" w:type="dxa"/>
            <w:noWrap/>
          </w:tcPr>
          <w:p w14:paraId="06376D62">
            <w:pPr>
              <w:rPr>
                <w:b/>
                <w:bCs/>
                <w:color w:val="auto"/>
                <w:highlight w:val="none"/>
              </w:rPr>
            </w:pPr>
            <w:r>
              <w:rPr>
                <w:rFonts w:hint="eastAsia"/>
                <w:b/>
                <w:bCs/>
                <w:color w:val="auto"/>
                <w:highlight w:val="none"/>
              </w:rPr>
              <w:t>条</w:t>
            </w:r>
          </w:p>
        </w:tc>
      </w:tr>
      <w:tr w14:paraId="2BDA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247E9F44">
            <w:pPr>
              <w:rPr>
                <w:b/>
                <w:bCs/>
                <w:color w:val="auto"/>
                <w:highlight w:val="none"/>
              </w:rPr>
            </w:pPr>
            <w:r>
              <w:rPr>
                <w:rFonts w:hint="eastAsia"/>
                <w:b/>
                <w:bCs/>
                <w:color w:val="auto"/>
                <w:highlight w:val="none"/>
              </w:rPr>
              <w:t>法兰盘</w:t>
            </w:r>
          </w:p>
        </w:tc>
        <w:tc>
          <w:tcPr>
            <w:tcW w:w="2077" w:type="dxa"/>
            <w:noWrap/>
          </w:tcPr>
          <w:p w14:paraId="21572458">
            <w:pPr>
              <w:rPr>
                <w:b/>
                <w:bCs/>
                <w:color w:val="auto"/>
                <w:highlight w:val="none"/>
              </w:rPr>
            </w:pPr>
            <w:r>
              <w:rPr>
                <w:rFonts w:hint="eastAsia"/>
                <w:b/>
                <w:bCs/>
                <w:color w:val="auto"/>
                <w:highlight w:val="none"/>
              </w:rPr>
              <w:t>624</w:t>
            </w:r>
          </w:p>
        </w:tc>
        <w:tc>
          <w:tcPr>
            <w:tcW w:w="2077" w:type="dxa"/>
            <w:noWrap/>
          </w:tcPr>
          <w:p w14:paraId="271A0263">
            <w:pPr>
              <w:rPr>
                <w:b/>
                <w:bCs/>
                <w:color w:val="auto"/>
                <w:highlight w:val="none"/>
              </w:rPr>
            </w:pPr>
            <w:r>
              <w:rPr>
                <w:rFonts w:hint="eastAsia"/>
                <w:b/>
                <w:bCs/>
                <w:color w:val="auto"/>
                <w:highlight w:val="none"/>
              </w:rPr>
              <w:t>个</w:t>
            </w:r>
          </w:p>
        </w:tc>
      </w:tr>
      <w:tr w14:paraId="0B0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711D636A">
            <w:pPr>
              <w:rPr>
                <w:b/>
                <w:bCs/>
                <w:color w:val="auto"/>
                <w:highlight w:val="none"/>
              </w:rPr>
            </w:pPr>
            <w:r>
              <w:rPr>
                <w:rFonts w:hint="eastAsia"/>
                <w:b/>
                <w:bCs/>
                <w:color w:val="auto"/>
                <w:highlight w:val="none"/>
              </w:rPr>
              <w:t>插排</w:t>
            </w:r>
          </w:p>
        </w:tc>
        <w:tc>
          <w:tcPr>
            <w:tcW w:w="2077" w:type="dxa"/>
            <w:noWrap/>
          </w:tcPr>
          <w:p w14:paraId="1E1104CB">
            <w:pPr>
              <w:rPr>
                <w:b/>
                <w:bCs/>
                <w:color w:val="auto"/>
                <w:highlight w:val="none"/>
              </w:rPr>
            </w:pPr>
            <w:r>
              <w:rPr>
                <w:rFonts w:hint="eastAsia"/>
                <w:b/>
                <w:bCs/>
                <w:color w:val="auto"/>
                <w:highlight w:val="none"/>
              </w:rPr>
              <w:t>28</w:t>
            </w:r>
          </w:p>
        </w:tc>
        <w:tc>
          <w:tcPr>
            <w:tcW w:w="2077" w:type="dxa"/>
            <w:noWrap/>
          </w:tcPr>
          <w:p w14:paraId="0DF1A9A1">
            <w:pPr>
              <w:rPr>
                <w:b/>
                <w:bCs/>
                <w:color w:val="auto"/>
                <w:highlight w:val="none"/>
              </w:rPr>
            </w:pPr>
            <w:r>
              <w:rPr>
                <w:rFonts w:hint="eastAsia"/>
                <w:b/>
                <w:bCs/>
                <w:color w:val="auto"/>
                <w:highlight w:val="none"/>
              </w:rPr>
              <w:t>个</w:t>
            </w:r>
          </w:p>
        </w:tc>
      </w:tr>
      <w:tr w14:paraId="79E2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62F6E6EF">
            <w:pPr>
              <w:rPr>
                <w:b/>
                <w:bCs/>
                <w:color w:val="auto"/>
                <w:highlight w:val="none"/>
              </w:rPr>
            </w:pPr>
            <w:r>
              <w:rPr>
                <w:rFonts w:hint="eastAsia"/>
                <w:b/>
                <w:bCs/>
                <w:color w:val="auto"/>
                <w:highlight w:val="none"/>
              </w:rPr>
              <w:t>机柜9U</w:t>
            </w:r>
          </w:p>
        </w:tc>
        <w:tc>
          <w:tcPr>
            <w:tcW w:w="2077" w:type="dxa"/>
            <w:noWrap/>
          </w:tcPr>
          <w:p w14:paraId="4E44FA90">
            <w:pPr>
              <w:rPr>
                <w:b/>
                <w:bCs/>
                <w:color w:val="auto"/>
                <w:highlight w:val="none"/>
              </w:rPr>
            </w:pPr>
            <w:r>
              <w:rPr>
                <w:rFonts w:hint="eastAsia"/>
                <w:b/>
                <w:bCs/>
                <w:color w:val="auto"/>
                <w:highlight w:val="none"/>
              </w:rPr>
              <w:t>26</w:t>
            </w:r>
          </w:p>
        </w:tc>
        <w:tc>
          <w:tcPr>
            <w:tcW w:w="2077" w:type="dxa"/>
            <w:noWrap/>
          </w:tcPr>
          <w:p w14:paraId="474D41CD">
            <w:pPr>
              <w:rPr>
                <w:b/>
                <w:bCs/>
                <w:color w:val="auto"/>
                <w:highlight w:val="none"/>
              </w:rPr>
            </w:pPr>
            <w:r>
              <w:rPr>
                <w:rFonts w:hint="eastAsia"/>
                <w:b/>
                <w:bCs/>
                <w:color w:val="auto"/>
                <w:highlight w:val="none"/>
              </w:rPr>
              <w:t>台</w:t>
            </w:r>
          </w:p>
        </w:tc>
      </w:tr>
      <w:tr w14:paraId="541C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252" w:type="dxa"/>
            <w:noWrap/>
          </w:tcPr>
          <w:p w14:paraId="73FED016">
            <w:pPr>
              <w:rPr>
                <w:b/>
                <w:bCs/>
                <w:color w:val="auto"/>
                <w:highlight w:val="none"/>
              </w:rPr>
            </w:pPr>
            <w:r>
              <w:rPr>
                <w:rFonts w:hint="eastAsia"/>
                <w:b/>
                <w:bCs/>
                <w:color w:val="auto"/>
                <w:highlight w:val="none"/>
              </w:rPr>
              <w:t>机柜42U</w:t>
            </w:r>
          </w:p>
        </w:tc>
        <w:tc>
          <w:tcPr>
            <w:tcW w:w="2077" w:type="dxa"/>
            <w:noWrap/>
          </w:tcPr>
          <w:p w14:paraId="3D6AC19A">
            <w:pPr>
              <w:rPr>
                <w:b/>
                <w:bCs/>
                <w:color w:val="auto"/>
                <w:highlight w:val="none"/>
              </w:rPr>
            </w:pPr>
            <w:r>
              <w:rPr>
                <w:rFonts w:hint="eastAsia"/>
                <w:b/>
                <w:bCs/>
                <w:color w:val="auto"/>
                <w:highlight w:val="none"/>
              </w:rPr>
              <w:t>2</w:t>
            </w:r>
          </w:p>
        </w:tc>
        <w:tc>
          <w:tcPr>
            <w:tcW w:w="2077" w:type="dxa"/>
            <w:noWrap/>
          </w:tcPr>
          <w:p w14:paraId="439206D0">
            <w:pPr>
              <w:rPr>
                <w:b/>
                <w:bCs/>
                <w:color w:val="auto"/>
                <w:highlight w:val="none"/>
              </w:rPr>
            </w:pPr>
            <w:r>
              <w:rPr>
                <w:rFonts w:hint="eastAsia"/>
                <w:b/>
                <w:bCs/>
                <w:color w:val="auto"/>
                <w:highlight w:val="none"/>
              </w:rPr>
              <w:t>台</w:t>
            </w:r>
          </w:p>
        </w:tc>
      </w:tr>
    </w:tbl>
    <w:p w14:paraId="0B3FA724">
      <w:pPr>
        <w:ind w:left="840"/>
        <w:jc w:val="left"/>
        <w:rPr>
          <w:rFonts w:hint="eastAsia" w:ascii="方正书宋简体" w:hAnsi="宋体" w:eastAsia="方正书宋简体"/>
          <w:b/>
          <w:color w:val="auto"/>
          <w:szCs w:val="21"/>
          <w:highlight w:val="none"/>
        </w:rPr>
      </w:pPr>
    </w:p>
    <w:p w14:paraId="75A2DA83">
      <w:pPr>
        <w:rPr>
          <w:rFonts w:hint="eastAsia" w:ascii="方正书宋简体" w:hAnsi="宋体" w:eastAsia="方正书宋简体" w:cs="Times New Roman"/>
          <w:b/>
          <w:color w:val="auto"/>
          <w:sz w:val="24"/>
          <w:szCs w:val="24"/>
          <w:highlight w:val="none"/>
          <w:lang w:val="en-US" w:eastAsia="zh-CN" w:bidi="ar-SA"/>
        </w:rPr>
      </w:pPr>
      <w:r>
        <w:rPr>
          <w:rFonts w:hint="eastAsia" w:ascii="方正书宋简体" w:hAnsi="宋体" w:eastAsia="方正书宋简体" w:cs="Times New Roman"/>
          <w:b/>
          <w:color w:val="auto"/>
          <w:sz w:val="24"/>
          <w:szCs w:val="24"/>
          <w:highlight w:val="none"/>
          <w:lang w:val="en-US" w:eastAsia="zh-CN" w:bidi="ar-SA"/>
        </w:rPr>
        <w:br w:type="page"/>
      </w:r>
    </w:p>
    <w:p w14:paraId="532B03F9">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ind w:left="525" w:leftChars="50" w:right="105" w:rightChars="50" w:hanging="420" w:firstLineChars="0"/>
        <w:jc w:val="left"/>
        <w:textAlignment w:val="auto"/>
        <w:rPr>
          <w:rFonts w:hint="eastAsia" w:ascii="方正书宋简体" w:hAnsi="宋体" w:eastAsia="方正书宋简体" w:cs="Times New Roman"/>
          <w:b/>
          <w:color w:val="auto"/>
          <w:sz w:val="24"/>
          <w:szCs w:val="24"/>
          <w:highlight w:val="none"/>
          <w:lang w:val="en-US" w:eastAsia="zh-CN" w:bidi="ar-SA"/>
        </w:rPr>
      </w:pPr>
      <w:r>
        <w:rPr>
          <w:rFonts w:hint="eastAsia" w:ascii="方正书宋简体" w:hAnsi="宋体" w:eastAsia="方正书宋简体" w:cs="Times New Roman"/>
          <w:b/>
          <w:color w:val="auto"/>
          <w:sz w:val="24"/>
          <w:szCs w:val="24"/>
          <w:highlight w:val="none"/>
          <w:lang w:val="en-US" w:eastAsia="zh-CN" w:bidi="ar-SA"/>
        </w:rPr>
        <w:t>3.项目技术/服务要求</w:t>
      </w:r>
    </w:p>
    <w:p w14:paraId="3B7A972A">
      <w:pPr>
        <w:ind w:left="840"/>
        <w:jc w:val="left"/>
        <w:rPr>
          <w:rFonts w:hint="eastAsia" w:ascii="方正书宋简体" w:hAnsi="宋体" w:eastAsia="方正书宋简体"/>
          <w:b/>
          <w:color w:val="auto"/>
          <w:szCs w:val="21"/>
          <w:highlight w:val="non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244"/>
        <w:gridCol w:w="6306"/>
      </w:tblGrid>
      <w:tr w14:paraId="25D0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3DE93602">
            <w:pPr>
              <w:jc w:val="center"/>
              <w:rPr>
                <w:b/>
                <w:bCs/>
                <w:color w:val="auto"/>
                <w:highlight w:val="none"/>
              </w:rPr>
            </w:pPr>
            <w:r>
              <w:rPr>
                <w:rFonts w:hint="eastAsia"/>
                <w:b/>
                <w:bCs/>
                <w:color w:val="auto"/>
                <w:highlight w:val="none"/>
              </w:rPr>
              <w:t>序号</w:t>
            </w:r>
          </w:p>
        </w:tc>
        <w:tc>
          <w:tcPr>
            <w:tcW w:w="1419" w:type="dxa"/>
            <w:noWrap/>
          </w:tcPr>
          <w:p w14:paraId="36C9D2CE">
            <w:pPr>
              <w:jc w:val="center"/>
              <w:rPr>
                <w:b/>
                <w:bCs/>
                <w:color w:val="auto"/>
                <w:highlight w:val="none"/>
              </w:rPr>
            </w:pPr>
            <w:r>
              <w:rPr>
                <w:rFonts w:hint="eastAsia"/>
                <w:b/>
                <w:bCs/>
                <w:color w:val="auto"/>
                <w:highlight w:val="none"/>
              </w:rPr>
              <w:t>名称</w:t>
            </w:r>
          </w:p>
        </w:tc>
        <w:tc>
          <w:tcPr>
            <w:tcW w:w="7341" w:type="dxa"/>
            <w:noWrap/>
          </w:tcPr>
          <w:p w14:paraId="77A8E7C6">
            <w:pPr>
              <w:jc w:val="center"/>
              <w:rPr>
                <w:b/>
                <w:bCs/>
                <w:color w:val="auto"/>
                <w:highlight w:val="none"/>
              </w:rPr>
            </w:pPr>
            <w:r>
              <w:rPr>
                <w:rFonts w:hint="eastAsia"/>
                <w:b/>
                <w:bCs/>
                <w:color w:val="auto"/>
                <w:highlight w:val="none"/>
              </w:rPr>
              <w:t>设备参数</w:t>
            </w:r>
          </w:p>
        </w:tc>
      </w:tr>
      <w:tr w14:paraId="2033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4BD5E108">
            <w:pPr>
              <w:rPr>
                <w:b/>
                <w:bCs/>
                <w:color w:val="auto"/>
                <w:highlight w:val="none"/>
              </w:rPr>
            </w:pPr>
            <w:r>
              <w:rPr>
                <w:rFonts w:hint="eastAsia"/>
                <w:b/>
                <w:bCs/>
                <w:color w:val="auto"/>
                <w:highlight w:val="none"/>
              </w:rPr>
              <w:t>1</w:t>
            </w:r>
          </w:p>
        </w:tc>
        <w:tc>
          <w:tcPr>
            <w:tcW w:w="1419" w:type="dxa"/>
            <w:noWrap/>
          </w:tcPr>
          <w:p w14:paraId="6726D80E">
            <w:pPr>
              <w:rPr>
                <w:b/>
                <w:bCs/>
                <w:color w:val="auto"/>
                <w:highlight w:val="none"/>
              </w:rPr>
            </w:pPr>
            <w:r>
              <w:rPr>
                <w:rFonts w:hint="eastAsia"/>
                <w:b/>
                <w:bCs/>
                <w:color w:val="auto"/>
                <w:highlight w:val="none"/>
              </w:rPr>
              <w:t>400万红外变焦半球</w:t>
            </w:r>
          </w:p>
        </w:tc>
        <w:tc>
          <w:tcPr>
            <w:tcW w:w="7341" w:type="dxa"/>
            <w:noWrap/>
          </w:tcPr>
          <w:p w14:paraId="446AE9D2">
            <w:pPr>
              <w:ind w:left="57"/>
              <w:rPr>
                <w:rFonts w:hint="eastAsia" w:ascii="宋体" w:hAnsi="宋体"/>
                <w:bCs/>
                <w:color w:val="auto"/>
                <w:szCs w:val="21"/>
                <w:highlight w:val="none"/>
              </w:rPr>
            </w:pPr>
            <w:r>
              <w:rPr>
                <w:rFonts w:ascii="宋体" w:hAnsi="宋体"/>
                <w:bCs/>
                <w:color w:val="auto"/>
                <w:szCs w:val="21"/>
                <w:highlight w:val="none"/>
              </w:rPr>
              <w:t>1.半球摄像机像素≥400万；</w:t>
            </w:r>
          </w:p>
          <w:p w14:paraId="54990909">
            <w:pPr>
              <w:ind w:left="57"/>
              <w:rPr>
                <w:rFonts w:hint="eastAsia" w:ascii="宋体" w:hAnsi="宋体"/>
                <w:bCs/>
                <w:color w:val="auto"/>
                <w:szCs w:val="21"/>
                <w:highlight w:val="none"/>
              </w:rPr>
            </w:pPr>
            <w:r>
              <w:rPr>
                <w:rFonts w:ascii="宋体" w:hAnsi="宋体"/>
                <w:bCs/>
                <w:color w:val="auto"/>
                <w:szCs w:val="21"/>
                <w:highlight w:val="none"/>
              </w:rPr>
              <w:t>2.半球摄像机分辨率≥2688×1520，分辨力≥1500TVL；</w:t>
            </w:r>
          </w:p>
          <w:p w14:paraId="0DFC7FC1">
            <w:pPr>
              <w:ind w:left="57"/>
              <w:rPr>
                <w:rFonts w:hint="eastAsia" w:ascii="宋体" w:hAnsi="宋体"/>
                <w:bCs/>
                <w:color w:val="auto"/>
                <w:szCs w:val="21"/>
                <w:highlight w:val="none"/>
              </w:rPr>
            </w:pPr>
            <w:r>
              <w:rPr>
                <w:rFonts w:ascii="宋体" w:hAnsi="宋体"/>
                <w:bCs/>
                <w:color w:val="auto"/>
                <w:szCs w:val="21"/>
                <w:highlight w:val="none"/>
              </w:rPr>
              <w:t>3.半球摄像机传感器靶面尺寸：≥1/1.8"；</w:t>
            </w:r>
          </w:p>
          <w:p w14:paraId="2ABDCEA7">
            <w:pPr>
              <w:ind w:left="57"/>
              <w:rPr>
                <w:rFonts w:hint="eastAsia" w:ascii="宋体" w:hAnsi="宋体"/>
                <w:bCs/>
                <w:color w:val="auto"/>
                <w:szCs w:val="21"/>
                <w:highlight w:val="none"/>
              </w:rPr>
            </w:pPr>
            <w:r>
              <w:rPr>
                <w:rFonts w:ascii="宋体" w:hAnsi="宋体"/>
                <w:bCs/>
                <w:color w:val="auto"/>
                <w:szCs w:val="21"/>
                <w:highlight w:val="none"/>
              </w:rPr>
              <w:t>4.为保证弱光成像效果，摄像机像元尺寸需≥2.9um×2.9um；</w:t>
            </w:r>
          </w:p>
          <w:p w14:paraId="4EADB7B5">
            <w:pPr>
              <w:ind w:left="57"/>
              <w:rPr>
                <w:rFonts w:hint="eastAsia" w:ascii="宋体" w:hAnsi="宋体"/>
                <w:bCs/>
                <w:color w:val="auto"/>
                <w:szCs w:val="21"/>
                <w:highlight w:val="none"/>
              </w:rPr>
            </w:pPr>
            <w:r>
              <w:rPr>
                <w:rFonts w:ascii="宋体" w:hAnsi="宋体"/>
                <w:bCs/>
                <w:color w:val="auto"/>
                <w:szCs w:val="21"/>
                <w:highlight w:val="none"/>
              </w:rPr>
              <w:t>5.摄像机内置麦克风需≥1个；</w:t>
            </w:r>
          </w:p>
          <w:p w14:paraId="796D68D3">
            <w:pPr>
              <w:ind w:left="57"/>
              <w:rPr>
                <w:rFonts w:hint="eastAsia" w:ascii="宋体" w:hAnsi="宋体"/>
                <w:bCs/>
                <w:color w:val="auto"/>
                <w:szCs w:val="21"/>
                <w:highlight w:val="none"/>
              </w:rPr>
            </w:pPr>
            <w:r>
              <w:rPr>
                <w:rFonts w:ascii="宋体" w:hAnsi="宋体"/>
                <w:bCs/>
                <w:color w:val="auto"/>
                <w:szCs w:val="21"/>
                <w:highlight w:val="none"/>
              </w:rPr>
              <w:t>6.为保证在低光照条件下仍能摄取清晰图像，摄像机最低照度：彩色≤0.001lx，黑白≤0.0001lx；</w:t>
            </w:r>
          </w:p>
          <w:p w14:paraId="755B7131">
            <w:pPr>
              <w:ind w:left="57"/>
              <w:rPr>
                <w:rFonts w:hint="eastAsia" w:ascii="宋体" w:hAnsi="宋体"/>
                <w:bCs/>
                <w:color w:val="auto"/>
                <w:szCs w:val="21"/>
                <w:highlight w:val="none"/>
              </w:rPr>
            </w:pPr>
            <w:r>
              <w:rPr>
                <w:rFonts w:ascii="宋体" w:hAnsi="宋体"/>
                <w:bCs/>
                <w:color w:val="auto"/>
                <w:szCs w:val="21"/>
                <w:highlight w:val="none"/>
              </w:rPr>
              <w:t>7.针对走廊明暗反差较大的环境，为保证在非常强烈的对比光线下可以捕捉清晰的影像，半球摄像机宽动态能力需≥120dB；</w:t>
            </w:r>
          </w:p>
          <w:p w14:paraId="50125F75">
            <w:pPr>
              <w:ind w:left="57"/>
              <w:rPr>
                <w:rFonts w:hint="eastAsia" w:ascii="宋体" w:hAnsi="宋体"/>
                <w:bCs/>
                <w:color w:val="auto"/>
                <w:szCs w:val="21"/>
                <w:highlight w:val="none"/>
              </w:rPr>
            </w:pPr>
            <w:r>
              <w:rPr>
                <w:rFonts w:ascii="宋体" w:hAnsi="宋体"/>
                <w:bCs/>
                <w:color w:val="auto"/>
                <w:szCs w:val="21"/>
                <w:highlight w:val="none"/>
              </w:rPr>
              <w:t>8.因环境不同，需要使用电动变焦镜头，镜头焦距需覆盖2.7mm～12mm；</w:t>
            </w:r>
          </w:p>
          <w:p w14:paraId="6BE4F2AE">
            <w:pPr>
              <w:ind w:left="57"/>
              <w:rPr>
                <w:rFonts w:hint="eastAsia" w:ascii="宋体" w:hAnsi="宋体"/>
                <w:bCs/>
                <w:color w:val="auto"/>
                <w:szCs w:val="21"/>
                <w:highlight w:val="none"/>
              </w:rPr>
            </w:pPr>
            <w:r>
              <w:rPr>
                <w:rFonts w:ascii="宋体" w:hAnsi="宋体"/>
                <w:bCs/>
                <w:color w:val="auto"/>
                <w:szCs w:val="21"/>
                <w:highlight w:val="none"/>
              </w:rPr>
              <w:t>9.在夜间或其它光线不足情况下需要补光满足应用需求看清物体、人脸等，红外补光距离需≥50m；</w:t>
            </w:r>
          </w:p>
          <w:p w14:paraId="493EDB9F">
            <w:pPr>
              <w:ind w:left="57"/>
              <w:rPr>
                <w:rFonts w:hint="eastAsia" w:ascii="宋体" w:hAnsi="宋体"/>
                <w:bCs/>
                <w:color w:val="auto"/>
                <w:szCs w:val="21"/>
                <w:highlight w:val="none"/>
              </w:rPr>
            </w:pPr>
            <w:r>
              <w:rPr>
                <w:rFonts w:ascii="宋体" w:hAnsi="宋体"/>
                <w:bCs/>
                <w:color w:val="auto"/>
                <w:szCs w:val="21"/>
                <w:highlight w:val="none"/>
              </w:rPr>
              <w:t>10.半球摄像机视频编码格式需支持H.265;H.264;MJPEG；</w:t>
            </w:r>
          </w:p>
          <w:p w14:paraId="0B7C3782">
            <w:pPr>
              <w:ind w:left="57"/>
              <w:rPr>
                <w:rFonts w:hint="eastAsia" w:ascii="宋体" w:hAnsi="宋体"/>
                <w:bCs/>
                <w:color w:val="auto"/>
                <w:szCs w:val="21"/>
                <w:highlight w:val="none"/>
              </w:rPr>
            </w:pPr>
            <w:r>
              <w:rPr>
                <w:rFonts w:ascii="宋体" w:hAnsi="宋体"/>
                <w:bCs/>
                <w:color w:val="auto"/>
                <w:szCs w:val="21"/>
                <w:highlight w:val="none"/>
              </w:rPr>
              <w:t>11.▲人脸识别能力需支持检出两眼瞳距20像素点以上的人脸图片；</w:t>
            </w:r>
          </w:p>
          <w:p w14:paraId="376A3A6A">
            <w:pPr>
              <w:ind w:left="57"/>
              <w:rPr>
                <w:rFonts w:hint="eastAsia" w:ascii="宋体" w:hAnsi="宋体"/>
                <w:bCs/>
                <w:color w:val="auto"/>
                <w:szCs w:val="21"/>
                <w:highlight w:val="none"/>
              </w:rPr>
            </w:pPr>
            <w:r>
              <w:rPr>
                <w:rFonts w:ascii="宋体" w:hAnsi="宋体"/>
                <w:bCs/>
                <w:color w:val="auto"/>
                <w:szCs w:val="21"/>
                <w:highlight w:val="none"/>
              </w:rPr>
              <w:t>12.半球摄像机采用耐用又安全的金属外壳；</w:t>
            </w:r>
          </w:p>
          <w:p w14:paraId="014FB33A">
            <w:pPr>
              <w:ind w:left="57"/>
              <w:rPr>
                <w:rFonts w:hint="eastAsia" w:ascii="宋体" w:hAnsi="宋体"/>
                <w:bCs/>
                <w:color w:val="auto"/>
                <w:szCs w:val="21"/>
                <w:highlight w:val="none"/>
              </w:rPr>
            </w:pPr>
            <w:r>
              <w:rPr>
                <w:rFonts w:ascii="宋体" w:hAnsi="宋体"/>
                <w:bCs/>
                <w:color w:val="auto"/>
                <w:szCs w:val="21"/>
                <w:highlight w:val="none"/>
              </w:rPr>
              <w:t>13.为确保摄像机在遇到外界冲击时，其外壳能够保护内部组件不受损坏，摄像机防爆等级需≥IK10；</w:t>
            </w:r>
          </w:p>
          <w:p w14:paraId="699B6CD1">
            <w:pPr>
              <w:ind w:left="57"/>
              <w:rPr>
                <w:rFonts w:hint="eastAsia" w:ascii="宋体" w:hAnsi="宋体"/>
                <w:bCs/>
                <w:color w:val="auto"/>
                <w:szCs w:val="21"/>
                <w:highlight w:val="none"/>
              </w:rPr>
            </w:pPr>
            <w:r>
              <w:rPr>
                <w:rFonts w:ascii="宋体" w:hAnsi="宋体"/>
                <w:bCs/>
                <w:color w:val="auto"/>
                <w:szCs w:val="21"/>
                <w:highlight w:val="none"/>
              </w:rPr>
              <w:t>14.支持本地SD卡存储，支持≥128G；当出现网络异常时可实现本地存储录像；</w:t>
            </w:r>
          </w:p>
          <w:p w14:paraId="0AAA8956">
            <w:pPr>
              <w:ind w:left="57"/>
              <w:rPr>
                <w:rFonts w:hint="eastAsia" w:ascii="宋体" w:hAnsi="宋体"/>
                <w:bCs/>
                <w:color w:val="auto"/>
                <w:szCs w:val="21"/>
                <w:highlight w:val="none"/>
              </w:rPr>
            </w:pPr>
            <w:r>
              <w:rPr>
                <w:rFonts w:ascii="宋体" w:hAnsi="宋体"/>
                <w:bCs/>
                <w:color w:val="auto"/>
                <w:szCs w:val="21"/>
                <w:highlight w:val="none"/>
              </w:rPr>
              <w:t>15.具有≥1个RJ45网络接口，≥1路音频输入，≥1路音频输出，≥1个DC12V输出接口；</w:t>
            </w:r>
          </w:p>
          <w:p w14:paraId="4B636D67">
            <w:pPr>
              <w:ind w:left="57"/>
              <w:rPr>
                <w:rFonts w:hint="eastAsia" w:ascii="宋体" w:hAnsi="宋体"/>
                <w:bCs/>
                <w:color w:val="auto"/>
                <w:szCs w:val="21"/>
                <w:highlight w:val="none"/>
              </w:rPr>
            </w:pPr>
            <w:r>
              <w:rPr>
                <w:rFonts w:ascii="宋体" w:hAnsi="宋体"/>
                <w:bCs/>
                <w:color w:val="auto"/>
                <w:szCs w:val="21"/>
                <w:highlight w:val="none"/>
              </w:rPr>
              <w:t>16.供电方式：支持DC12V及POE供电，本项目采用POE供电；</w:t>
            </w:r>
          </w:p>
          <w:p w14:paraId="31C7B60C">
            <w:pPr>
              <w:ind w:left="57"/>
              <w:rPr>
                <w:rFonts w:hint="eastAsia"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7</w:t>
            </w:r>
            <w:r>
              <w:rPr>
                <w:rFonts w:ascii="宋体" w:hAnsi="宋体"/>
                <w:bCs/>
                <w:color w:val="auto"/>
                <w:szCs w:val="21"/>
                <w:highlight w:val="none"/>
              </w:rPr>
              <w:t>.▲半球摄像机软件升级过程中断电,重新加电后可恢复到升级前的软件版本，保证摄像机不会因升级中途断电而导致无法使用；</w:t>
            </w:r>
          </w:p>
          <w:p w14:paraId="559FC300">
            <w:pPr>
              <w:ind w:left="57"/>
              <w:rPr>
                <w:rFonts w:hint="eastAsia" w:ascii="宋体" w:hAnsi="宋体"/>
                <w:bCs/>
                <w:color w:val="auto"/>
                <w:szCs w:val="21"/>
                <w:highlight w:val="none"/>
              </w:rPr>
            </w:pPr>
            <w:r>
              <w:rPr>
                <w:rFonts w:hint="eastAsia" w:ascii="宋体" w:hAnsi="宋体"/>
                <w:bCs/>
                <w:color w:val="auto"/>
                <w:szCs w:val="21"/>
                <w:highlight w:val="none"/>
              </w:rPr>
              <w:t>18</w:t>
            </w:r>
            <w:r>
              <w:rPr>
                <w:rFonts w:ascii="宋体" w:hAnsi="宋体"/>
                <w:bCs/>
                <w:color w:val="auto"/>
                <w:szCs w:val="21"/>
                <w:highlight w:val="none"/>
              </w:rPr>
              <w:t>.由于走廊环境光线不均匀，半球摄像机需支持检出面部过曝、面部欠曝、阴阳脸、逆光等不同光照条件下的人脸；</w:t>
            </w:r>
          </w:p>
          <w:p w14:paraId="6D08AC44">
            <w:pPr>
              <w:ind w:left="57"/>
              <w:rPr>
                <w:rFonts w:hint="eastAsia" w:ascii="宋体" w:hAnsi="宋体"/>
                <w:bCs/>
                <w:color w:val="auto"/>
                <w:szCs w:val="21"/>
                <w:highlight w:val="none"/>
              </w:rPr>
            </w:pPr>
            <w:r>
              <w:rPr>
                <w:rFonts w:hint="eastAsia" w:ascii="宋体" w:hAnsi="宋体"/>
                <w:bCs/>
                <w:color w:val="auto"/>
                <w:szCs w:val="21"/>
                <w:highlight w:val="none"/>
              </w:rPr>
              <w:t>19</w:t>
            </w:r>
            <w:r>
              <w:rPr>
                <w:rFonts w:ascii="宋体" w:hAnsi="宋体"/>
                <w:bCs/>
                <w:color w:val="auto"/>
                <w:szCs w:val="21"/>
                <w:highlight w:val="none"/>
              </w:rPr>
              <w:t>.▲</w:t>
            </w:r>
            <w:r>
              <w:rPr>
                <w:rFonts w:hint="eastAsia" w:ascii="宋体" w:hAnsi="宋体"/>
                <w:bCs/>
                <w:color w:val="auto"/>
                <w:szCs w:val="21"/>
                <w:highlight w:val="none"/>
              </w:rPr>
              <w:t xml:space="preserve">因所需监控核心设备均属于行业级设备，为了区别于民用级设备保证项目顺利交付，投标人需具备所投产品售后服务能力，所投产品需要提供三年质保说明及所投产品合法来源渠道说明并加盖厂家公章。                    </w:t>
            </w:r>
          </w:p>
          <w:p w14:paraId="38C2B203">
            <w:pPr>
              <w:rPr>
                <w:b/>
                <w:bCs/>
                <w:color w:val="auto"/>
                <w:highlight w:val="none"/>
              </w:rPr>
            </w:pPr>
            <w:r>
              <w:rPr>
                <w:rFonts w:ascii="宋体" w:hAnsi="宋体"/>
                <w:bCs/>
                <w:color w:val="auto"/>
                <w:szCs w:val="21"/>
                <w:highlight w:val="none"/>
              </w:rPr>
              <w:t>2</w:t>
            </w:r>
            <w:r>
              <w:rPr>
                <w:rFonts w:hint="eastAsia" w:ascii="宋体" w:hAnsi="宋体"/>
                <w:bCs/>
                <w:color w:val="auto"/>
                <w:szCs w:val="21"/>
                <w:highlight w:val="none"/>
              </w:rPr>
              <w:t>0</w:t>
            </w:r>
            <w:r>
              <w:rPr>
                <w:rFonts w:ascii="宋体" w:hAnsi="宋体"/>
                <w:bCs/>
                <w:color w:val="auto"/>
                <w:szCs w:val="21"/>
                <w:highlight w:val="none"/>
              </w:rPr>
              <w:t>.★为满足平台对不同品牌接入，设备需支持接入标准:ONVIF协议、GB/T28181国标标准。</w:t>
            </w:r>
          </w:p>
        </w:tc>
      </w:tr>
      <w:tr w14:paraId="18A4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00A6C767">
            <w:pPr>
              <w:rPr>
                <w:b/>
                <w:bCs/>
                <w:color w:val="auto"/>
                <w:highlight w:val="none"/>
              </w:rPr>
            </w:pPr>
            <w:r>
              <w:rPr>
                <w:rFonts w:hint="eastAsia"/>
                <w:b/>
                <w:bCs/>
                <w:color w:val="auto"/>
                <w:highlight w:val="none"/>
              </w:rPr>
              <w:t>2</w:t>
            </w:r>
          </w:p>
        </w:tc>
        <w:tc>
          <w:tcPr>
            <w:tcW w:w="1419" w:type="dxa"/>
            <w:noWrap/>
          </w:tcPr>
          <w:p w14:paraId="193C5E03">
            <w:pPr>
              <w:rPr>
                <w:b/>
                <w:bCs/>
                <w:color w:val="auto"/>
                <w:highlight w:val="none"/>
              </w:rPr>
            </w:pPr>
            <w:r>
              <w:rPr>
                <w:rFonts w:hint="eastAsia"/>
                <w:b/>
                <w:bCs/>
                <w:color w:val="auto"/>
                <w:highlight w:val="none"/>
              </w:rPr>
              <w:t>室外枪机</w:t>
            </w:r>
          </w:p>
        </w:tc>
        <w:tc>
          <w:tcPr>
            <w:tcW w:w="7341" w:type="dxa"/>
            <w:noWrap/>
          </w:tcPr>
          <w:p w14:paraId="32FF05AA">
            <w:pPr>
              <w:ind w:left="57"/>
              <w:rPr>
                <w:rFonts w:hint="eastAsia" w:ascii="宋体" w:hAnsi="宋体"/>
                <w:bCs/>
                <w:color w:val="auto"/>
                <w:szCs w:val="21"/>
                <w:highlight w:val="none"/>
              </w:rPr>
            </w:pPr>
            <w:r>
              <w:rPr>
                <w:rFonts w:ascii="宋体" w:hAnsi="宋体"/>
                <w:bCs/>
                <w:color w:val="auto"/>
                <w:szCs w:val="21"/>
                <w:highlight w:val="none"/>
              </w:rPr>
              <w:t>1.摄像机像素≥400万；</w:t>
            </w:r>
          </w:p>
          <w:p w14:paraId="7C891994">
            <w:pPr>
              <w:ind w:left="57"/>
              <w:rPr>
                <w:rFonts w:hint="eastAsia" w:ascii="宋体" w:hAnsi="宋体"/>
                <w:bCs/>
                <w:color w:val="auto"/>
                <w:szCs w:val="21"/>
                <w:highlight w:val="none"/>
              </w:rPr>
            </w:pPr>
            <w:r>
              <w:rPr>
                <w:rFonts w:ascii="宋体" w:hAnsi="宋体"/>
                <w:bCs/>
                <w:color w:val="auto"/>
                <w:szCs w:val="21"/>
                <w:highlight w:val="none"/>
              </w:rPr>
              <w:t>2.摄像机分辨率≥2688×1520，分辨力≥1500TVL；</w:t>
            </w:r>
          </w:p>
          <w:p w14:paraId="32A74644">
            <w:pPr>
              <w:ind w:left="57"/>
              <w:rPr>
                <w:rFonts w:hint="eastAsia" w:ascii="宋体" w:hAnsi="宋体"/>
                <w:bCs/>
                <w:color w:val="auto"/>
                <w:szCs w:val="21"/>
                <w:highlight w:val="none"/>
              </w:rPr>
            </w:pPr>
            <w:r>
              <w:rPr>
                <w:rFonts w:ascii="宋体" w:hAnsi="宋体"/>
                <w:bCs/>
                <w:color w:val="auto"/>
                <w:szCs w:val="21"/>
                <w:highlight w:val="none"/>
              </w:rPr>
              <w:t>3.摄像机传感器靶面尺寸：≥1/1.8"；</w:t>
            </w:r>
          </w:p>
          <w:p w14:paraId="563F7026">
            <w:pPr>
              <w:ind w:left="57"/>
              <w:rPr>
                <w:rFonts w:hint="eastAsia" w:ascii="宋体" w:hAnsi="宋体"/>
                <w:bCs/>
                <w:color w:val="auto"/>
                <w:szCs w:val="21"/>
                <w:highlight w:val="none"/>
              </w:rPr>
            </w:pPr>
            <w:r>
              <w:rPr>
                <w:rFonts w:ascii="宋体" w:hAnsi="宋体"/>
                <w:bCs/>
                <w:color w:val="auto"/>
                <w:szCs w:val="21"/>
                <w:highlight w:val="none"/>
              </w:rPr>
              <w:t>4.为保证弱光成像效果，摄像机像元尺寸需≥2.9um×2.9um；</w:t>
            </w:r>
          </w:p>
          <w:p w14:paraId="5ABE4CA7">
            <w:pPr>
              <w:ind w:left="57"/>
              <w:rPr>
                <w:rFonts w:hint="eastAsia" w:ascii="宋体" w:hAnsi="宋体"/>
                <w:bCs/>
                <w:color w:val="auto"/>
                <w:szCs w:val="21"/>
                <w:highlight w:val="none"/>
              </w:rPr>
            </w:pPr>
            <w:r>
              <w:rPr>
                <w:rFonts w:ascii="宋体" w:hAnsi="宋体"/>
                <w:bCs/>
                <w:color w:val="auto"/>
                <w:szCs w:val="21"/>
                <w:highlight w:val="none"/>
              </w:rPr>
              <w:t>5.摄像机内置麦克风需≥1个；</w:t>
            </w:r>
          </w:p>
          <w:p w14:paraId="518F7D41">
            <w:pPr>
              <w:ind w:left="57"/>
              <w:rPr>
                <w:rFonts w:hint="eastAsia" w:ascii="宋体" w:hAnsi="宋体"/>
                <w:bCs/>
                <w:color w:val="auto"/>
                <w:szCs w:val="21"/>
                <w:highlight w:val="none"/>
              </w:rPr>
            </w:pPr>
            <w:r>
              <w:rPr>
                <w:rFonts w:ascii="宋体" w:hAnsi="宋体"/>
                <w:bCs/>
                <w:color w:val="auto"/>
                <w:szCs w:val="21"/>
                <w:highlight w:val="none"/>
              </w:rPr>
              <w:t>6.为保证在低光照条件下仍能摄取清晰图像，摄像机最低照度：彩色≤0.001lx，黑白≤0.0001lx；</w:t>
            </w:r>
          </w:p>
          <w:p w14:paraId="08C5179C">
            <w:pPr>
              <w:ind w:left="57"/>
              <w:rPr>
                <w:rFonts w:hint="eastAsia" w:ascii="宋体" w:hAnsi="宋体"/>
                <w:bCs/>
                <w:color w:val="auto"/>
                <w:szCs w:val="21"/>
                <w:highlight w:val="none"/>
              </w:rPr>
            </w:pPr>
            <w:r>
              <w:rPr>
                <w:rFonts w:ascii="宋体" w:hAnsi="宋体"/>
                <w:bCs/>
                <w:color w:val="auto"/>
                <w:szCs w:val="21"/>
                <w:highlight w:val="none"/>
              </w:rPr>
              <w:t>7.针对走廊明暗反差较大的环境，为保证在非常强烈的对比光线下可以捕捉清晰的影像，摄像机宽动态能力需≥120dB；</w:t>
            </w:r>
          </w:p>
          <w:p w14:paraId="0C276BDB">
            <w:pPr>
              <w:ind w:left="57"/>
              <w:rPr>
                <w:rFonts w:hint="eastAsia" w:ascii="宋体" w:hAnsi="宋体"/>
                <w:bCs/>
                <w:color w:val="auto"/>
                <w:szCs w:val="21"/>
                <w:highlight w:val="none"/>
              </w:rPr>
            </w:pPr>
            <w:r>
              <w:rPr>
                <w:rFonts w:ascii="宋体" w:hAnsi="宋体"/>
                <w:bCs/>
                <w:color w:val="auto"/>
                <w:szCs w:val="21"/>
                <w:highlight w:val="none"/>
              </w:rPr>
              <w:t>8.因环境不同，需要使用电动变焦镜头，镜头焦距需覆盖2.7mm～12mm；</w:t>
            </w:r>
          </w:p>
          <w:p w14:paraId="5F615C2A">
            <w:pPr>
              <w:ind w:left="57"/>
              <w:rPr>
                <w:rFonts w:hint="eastAsia" w:ascii="宋体" w:hAnsi="宋体"/>
                <w:bCs/>
                <w:color w:val="auto"/>
                <w:szCs w:val="21"/>
                <w:highlight w:val="none"/>
              </w:rPr>
            </w:pPr>
            <w:r>
              <w:rPr>
                <w:rFonts w:ascii="宋体" w:hAnsi="宋体"/>
                <w:bCs/>
                <w:color w:val="auto"/>
                <w:szCs w:val="21"/>
                <w:highlight w:val="none"/>
              </w:rPr>
              <w:t>9.在夜间或其它光线不足情况下需要补光满足应用需求看清物体、人脸等，红外补光距离需≥50m；</w:t>
            </w:r>
          </w:p>
          <w:p w14:paraId="3519AC86">
            <w:pPr>
              <w:ind w:left="57"/>
              <w:rPr>
                <w:rFonts w:hint="eastAsia" w:ascii="宋体" w:hAnsi="宋体"/>
                <w:bCs/>
                <w:color w:val="auto"/>
                <w:szCs w:val="21"/>
                <w:highlight w:val="none"/>
              </w:rPr>
            </w:pPr>
            <w:r>
              <w:rPr>
                <w:rFonts w:ascii="宋体" w:hAnsi="宋体"/>
                <w:bCs/>
                <w:color w:val="auto"/>
                <w:szCs w:val="21"/>
                <w:highlight w:val="none"/>
              </w:rPr>
              <w:t>10.摄像机视频编码格式需支持H.265;H.264;MJPEG；</w:t>
            </w:r>
          </w:p>
          <w:p w14:paraId="34FC4E6C">
            <w:pPr>
              <w:ind w:left="57"/>
              <w:rPr>
                <w:rFonts w:hint="eastAsia" w:ascii="宋体" w:hAnsi="宋体"/>
                <w:bCs/>
                <w:color w:val="auto"/>
                <w:szCs w:val="21"/>
                <w:highlight w:val="none"/>
              </w:rPr>
            </w:pPr>
            <w:r>
              <w:rPr>
                <w:rFonts w:ascii="宋体" w:hAnsi="宋体"/>
                <w:bCs/>
                <w:color w:val="auto"/>
                <w:szCs w:val="21"/>
                <w:highlight w:val="none"/>
              </w:rPr>
              <w:t>11.▲人脸识别能力需支持检出两眼瞳距20像素点以上的人脸图片；</w:t>
            </w:r>
          </w:p>
          <w:p w14:paraId="4E59527C">
            <w:pPr>
              <w:ind w:left="57"/>
              <w:rPr>
                <w:rFonts w:hint="eastAsia" w:ascii="宋体" w:hAnsi="宋体"/>
                <w:bCs/>
                <w:color w:val="auto"/>
                <w:szCs w:val="21"/>
                <w:highlight w:val="none"/>
              </w:rPr>
            </w:pPr>
            <w:r>
              <w:rPr>
                <w:rFonts w:ascii="宋体" w:hAnsi="宋体"/>
                <w:bCs/>
                <w:color w:val="auto"/>
                <w:szCs w:val="21"/>
                <w:highlight w:val="none"/>
              </w:rPr>
              <w:t>12.摄像机采用耐用又安全的金属外壳；</w:t>
            </w:r>
          </w:p>
          <w:p w14:paraId="53BE434D">
            <w:pPr>
              <w:ind w:left="57"/>
              <w:rPr>
                <w:rFonts w:hint="eastAsia" w:ascii="宋体" w:hAnsi="宋体"/>
                <w:bCs/>
                <w:color w:val="auto"/>
                <w:szCs w:val="21"/>
                <w:highlight w:val="none"/>
              </w:rPr>
            </w:pPr>
            <w:r>
              <w:rPr>
                <w:rFonts w:ascii="宋体" w:hAnsi="宋体"/>
                <w:bCs/>
                <w:color w:val="auto"/>
                <w:szCs w:val="21"/>
                <w:highlight w:val="none"/>
              </w:rPr>
              <w:t>13.为确保摄像机在遇到外界冲击时，其外壳能够保护内部组件不受损坏，摄像机防爆等级需≥IK10；</w:t>
            </w:r>
          </w:p>
          <w:p w14:paraId="4528BC29">
            <w:pPr>
              <w:ind w:left="57"/>
              <w:rPr>
                <w:rFonts w:hint="eastAsia" w:ascii="宋体" w:hAnsi="宋体"/>
                <w:bCs/>
                <w:color w:val="auto"/>
                <w:szCs w:val="21"/>
                <w:highlight w:val="none"/>
              </w:rPr>
            </w:pPr>
            <w:r>
              <w:rPr>
                <w:rFonts w:ascii="宋体" w:hAnsi="宋体"/>
                <w:bCs/>
                <w:color w:val="auto"/>
                <w:szCs w:val="21"/>
                <w:highlight w:val="none"/>
              </w:rPr>
              <w:t>14.支持本地SD卡存储，支持≥128G；当出现网络异常时可实现本地存储录像；</w:t>
            </w:r>
          </w:p>
          <w:p w14:paraId="46C74CE8">
            <w:pPr>
              <w:ind w:left="57"/>
              <w:rPr>
                <w:rFonts w:hint="eastAsia" w:ascii="宋体" w:hAnsi="宋体"/>
                <w:bCs/>
                <w:color w:val="auto"/>
                <w:szCs w:val="21"/>
                <w:highlight w:val="none"/>
              </w:rPr>
            </w:pPr>
            <w:r>
              <w:rPr>
                <w:rFonts w:ascii="宋体" w:hAnsi="宋体"/>
                <w:bCs/>
                <w:color w:val="auto"/>
                <w:szCs w:val="21"/>
                <w:highlight w:val="none"/>
              </w:rPr>
              <w:t>15.具有≥1个RJ45网络接口，≥1路音频输入，≥1路音频输出，≥1个DC12V输出接口；</w:t>
            </w:r>
          </w:p>
          <w:p w14:paraId="66DE3C37">
            <w:pPr>
              <w:ind w:left="57"/>
              <w:rPr>
                <w:rFonts w:hint="eastAsia" w:ascii="宋体" w:hAnsi="宋体"/>
                <w:bCs/>
                <w:color w:val="auto"/>
                <w:szCs w:val="21"/>
                <w:highlight w:val="none"/>
              </w:rPr>
            </w:pPr>
            <w:r>
              <w:rPr>
                <w:rFonts w:ascii="宋体" w:hAnsi="宋体"/>
                <w:bCs/>
                <w:color w:val="auto"/>
                <w:szCs w:val="21"/>
                <w:highlight w:val="none"/>
              </w:rPr>
              <w:t>16.供电方式：支持DC12V及POE供电，本项目采用POE供电；</w:t>
            </w:r>
          </w:p>
          <w:p w14:paraId="76B9054F">
            <w:pPr>
              <w:ind w:left="57"/>
              <w:rPr>
                <w:rFonts w:hint="eastAsia" w:ascii="宋体" w:hAnsi="宋体"/>
                <w:bCs/>
                <w:color w:val="auto"/>
                <w:szCs w:val="21"/>
                <w:highlight w:val="none"/>
              </w:rPr>
            </w:pPr>
            <w:r>
              <w:rPr>
                <w:rFonts w:ascii="宋体" w:hAnsi="宋体"/>
                <w:bCs/>
                <w:color w:val="auto"/>
                <w:szCs w:val="21"/>
                <w:highlight w:val="none"/>
              </w:rPr>
              <w:t>17.▲在同一个客户端上，可最多同时开启20个视频窗口进行画面浏览；</w:t>
            </w:r>
          </w:p>
          <w:p w14:paraId="330DA727">
            <w:pPr>
              <w:ind w:left="57"/>
              <w:rPr>
                <w:rFonts w:hint="eastAsia" w:ascii="宋体" w:hAnsi="宋体"/>
                <w:bCs/>
                <w:color w:val="auto"/>
                <w:szCs w:val="21"/>
                <w:highlight w:val="none"/>
              </w:rPr>
            </w:pPr>
            <w:r>
              <w:rPr>
                <w:rFonts w:ascii="宋体" w:hAnsi="宋体"/>
                <w:bCs/>
                <w:color w:val="auto"/>
                <w:szCs w:val="21"/>
                <w:highlight w:val="none"/>
              </w:rPr>
              <w:t>18.▲摄像机软件升级过程中断电,重新加电后可恢复到升级前的软件版本，保证摄像机不会因升级中途断电而导致无法使用；</w:t>
            </w:r>
          </w:p>
          <w:p w14:paraId="2DD25BF6">
            <w:pPr>
              <w:ind w:left="57"/>
              <w:rPr>
                <w:rFonts w:hint="eastAsia" w:ascii="宋体" w:hAnsi="宋体"/>
                <w:bCs/>
                <w:color w:val="auto"/>
                <w:szCs w:val="21"/>
                <w:highlight w:val="none"/>
              </w:rPr>
            </w:pPr>
            <w:r>
              <w:rPr>
                <w:rFonts w:ascii="宋体" w:hAnsi="宋体"/>
                <w:bCs/>
                <w:color w:val="auto"/>
                <w:szCs w:val="21"/>
                <w:highlight w:val="none"/>
              </w:rPr>
              <w:t>19.由于走廊环境光线不均匀，摄像机需支持检出面部过曝、面部欠曝、阴阳脸、逆光等不同光照条件下的人脸；</w:t>
            </w:r>
          </w:p>
          <w:p w14:paraId="266C39E1">
            <w:pPr>
              <w:ind w:left="57"/>
              <w:rPr>
                <w:rFonts w:hint="eastAsia"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0</w:t>
            </w:r>
            <w:r>
              <w:rPr>
                <w:rFonts w:ascii="宋体" w:hAnsi="宋体"/>
                <w:bCs/>
                <w:color w:val="auto"/>
                <w:szCs w:val="21"/>
                <w:highlight w:val="none"/>
              </w:rPr>
              <w:t>.▲</w:t>
            </w:r>
            <w:r>
              <w:rPr>
                <w:rFonts w:hint="eastAsia" w:ascii="宋体" w:hAnsi="宋体"/>
                <w:bCs/>
                <w:color w:val="auto"/>
                <w:szCs w:val="21"/>
                <w:highlight w:val="none"/>
              </w:rPr>
              <w:t xml:space="preserve">因所需监控核心设备均属于行业级设备，为了区别于民用级设备保证项目顺利交付，投标人需具备所投产品售后服务能力，所投产品需要提供三年质保说明及所投产品合法来源渠道说明并加盖厂家公章。                    </w:t>
            </w:r>
          </w:p>
          <w:p w14:paraId="2E6CA289">
            <w:pPr>
              <w:rPr>
                <w:b/>
                <w:bCs/>
                <w:color w:val="auto"/>
                <w:highlight w:val="none"/>
              </w:rPr>
            </w:pPr>
            <w:r>
              <w:rPr>
                <w:rFonts w:ascii="宋体" w:hAnsi="宋体"/>
                <w:bCs/>
                <w:color w:val="auto"/>
                <w:szCs w:val="21"/>
                <w:highlight w:val="none"/>
              </w:rPr>
              <w:t>2</w:t>
            </w:r>
            <w:r>
              <w:rPr>
                <w:rFonts w:hint="eastAsia" w:ascii="宋体" w:hAnsi="宋体"/>
                <w:bCs/>
                <w:color w:val="auto"/>
                <w:szCs w:val="21"/>
                <w:highlight w:val="none"/>
              </w:rPr>
              <w:t>1</w:t>
            </w:r>
            <w:r>
              <w:rPr>
                <w:rFonts w:ascii="宋体" w:hAnsi="宋体"/>
                <w:bCs/>
                <w:color w:val="auto"/>
                <w:szCs w:val="21"/>
                <w:highlight w:val="none"/>
              </w:rPr>
              <w:t>.★为满足平台对不同品牌接入，设备需支持接入标准:ONVIF协议、GB/T28181国标标准。</w:t>
            </w:r>
          </w:p>
        </w:tc>
      </w:tr>
      <w:tr w14:paraId="2D94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6C14896F">
            <w:pPr>
              <w:rPr>
                <w:b/>
                <w:bCs/>
                <w:color w:val="auto"/>
                <w:highlight w:val="none"/>
              </w:rPr>
            </w:pPr>
            <w:r>
              <w:rPr>
                <w:rFonts w:hint="eastAsia"/>
                <w:b/>
                <w:bCs/>
                <w:color w:val="auto"/>
                <w:highlight w:val="none"/>
              </w:rPr>
              <w:t>3</w:t>
            </w:r>
          </w:p>
        </w:tc>
        <w:tc>
          <w:tcPr>
            <w:tcW w:w="1419" w:type="dxa"/>
            <w:noWrap/>
          </w:tcPr>
          <w:p w14:paraId="6AE94C40">
            <w:pPr>
              <w:rPr>
                <w:b/>
                <w:bCs/>
                <w:color w:val="auto"/>
                <w:highlight w:val="none"/>
              </w:rPr>
            </w:pPr>
            <w:r>
              <w:rPr>
                <w:rFonts w:hint="eastAsia"/>
                <w:b/>
                <w:bCs/>
                <w:color w:val="auto"/>
                <w:highlight w:val="none"/>
              </w:rPr>
              <w:t>电梯半球</w:t>
            </w:r>
          </w:p>
        </w:tc>
        <w:tc>
          <w:tcPr>
            <w:tcW w:w="7341" w:type="dxa"/>
            <w:noWrap/>
          </w:tcPr>
          <w:p w14:paraId="23A5257F">
            <w:pPr>
              <w:ind w:left="57"/>
              <w:rPr>
                <w:rFonts w:hint="eastAsia" w:ascii="宋体" w:hAnsi="宋体"/>
                <w:bCs/>
                <w:color w:val="auto"/>
                <w:szCs w:val="21"/>
                <w:highlight w:val="none"/>
              </w:rPr>
            </w:pPr>
            <w:r>
              <w:rPr>
                <w:rFonts w:hint="eastAsia" w:ascii="宋体" w:hAnsi="宋体"/>
                <w:bCs/>
                <w:color w:val="auto"/>
                <w:szCs w:val="21"/>
                <w:highlight w:val="none"/>
              </w:rPr>
              <w:t>1.电梯摄像机像素≥400万像素；</w:t>
            </w:r>
          </w:p>
          <w:p w14:paraId="119C3E00">
            <w:pPr>
              <w:ind w:left="57"/>
              <w:rPr>
                <w:rFonts w:hint="eastAsia" w:ascii="宋体" w:hAnsi="宋体"/>
                <w:bCs/>
                <w:color w:val="auto"/>
                <w:szCs w:val="21"/>
                <w:highlight w:val="none"/>
              </w:rPr>
            </w:pPr>
            <w:r>
              <w:rPr>
                <w:rFonts w:hint="eastAsia" w:ascii="宋体" w:hAnsi="宋体"/>
                <w:bCs/>
                <w:color w:val="auto"/>
                <w:szCs w:val="21"/>
                <w:highlight w:val="none"/>
              </w:rPr>
              <w:t>2.最低照度彩色≤0.01lx，黑白≤0.001lx；</w:t>
            </w:r>
          </w:p>
          <w:p w14:paraId="320336B4">
            <w:pPr>
              <w:ind w:left="57"/>
              <w:rPr>
                <w:rFonts w:hint="eastAsia" w:ascii="宋体" w:hAnsi="宋体"/>
                <w:bCs/>
                <w:color w:val="auto"/>
                <w:szCs w:val="21"/>
                <w:highlight w:val="none"/>
              </w:rPr>
            </w:pPr>
            <w:r>
              <w:rPr>
                <w:rFonts w:hint="eastAsia" w:ascii="宋体" w:hAnsi="宋体"/>
                <w:bCs/>
                <w:color w:val="auto"/>
                <w:szCs w:val="21"/>
                <w:highlight w:val="none"/>
              </w:rPr>
              <w:t>3.支持SD卡热插拔，支持≥128GB SD卡；</w:t>
            </w:r>
          </w:p>
          <w:p w14:paraId="405673C7">
            <w:pPr>
              <w:ind w:left="57"/>
              <w:rPr>
                <w:rFonts w:hint="eastAsia" w:ascii="宋体" w:hAnsi="宋体"/>
                <w:bCs/>
                <w:color w:val="auto"/>
                <w:szCs w:val="21"/>
                <w:highlight w:val="none"/>
              </w:rPr>
            </w:pPr>
            <w:r>
              <w:rPr>
                <w:rFonts w:hint="eastAsia" w:ascii="宋体" w:hAnsi="宋体"/>
                <w:bCs/>
                <w:color w:val="auto"/>
                <w:szCs w:val="21"/>
                <w:highlight w:val="none"/>
              </w:rPr>
              <w:t>4.具有≥1个RJ45网络接口，≥1个音频输入接口，≥1个音频输出接口；</w:t>
            </w:r>
          </w:p>
          <w:p w14:paraId="4FA471B5">
            <w:pPr>
              <w:ind w:left="57"/>
              <w:rPr>
                <w:rFonts w:hint="eastAsia" w:ascii="宋体" w:hAnsi="宋体"/>
                <w:bCs/>
                <w:color w:val="auto"/>
                <w:szCs w:val="21"/>
                <w:highlight w:val="none"/>
              </w:rPr>
            </w:pPr>
            <w:r>
              <w:rPr>
                <w:rFonts w:hint="eastAsia" w:ascii="宋体" w:hAnsi="宋体"/>
                <w:bCs/>
                <w:color w:val="auto"/>
                <w:szCs w:val="21"/>
                <w:highlight w:val="none"/>
              </w:rPr>
              <w:t>5.需支持PoE供电；</w:t>
            </w:r>
          </w:p>
          <w:p w14:paraId="72AB137A">
            <w:pPr>
              <w:ind w:left="57"/>
              <w:rPr>
                <w:rFonts w:hint="eastAsia" w:ascii="宋体" w:hAnsi="宋体"/>
                <w:bCs/>
                <w:color w:val="auto"/>
                <w:szCs w:val="21"/>
                <w:highlight w:val="none"/>
              </w:rPr>
            </w:pPr>
            <w:r>
              <w:rPr>
                <w:rFonts w:hint="eastAsia" w:ascii="宋体" w:hAnsi="宋体"/>
                <w:bCs/>
                <w:color w:val="auto"/>
                <w:szCs w:val="21"/>
                <w:highlight w:val="none"/>
              </w:rPr>
              <w:t>6.需支持IK10防暴等级；</w:t>
            </w:r>
          </w:p>
          <w:p w14:paraId="281730A6">
            <w:pPr>
              <w:ind w:left="57"/>
              <w:rPr>
                <w:rFonts w:hint="eastAsia" w:ascii="宋体" w:hAnsi="宋体"/>
                <w:bCs/>
                <w:color w:val="auto"/>
                <w:szCs w:val="21"/>
                <w:highlight w:val="none"/>
              </w:rPr>
            </w:pPr>
            <w:r>
              <w:rPr>
                <w:rFonts w:hint="eastAsia" w:ascii="宋体" w:hAnsi="宋体"/>
                <w:bCs/>
                <w:color w:val="auto"/>
                <w:szCs w:val="21"/>
                <w:highlight w:val="none"/>
              </w:rPr>
              <w:t>7.视频输出支持2560×1440、25fps；</w:t>
            </w:r>
          </w:p>
          <w:p w14:paraId="1CB21790">
            <w:pPr>
              <w:ind w:left="57"/>
              <w:rPr>
                <w:rFonts w:hint="eastAsia" w:ascii="宋体" w:hAnsi="宋体"/>
                <w:bCs/>
                <w:color w:val="auto"/>
                <w:szCs w:val="21"/>
                <w:highlight w:val="none"/>
              </w:rPr>
            </w:pPr>
            <w:r>
              <w:rPr>
                <w:rFonts w:hint="eastAsia" w:ascii="宋体" w:hAnsi="宋体"/>
                <w:bCs/>
                <w:color w:val="auto"/>
                <w:szCs w:val="21"/>
                <w:highlight w:val="none"/>
              </w:rPr>
              <w:t>8.需支持背光补偿，强光抑制，3D数字降噪，120 dB宽动态；</w:t>
            </w:r>
          </w:p>
          <w:p w14:paraId="73CA2906">
            <w:pPr>
              <w:rPr>
                <w:b/>
                <w:bCs/>
                <w:color w:val="auto"/>
                <w:highlight w:val="none"/>
              </w:rPr>
            </w:pPr>
            <w:r>
              <w:rPr>
                <w:rFonts w:hint="eastAsia" w:ascii="宋体" w:hAnsi="宋体"/>
                <w:bCs/>
                <w:color w:val="auto"/>
                <w:szCs w:val="21"/>
                <w:highlight w:val="none"/>
              </w:rPr>
              <w:t>9.★为满足平台对不同品牌接入，设备需支持接入标准:ONVIF协议、GB/T28181国标标准。</w:t>
            </w:r>
          </w:p>
        </w:tc>
      </w:tr>
      <w:tr w14:paraId="6BB6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3F3D0C81">
            <w:pPr>
              <w:rPr>
                <w:b/>
                <w:bCs/>
                <w:color w:val="auto"/>
                <w:highlight w:val="none"/>
              </w:rPr>
            </w:pPr>
            <w:r>
              <w:rPr>
                <w:rFonts w:hint="eastAsia"/>
                <w:b/>
                <w:bCs/>
                <w:color w:val="auto"/>
                <w:highlight w:val="none"/>
              </w:rPr>
              <w:t>4</w:t>
            </w:r>
          </w:p>
        </w:tc>
        <w:tc>
          <w:tcPr>
            <w:tcW w:w="1419" w:type="dxa"/>
            <w:noWrap/>
          </w:tcPr>
          <w:p w14:paraId="241594F8">
            <w:pPr>
              <w:rPr>
                <w:b/>
                <w:bCs/>
                <w:color w:val="auto"/>
                <w:highlight w:val="none"/>
              </w:rPr>
            </w:pPr>
            <w:r>
              <w:rPr>
                <w:rFonts w:hint="eastAsia"/>
                <w:b/>
                <w:bCs/>
                <w:color w:val="auto"/>
                <w:highlight w:val="none"/>
              </w:rPr>
              <w:t>电梯专用网桥</w:t>
            </w:r>
          </w:p>
        </w:tc>
        <w:tc>
          <w:tcPr>
            <w:tcW w:w="7341" w:type="dxa"/>
            <w:noWrap/>
            <w:vAlign w:val="center"/>
          </w:tcPr>
          <w:p w14:paraId="7E805FE0">
            <w:pPr>
              <w:widowControl/>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1、端口速率:百兆</w:t>
            </w:r>
          </w:p>
          <w:p w14:paraId="1DEB22BE">
            <w:pPr>
              <w:widowControl/>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2、支持准:IEEE802.11 b/g/n（2T2R300Mbps）</w:t>
            </w:r>
          </w:p>
          <w:p w14:paraId="60A08AFE">
            <w:pPr>
              <w:widowControl/>
              <w:rPr>
                <w:rFonts w:hint="eastAsia" w:ascii="宋体" w:hAnsi="宋体" w:cs="宋体"/>
                <w:color w:val="auto"/>
                <w:kern w:val="0"/>
                <w:sz w:val="20"/>
                <w:szCs w:val="20"/>
                <w:highlight w:val="none"/>
              </w:rPr>
            </w:pPr>
            <w:r>
              <w:rPr>
                <w:rFonts w:ascii="宋体" w:hAnsi="宋体" w:cs="宋体"/>
                <w:color w:val="auto"/>
                <w:kern w:val="0"/>
                <w:sz w:val="20"/>
                <w:szCs w:val="20"/>
                <w:highlight w:val="none"/>
              </w:rPr>
              <w:t>3</w:t>
            </w:r>
            <w:r>
              <w:rPr>
                <w:rFonts w:hint="eastAsia" w:ascii="宋体" w:hAnsi="宋体" w:cs="宋体"/>
                <w:color w:val="auto"/>
                <w:kern w:val="0"/>
                <w:sz w:val="20"/>
                <w:szCs w:val="20"/>
                <w:highlight w:val="none"/>
              </w:rPr>
              <w:t>、天线增益:内置天线：增益6dBi；水平≥65度，垂直≥60度</w:t>
            </w:r>
          </w:p>
          <w:p w14:paraId="0A01266A">
            <w:pPr>
              <w:widowControl/>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最大传输速率:11n：≥300Mbps(40M信道宽度)，≥130(20M信道宽度)，11g：≥54Mbps</w:t>
            </w:r>
          </w:p>
          <w:p w14:paraId="692B78D0">
            <w:pPr>
              <w:widowControl/>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电源:PoE 15V或者DC 12V</w:t>
            </w:r>
          </w:p>
          <w:p w14:paraId="43C6A844">
            <w:pP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工作温度:-20℃~55℃。</w:t>
            </w:r>
          </w:p>
          <w:p w14:paraId="5C275360">
            <w:pPr>
              <w:widowControl/>
              <w:rPr>
                <w:b/>
                <w:bCs/>
                <w:color w:val="auto"/>
                <w:highlight w:val="none"/>
              </w:rPr>
            </w:pPr>
            <w:r>
              <w:rPr>
                <w:rFonts w:hint="eastAsia" w:ascii="宋体" w:hAnsi="宋体" w:cs="宋体"/>
                <w:color w:val="auto"/>
                <w:kern w:val="0"/>
                <w:sz w:val="20"/>
                <w:szCs w:val="20"/>
                <w:highlight w:val="none"/>
              </w:rPr>
              <w:t>4、电梯专用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5、≥2个10/100/1000Base-T以太网端口;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6、传输距离≥100米。</w:t>
            </w:r>
          </w:p>
        </w:tc>
      </w:tr>
      <w:tr w14:paraId="7BB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4E83DC02">
            <w:pPr>
              <w:rPr>
                <w:b/>
                <w:bCs/>
                <w:color w:val="auto"/>
                <w:highlight w:val="none"/>
              </w:rPr>
            </w:pPr>
            <w:r>
              <w:rPr>
                <w:rFonts w:hint="eastAsia"/>
                <w:b/>
                <w:bCs/>
                <w:color w:val="auto"/>
                <w:highlight w:val="none"/>
              </w:rPr>
              <w:t>5</w:t>
            </w:r>
          </w:p>
        </w:tc>
        <w:tc>
          <w:tcPr>
            <w:tcW w:w="1419" w:type="dxa"/>
            <w:noWrap/>
          </w:tcPr>
          <w:p w14:paraId="339C066E">
            <w:pPr>
              <w:rPr>
                <w:b/>
                <w:bCs/>
                <w:color w:val="auto"/>
                <w:highlight w:val="none"/>
              </w:rPr>
            </w:pPr>
            <w:r>
              <w:rPr>
                <w:rFonts w:hint="eastAsia"/>
                <w:b/>
                <w:bCs/>
                <w:color w:val="auto"/>
                <w:highlight w:val="none"/>
              </w:rPr>
              <w:t>监控存储专用硬盘8TB</w:t>
            </w:r>
          </w:p>
        </w:tc>
        <w:tc>
          <w:tcPr>
            <w:tcW w:w="7341" w:type="dxa"/>
            <w:noWrap/>
          </w:tcPr>
          <w:p w14:paraId="03AF6B4D">
            <w:pPr>
              <w:rPr>
                <w:b/>
                <w:bCs/>
                <w:color w:val="auto"/>
                <w:highlight w:val="none"/>
              </w:rPr>
            </w:pPr>
            <w:r>
              <w:rPr>
                <w:rFonts w:hint="eastAsia" w:ascii="宋体" w:hAnsi="宋体"/>
                <w:bCs/>
                <w:color w:val="auto"/>
                <w:szCs w:val="21"/>
                <w:highlight w:val="none"/>
              </w:rPr>
              <w:t>1.容量：≥8TB；</w:t>
            </w:r>
            <w:r>
              <w:rPr>
                <w:rFonts w:hint="eastAsia" w:ascii="宋体" w:hAnsi="宋体"/>
                <w:bCs/>
                <w:color w:val="auto"/>
                <w:szCs w:val="21"/>
                <w:highlight w:val="none"/>
              </w:rPr>
              <w:br w:type="textWrapping"/>
            </w:r>
            <w:r>
              <w:rPr>
                <w:rFonts w:hint="eastAsia" w:ascii="宋体" w:hAnsi="宋体"/>
                <w:bCs/>
                <w:color w:val="auto"/>
                <w:szCs w:val="21"/>
                <w:highlight w:val="none"/>
              </w:rPr>
              <w:t>2.接口：SATA</w:t>
            </w:r>
            <w:r>
              <w:rPr>
                <w:rFonts w:ascii="宋体" w:hAnsi="宋体"/>
                <w:bCs/>
                <w:color w:val="auto"/>
                <w:szCs w:val="21"/>
                <w:highlight w:val="none"/>
              </w:rPr>
              <w:t xml:space="preserve"> </w:t>
            </w:r>
            <w:r>
              <w:rPr>
                <w:rFonts w:hint="eastAsia" w:ascii="宋体" w:hAnsi="宋体"/>
                <w:bCs/>
                <w:color w:val="auto"/>
                <w:szCs w:val="21"/>
                <w:highlight w:val="none"/>
              </w:rPr>
              <w:t>6Gb/s;</w:t>
            </w:r>
            <w:r>
              <w:rPr>
                <w:rFonts w:hint="eastAsia" w:ascii="宋体" w:hAnsi="宋体"/>
                <w:bCs/>
                <w:color w:val="auto"/>
                <w:szCs w:val="21"/>
                <w:highlight w:val="none"/>
              </w:rPr>
              <w:br w:type="textWrapping"/>
            </w:r>
            <w:r>
              <w:rPr>
                <w:rFonts w:hint="eastAsia" w:ascii="宋体" w:hAnsi="宋体"/>
                <w:bCs/>
                <w:color w:val="auto"/>
                <w:szCs w:val="21"/>
                <w:highlight w:val="none"/>
              </w:rPr>
              <w:t>3.规格：3.5英寸；</w:t>
            </w:r>
            <w:r>
              <w:rPr>
                <w:rFonts w:hint="eastAsia" w:ascii="宋体" w:hAnsi="宋体"/>
                <w:bCs/>
                <w:color w:val="auto"/>
                <w:szCs w:val="21"/>
                <w:highlight w:val="none"/>
              </w:rPr>
              <w:br w:type="textWrapping"/>
            </w:r>
            <w:r>
              <w:rPr>
                <w:rFonts w:hint="eastAsia" w:ascii="宋体" w:hAnsi="宋体"/>
                <w:bCs/>
                <w:color w:val="auto"/>
                <w:szCs w:val="21"/>
                <w:highlight w:val="none"/>
              </w:rPr>
              <w:t>4.缓存：≥512MB;</w:t>
            </w:r>
            <w:r>
              <w:rPr>
                <w:rFonts w:hint="eastAsia" w:ascii="宋体" w:hAnsi="宋体"/>
                <w:bCs/>
                <w:color w:val="auto"/>
                <w:szCs w:val="21"/>
                <w:highlight w:val="none"/>
              </w:rPr>
              <w:br w:type="textWrapping"/>
            </w:r>
            <w:r>
              <w:rPr>
                <w:rFonts w:hint="eastAsia" w:ascii="宋体" w:hAnsi="宋体"/>
                <w:bCs/>
                <w:color w:val="auto"/>
                <w:szCs w:val="21"/>
                <w:highlight w:val="none"/>
              </w:rPr>
              <w:t>5.性能级别：7200RPM；</w:t>
            </w:r>
            <w:r>
              <w:rPr>
                <w:rFonts w:hint="eastAsia" w:ascii="宋体" w:hAnsi="宋体"/>
                <w:bCs/>
                <w:color w:val="auto"/>
                <w:szCs w:val="21"/>
                <w:highlight w:val="none"/>
              </w:rPr>
              <w:br w:type="textWrapping"/>
            </w:r>
            <w:r>
              <w:rPr>
                <w:rFonts w:hint="eastAsia" w:ascii="宋体" w:hAnsi="宋体"/>
                <w:bCs/>
                <w:color w:val="auto"/>
                <w:szCs w:val="21"/>
                <w:highlight w:val="none"/>
              </w:rPr>
              <w:t>6.MTBF:≥250万小时；</w:t>
            </w:r>
            <w:r>
              <w:rPr>
                <w:rFonts w:hint="eastAsia" w:ascii="宋体" w:hAnsi="宋体"/>
                <w:bCs/>
                <w:color w:val="auto"/>
                <w:szCs w:val="21"/>
                <w:highlight w:val="none"/>
              </w:rPr>
              <w:br w:type="textWrapping"/>
            </w:r>
            <w:r>
              <w:rPr>
                <w:rFonts w:hint="eastAsia" w:ascii="宋体" w:hAnsi="宋体"/>
                <w:bCs/>
                <w:color w:val="auto"/>
                <w:szCs w:val="21"/>
                <w:highlight w:val="none"/>
              </w:rPr>
              <w:t>7.工作负载率：≥550TB/年。</w:t>
            </w:r>
          </w:p>
        </w:tc>
      </w:tr>
      <w:tr w14:paraId="5A4D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49F31F95">
            <w:pPr>
              <w:rPr>
                <w:b/>
                <w:bCs/>
                <w:color w:val="auto"/>
                <w:highlight w:val="none"/>
              </w:rPr>
            </w:pPr>
            <w:r>
              <w:rPr>
                <w:rFonts w:hint="eastAsia"/>
                <w:b/>
                <w:bCs/>
                <w:color w:val="auto"/>
                <w:highlight w:val="none"/>
              </w:rPr>
              <w:t>6</w:t>
            </w:r>
          </w:p>
        </w:tc>
        <w:tc>
          <w:tcPr>
            <w:tcW w:w="1419" w:type="dxa"/>
            <w:noWrap/>
          </w:tcPr>
          <w:p w14:paraId="0F0F8474">
            <w:pPr>
              <w:rPr>
                <w:b/>
                <w:bCs/>
                <w:color w:val="auto"/>
                <w:highlight w:val="none"/>
              </w:rPr>
            </w:pPr>
            <w:r>
              <w:rPr>
                <w:rFonts w:hint="eastAsia"/>
                <w:b/>
                <w:bCs/>
                <w:color w:val="auto"/>
                <w:highlight w:val="none"/>
              </w:rPr>
              <w:t>智能视频存储计算服务器24盘位</w:t>
            </w:r>
          </w:p>
        </w:tc>
        <w:tc>
          <w:tcPr>
            <w:tcW w:w="7341" w:type="dxa"/>
            <w:noWrap/>
          </w:tcPr>
          <w:p w14:paraId="36503333">
            <w:pPr>
              <w:ind w:left="57"/>
              <w:rPr>
                <w:rFonts w:hint="eastAsia" w:ascii="宋体" w:hAnsi="宋体"/>
                <w:bCs/>
                <w:color w:val="auto"/>
                <w:szCs w:val="21"/>
                <w:highlight w:val="none"/>
              </w:rPr>
            </w:pPr>
            <w:r>
              <w:rPr>
                <w:rFonts w:hint="eastAsia" w:ascii="宋体" w:hAnsi="宋体"/>
                <w:bCs/>
                <w:color w:val="auto"/>
                <w:szCs w:val="21"/>
                <w:highlight w:val="none"/>
              </w:rPr>
              <w:t>1.存储接口及容量：≥24个SATA接口硬盘，可接入单盘≥20TB容量的SATA接口硬盘，支持硬盘热插拔；</w:t>
            </w:r>
          </w:p>
          <w:p w14:paraId="3DC90E5C">
            <w:pPr>
              <w:ind w:left="57"/>
              <w:rPr>
                <w:rFonts w:hint="eastAsia" w:ascii="宋体" w:hAnsi="宋体"/>
                <w:bCs/>
                <w:color w:val="auto"/>
                <w:szCs w:val="21"/>
                <w:highlight w:val="none"/>
              </w:rPr>
            </w:pPr>
            <w:r>
              <w:rPr>
                <w:rFonts w:hint="eastAsia" w:ascii="宋体" w:hAnsi="宋体"/>
                <w:bCs/>
                <w:color w:val="auto"/>
                <w:szCs w:val="21"/>
                <w:highlight w:val="none"/>
              </w:rPr>
              <w:t>2.可接入≥200路网络视频信号；</w:t>
            </w:r>
          </w:p>
          <w:p w14:paraId="6538A94D">
            <w:pPr>
              <w:ind w:left="57"/>
              <w:rPr>
                <w:rFonts w:hint="eastAsia" w:ascii="宋体" w:hAnsi="宋体"/>
                <w:bCs/>
                <w:color w:val="auto"/>
                <w:szCs w:val="21"/>
                <w:highlight w:val="none"/>
              </w:rPr>
            </w:pPr>
            <w:r>
              <w:rPr>
                <w:rFonts w:hint="eastAsia" w:ascii="宋体" w:hAnsi="宋体"/>
                <w:bCs/>
                <w:color w:val="auto"/>
                <w:szCs w:val="21"/>
                <w:highlight w:val="none"/>
              </w:rPr>
              <w:t>3.▲支持最大接入带宽768Mbps，最大存储带宽768Mbps，最大转发带宽768Mbps；</w:t>
            </w:r>
          </w:p>
          <w:p w14:paraId="49C3CC8F">
            <w:pPr>
              <w:ind w:left="57"/>
              <w:rPr>
                <w:rFonts w:hint="eastAsia" w:ascii="宋体" w:hAnsi="宋体"/>
                <w:bCs/>
                <w:color w:val="auto"/>
                <w:szCs w:val="21"/>
                <w:highlight w:val="none"/>
              </w:rPr>
            </w:pPr>
            <w:r>
              <w:rPr>
                <w:rFonts w:hint="eastAsia" w:ascii="宋体" w:hAnsi="宋体"/>
                <w:bCs/>
                <w:color w:val="auto"/>
                <w:szCs w:val="21"/>
                <w:highlight w:val="none"/>
              </w:rPr>
              <w:t>4.解码能力：≥12×1080P；</w:t>
            </w:r>
          </w:p>
          <w:p w14:paraId="778B5EC4">
            <w:pPr>
              <w:ind w:left="57"/>
              <w:rPr>
                <w:rFonts w:hint="eastAsia" w:ascii="宋体" w:hAnsi="宋体"/>
                <w:bCs/>
                <w:color w:val="auto"/>
                <w:szCs w:val="21"/>
                <w:highlight w:val="none"/>
              </w:rPr>
            </w:pPr>
            <w:r>
              <w:rPr>
                <w:rFonts w:hint="eastAsia" w:ascii="宋体" w:hAnsi="宋体"/>
                <w:bCs/>
                <w:color w:val="auto"/>
                <w:szCs w:val="21"/>
                <w:highlight w:val="none"/>
              </w:rPr>
              <w:t>5.显示能力：≥4K输出；</w:t>
            </w:r>
          </w:p>
          <w:p w14:paraId="38BF76B8">
            <w:pPr>
              <w:ind w:left="57"/>
              <w:rPr>
                <w:rFonts w:hint="eastAsia" w:ascii="宋体" w:hAnsi="宋体"/>
                <w:bCs/>
                <w:color w:val="auto"/>
                <w:szCs w:val="21"/>
                <w:highlight w:val="none"/>
              </w:rPr>
            </w:pPr>
            <w:r>
              <w:rPr>
                <w:rFonts w:hint="eastAsia" w:ascii="宋体" w:hAnsi="宋体"/>
                <w:bCs/>
                <w:color w:val="auto"/>
                <w:szCs w:val="21"/>
                <w:highlight w:val="none"/>
              </w:rPr>
              <w:t>6.RAID模式：RAID0、RAID1、RAID5、RAID6、RAID10；</w:t>
            </w:r>
          </w:p>
          <w:p w14:paraId="243A51E1">
            <w:pPr>
              <w:ind w:left="57"/>
              <w:rPr>
                <w:rFonts w:hint="eastAsia" w:ascii="宋体" w:hAnsi="宋体"/>
                <w:bCs/>
                <w:color w:val="auto"/>
                <w:szCs w:val="21"/>
                <w:highlight w:val="none"/>
              </w:rPr>
            </w:pPr>
            <w:r>
              <w:rPr>
                <w:rFonts w:hint="eastAsia" w:ascii="宋体" w:hAnsi="宋体"/>
                <w:bCs/>
                <w:color w:val="auto"/>
                <w:szCs w:val="21"/>
                <w:highlight w:val="none"/>
              </w:rPr>
              <w:t>7.网口:≥2个，RJ4510M/100M/1000M自适应以太网电口；</w:t>
            </w:r>
          </w:p>
          <w:p w14:paraId="6C63E0D4">
            <w:pPr>
              <w:ind w:left="57"/>
              <w:rPr>
                <w:rFonts w:hint="eastAsia" w:ascii="宋体" w:hAnsi="宋体"/>
                <w:bCs/>
                <w:color w:val="auto"/>
                <w:szCs w:val="21"/>
                <w:highlight w:val="none"/>
              </w:rPr>
            </w:pPr>
            <w:r>
              <w:rPr>
                <w:rFonts w:hint="eastAsia" w:ascii="宋体" w:hAnsi="宋体"/>
                <w:bCs/>
                <w:color w:val="auto"/>
                <w:szCs w:val="21"/>
                <w:highlight w:val="none"/>
              </w:rPr>
              <w:t>8.支持HDMI、VGA等视频信号输出；</w:t>
            </w:r>
          </w:p>
          <w:p w14:paraId="4EB518C7">
            <w:pPr>
              <w:ind w:left="57"/>
              <w:rPr>
                <w:rFonts w:hint="eastAsia" w:ascii="宋体" w:hAnsi="宋体"/>
                <w:bCs/>
                <w:color w:val="auto"/>
                <w:szCs w:val="21"/>
                <w:highlight w:val="none"/>
              </w:rPr>
            </w:pPr>
            <w:r>
              <w:rPr>
                <w:rFonts w:hint="eastAsia" w:ascii="宋体" w:hAnsi="宋体"/>
                <w:bCs/>
                <w:color w:val="auto"/>
                <w:szCs w:val="21"/>
                <w:highlight w:val="none"/>
              </w:rPr>
              <w:t>9.支持eSATA接口；</w:t>
            </w:r>
          </w:p>
          <w:p w14:paraId="7CBD1DEC">
            <w:pPr>
              <w:ind w:left="57"/>
              <w:rPr>
                <w:rFonts w:hint="eastAsia"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0</w:t>
            </w:r>
            <w:r>
              <w:rPr>
                <w:rFonts w:hint="eastAsia" w:ascii="宋体" w:hAnsi="宋体"/>
                <w:bCs/>
                <w:color w:val="auto"/>
                <w:szCs w:val="21"/>
                <w:highlight w:val="none"/>
              </w:rPr>
              <w:t>.设备支持分组管理，支持将接入的视频通道按分组管理；支持以分组方式进行预览、回放和检索；自定义视图支持以分组方式拖动通道进行配置；</w:t>
            </w:r>
          </w:p>
          <w:p w14:paraId="7E31E25D">
            <w:pPr>
              <w:ind w:left="57"/>
              <w:rPr>
                <w:rFonts w:hint="eastAsia" w:ascii="宋体" w:hAnsi="宋体"/>
                <w:bCs/>
                <w:color w:val="auto"/>
                <w:szCs w:val="21"/>
                <w:highlight w:val="none"/>
              </w:rPr>
            </w:pPr>
            <w:r>
              <w:rPr>
                <w:rFonts w:hint="eastAsia" w:ascii="宋体" w:hAnsi="宋体"/>
                <w:bCs/>
                <w:color w:val="auto"/>
                <w:szCs w:val="21"/>
                <w:highlight w:val="none"/>
              </w:rPr>
              <w:t>11.支持≥64个分屏预览；用户可自定义画面分屏；</w:t>
            </w:r>
          </w:p>
          <w:p w14:paraId="5AC5FEE6">
            <w:pPr>
              <w:ind w:left="57"/>
              <w:rPr>
                <w:rFonts w:hint="eastAsia" w:ascii="宋体" w:hAnsi="宋体"/>
                <w:bCs/>
                <w:color w:val="auto"/>
                <w:szCs w:val="21"/>
                <w:highlight w:val="none"/>
              </w:rPr>
            </w:pPr>
            <w:r>
              <w:rPr>
                <w:rFonts w:hint="eastAsia" w:ascii="宋体" w:hAnsi="宋体"/>
                <w:bCs/>
                <w:color w:val="auto"/>
                <w:szCs w:val="21"/>
                <w:highlight w:val="none"/>
              </w:rPr>
              <w:t>12.支持可插拔式电源模块，并且冗余电源模块可热插拔；</w:t>
            </w:r>
          </w:p>
          <w:p w14:paraId="78D093CB">
            <w:pPr>
              <w:ind w:left="57"/>
              <w:rPr>
                <w:rFonts w:hint="eastAsia" w:ascii="宋体" w:hAnsi="宋体"/>
                <w:bCs/>
                <w:color w:val="auto"/>
                <w:szCs w:val="21"/>
                <w:highlight w:val="none"/>
              </w:rPr>
            </w:pPr>
            <w:r>
              <w:rPr>
                <w:rFonts w:hint="eastAsia" w:ascii="宋体" w:hAnsi="宋体"/>
                <w:bCs/>
                <w:color w:val="auto"/>
                <w:szCs w:val="21"/>
                <w:highlight w:val="none"/>
              </w:rPr>
              <w:t xml:space="preserve">13.▲因所需监控核心设备均属于行业级设备，为了区别于民用级设备保证项目顺利交付，投标人需具备所投产品售后服务能力，所投产品需要提供三年质保说明及所投产品合法来源渠道说明并加盖厂家公章。                    </w:t>
            </w:r>
          </w:p>
          <w:p w14:paraId="7C68C4AC">
            <w:pPr>
              <w:rPr>
                <w:b/>
                <w:bCs/>
                <w:color w:val="auto"/>
                <w:highlight w:val="none"/>
              </w:rPr>
            </w:pPr>
            <w:r>
              <w:rPr>
                <w:rFonts w:hint="eastAsia" w:ascii="宋体" w:hAnsi="宋体"/>
                <w:bCs/>
                <w:color w:val="auto"/>
                <w:szCs w:val="21"/>
                <w:highlight w:val="none"/>
              </w:rPr>
              <w:t>14.★可接入支持ONVIF协议、GB/T28181协议的设备；。</w:t>
            </w:r>
          </w:p>
        </w:tc>
      </w:tr>
      <w:tr w14:paraId="0DF0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7BC80CFE">
            <w:pPr>
              <w:rPr>
                <w:b/>
                <w:bCs/>
                <w:color w:val="auto"/>
                <w:highlight w:val="none"/>
              </w:rPr>
            </w:pPr>
            <w:r>
              <w:rPr>
                <w:rFonts w:hint="eastAsia"/>
                <w:b/>
                <w:bCs/>
                <w:color w:val="auto"/>
                <w:highlight w:val="none"/>
              </w:rPr>
              <w:t>7</w:t>
            </w:r>
          </w:p>
        </w:tc>
        <w:tc>
          <w:tcPr>
            <w:tcW w:w="1419" w:type="dxa"/>
            <w:noWrap/>
          </w:tcPr>
          <w:p w14:paraId="44A768CE">
            <w:pPr>
              <w:rPr>
                <w:b/>
                <w:bCs/>
                <w:color w:val="auto"/>
                <w:highlight w:val="none"/>
              </w:rPr>
            </w:pPr>
            <w:r>
              <w:rPr>
                <w:rFonts w:hint="eastAsia"/>
                <w:b/>
                <w:bCs/>
                <w:color w:val="auto"/>
                <w:highlight w:val="none"/>
              </w:rPr>
              <w:t>壁装支架</w:t>
            </w:r>
          </w:p>
        </w:tc>
        <w:tc>
          <w:tcPr>
            <w:tcW w:w="7341" w:type="dxa"/>
            <w:noWrap/>
            <w:vAlign w:val="center"/>
          </w:tcPr>
          <w:p w14:paraId="656C7C7A">
            <w:pPr>
              <w:ind w:left="57"/>
              <w:rPr>
                <w:rFonts w:hint="eastAsia" w:ascii="宋体" w:hAnsi="宋体"/>
                <w:bCs/>
                <w:color w:val="auto"/>
                <w:szCs w:val="21"/>
                <w:highlight w:val="none"/>
              </w:rPr>
            </w:pPr>
            <w:r>
              <w:rPr>
                <w:rFonts w:hint="eastAsia" w:ascii="宋体" w:hAnsi="宋体"/>
                <w:bCs/>
                <w:color w:val="auto"/>
                <w:szCs w:val="21"/>
                <w:highlight w:val="none"/>
              </w:rPr>
              <w:t>壁装支架，白色，铝合金材质，尺寸不低于70×90×170mm</w:t>
            </w:r>
          </w:p>
        </w:tc>
      </w:tr>
      <w:tr w14:paraId="7D85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55B123D4">
            <w:pPr>
              <w:rPr>
                <w:b/>
                <w:bCs/>
                <w:color w:val="auto"/>
                <w:highlight w:val="none"/>
              </w:rPr>
            </w:pPr>
            <w:r>
              <w:rPr>
                <w:rFonts w:hint="eastAsia"/>
                <w:b/>
                <w:bCs/>
                <w:color w:val="auto"/>
                <w:highlight w:val="none"/>
              </w:rPr>
              <w:t>8</w:t>
            </w:r>
          </w:p>
        </w:tc>
        <w:tc>
          <w:tcPr>
            <w:tcW w:w="1419" w:type="dxa"/>
            <w:noWrap/>
          </w:tcPr>
          <w:p w14:paraId="07B85BA1">
            <w:pPr>
              <w:rPr>
                <w:b/>
                <w:bCs/>
                <w:color w:val="auto"/>
                <w:highlight w:val="none"/>
              </w:rPr>
            </w:pPr>
            <w:r>
              <w:rPr>
                <w:rFonts w:hint="eastAsia"/>
                <w:b/>
                <w:bCs/>
                <w:color w:val="auto"/>
                <w:highlight w:val="none"/>
              </w:rPr>
              <w:t>DC12V2A电源适配器</w:t>
            </w:r>
          </w:p>
        </w:tc>
        <w:tc>
          <w:tcPr>
            <w:tcW w:w="7341" w:type="dxa"/>
            <w:noWrap/>
          </w:tcPr>
          <w:p w14:paraId="66DDFE0A">
            <w:pPr>
              <w:ind w:left="57"/>
              <w:rPr>
                <w:rFonts w:hint="eastAsia" w:ascii="宋体" w:hAnsi="宋体"/>
                <w:bCs/>
                <w:color w:val="auto"/>
                <w:szCs w:val="21"/>
                <w:highlight w:val="none"/>
              </w:rPr>
            </w:pPr>
            <w:r>
              <w:rPr>
                <w:rFonts w:hint="eastAsia" w:ascii="宋体" w:hAnsi="宋体"/>
                <w:bCs/>
                <w:color w:val="auto"/>
                <w:szCs w:val="21"/>
                <w:highlight w:val="none"/>
              </w:rPr>
              <w:t>能效：V5；</w:t>
            </w:r>
          </w:p>
          <w:p w14:paraId="299020EA">
            <w:pPr>
              <w:ind w:left="57"/>
              <w:rPr>
                <w:rFonts w:hint="eastAsia" w:ascii="宋体" w:hAnsi="宋体"/>
                <w:bCs/>
                <w:color w:val="auto"/>
                <w:szCs w:val="21"/>
                <w:highlight w:val="none"/>
              </w:rPr>
            </w:pPr>
            <w:r>
              <w:rPr>
                <w:rFonts w:hint="eastAsia" w:ascii="宋体" w:hAnsi="宋体"/>
                <w:bCs/>
                <w:color w:val="auto"/>
                <w:szCs w:val="21"/>
                <w:highlight w:val="none"/>
              </w:rPr>
              <w:t>认证：CCC；</w:t>
            </w:r>
          </w:p>
          <w:p w14:paraId="1904AEC8">
            <w:pPr>
              <w:ind w:left="57"/>
              <w:rPr>
                <w:rFonts w:hint="eastAsia" w:ascii="宋体" w:hAnsi="宋体"/>
                <w:bCs/>
                <w:color w:val="auto"/>
                <w:szCs w:val="21"/>
                <w:highlight w:val="none"/>
              </w:rPr>
            </w:pPr>
            <w:r>
              <w:rPr>
                <w:rFonts w:hint="eastAsia" w:ascii="宋体" w:hAnsi="宋体"/>
                <w:bCs/>
                <w:color w:val="auto"/>
                <w:szCs w:val="21"/>
                <w:highlight w:val="none"/>
              </w:rPr>
              <w:t>输入：AC180~260V；</w:t>
            </w:r>
          </w:p>
          <w:p w14:paraId="469FDA46">
            <w:pPr>
              <w:ind w:left="57"/>
              <w:rPr>
                <w:b/>
                <w:bCs/>
                <w:color w:val="auto"/>
                <w:highlight w:val="none"/>
              </w:rPr>
            </w:pPr>
            <w:r>
              <w:rPr>
                <w:rFonts w:hint="eastAsia" w:ascii="宋体" w:hAnsi="宋体"/>
                <w:bCs/>
                <w:color w:val="auto"/>
                <w:szCs w:val="21"/>
                <w:highlight w:val="none"/>
              </w:rPr>
              <w:t>输出：DC12V2A；</w:t>
            </w:r>
          </w:p>
        </w:tc>
      </w:tr>
      <w:tr w14:paraId="44E0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054F207F">
            <w:pPr>
              <w:rPr>
                <w:b/>
                <w:bCs/>
                <w:color w:val="auto"/>
                <w:highlight w:val="none"/>
              </w:rPr>
            </w:pPr>
            <w:r>
              <w:rPr>
                <w:rFonts w:hint="eastAsia"/>
                <w:b/>
                <w:bCs/>
                <w:color w:val="auto"/>
                <w:highlight w:val="none"/>
              </w:rPr>
              <w:t>9</w:t>
            </w:r>
          </w:p>
        </w:tc>
        <w:tc>
          <w:tcPr>
            <w:tcW w:w="1419" w:type="dxa"/>
            <w:noWrap/>
          </w:tcPr>
          <w:p w14:paraId="479E4AFA">
            <w:pPr>
              <w:rPr>
                <w:b/>
                <w:bCs/>
                <w:color w:val="auto"/>
                <w:highlight w:val="none"/>
              </w:rPr>
            </w:pPr>
            <w:r>
              <w:rPr>
                <w:rFonts w:hint="eastAsia"/>
                <w:b/>
                <w:bCs/>
                <w:color w:val="auto"/>
                <w:highlight w:val="none"/>
              </w:rPr>
              <w:t>视频监控专用以太网千兆可网管交换机(PoE)</w:t>
            </w:r>
          </w:p>
        </w:tc>
        <w:tc>
          <w:tcPr>
            <w:tcW w:w="7341" w:type="dxa"/>
            <w:noWrap/>
          </w:tcPr>
          <w:p w14:paraId="1EAF446B">
            <w:pPr>
              <w:rPr>
                <w:b/>
                <w:bCs/>
                <w:color w:val="auto"/>
                <w:highlight w:val="none"/>
              </w:rPr>
            </w:pPr>
            <w:r>
              <w:rPr>
                <w:rFonts w:hint="eastAsia" w:ascii="宋体" w:hAnsi="宋体"/>
                <w:bCs/>
                <w:color w:val="auto"/>
                <w:szCs w:val="21"/>
                <w:highlight w:val="none"/>
              </w:rPr>
              <w:t>1.性能：整机交换容量 ≥432Gbps；转发性能 ≥126Mpps ；</w:t>
            </w:r>
            <w:r>
              <w:rPr>
                <w:rFonts w:hint="eastAsia" w:ascii="宋体" w:hAnsi="宋体"/>
                <w:bCs/>
                <w:color w:val="auto"/>
                <w:szCs w:val="21"/>
                <w:highlight w:val="none"/>
              </w:rPr>
              <w:br w:type="textWrapping"/>
            </w:r>
            <w:r>
              <w:rPr>
                <w:rFonts w:hint="eastAsia" w:ascii="宋体" w:hAnsi="宋体"/>
                <w:bCs/>
                <w:color w:val="auto"/>
                <w:szCs w:val="21"/>
                <w:highlight w:val="none"/>
              </w:rPr>
              <w:t>2.端口：≥24个千兆电，≥4个千兆SFP；</w:t>
            </w:r>
            <w:r>
              <w:rPr>
                <w:rFonts w:hint="eastAsia" w:ascii="宋体" w:hAnsi="宋体"/>
                <w:bCs/>
                <w:color w:val="auto"/>
                <w:szCs w:val="21"/>
                <w:highlight w:val="none"/>
              </w:rPr>
              <w:br w:type="textWrapping"/>
            </w:r>
            <w:r>
              <w:rPr>
                <w:rFonts w:hint="eastAsia" w:ascii="宋体" w:hAnsi="宋体"/>
                <w:bCs/>
                <w:color w:val="auto"/>
                <w:szCs w:val="21"/>
                <w:highlight w:val="none"/>
              </w:rPr>
              <w:t>3.需支持PoE+，PoE供电≥375W；</w:t>
            </w:r>
            <w:r>
              <w:rPr>
                <w:rFonts w:hint="eastAsia" w:ascii="宋体" w:hAnsi="宋体"/>
                <w:bCs/>
                <w:color w:val="auto"/>
                <w:szCs w:val="21"/>
                <w:highlight w:val="none"/>
              </w:rPr>
              <w:br w:type="textWrapping"/>
            </w:r>
            <w:r>
              <w:rPr>
                <w:rFonts w:hint="eastAsia" w:ascii="宋体" w:hAnsi="宋体"/>
                <w:bCs/>
                <w:color w:val="auto"/>
                <w:szCs w:val="21"/>
                <w:highlight w:val="none"/>
              </w:rPr>
              <w:t>4.MAC地址表≥16K，IPv4路由表容量≥512，ARP≥1K；</w:t>
            </w:r>
            <w:r>
              <w:rPr>
                <w:rFonts w:hint="eastAsia" w:ascii="宋体" w:hAnsi="宋体"/>
                <w:bCs/>
                <w:color w:val="auto"/>
                <w:szCs w:val="21"/>
                <w:highlight w:val="none"/>
              </w:rPr>
              <w:br w:type="textWrapping"/>
            </w:r>
            <w:r>
              <w:rPr>
                <w:rFonts w:hint="eastAsia" w:ascii="宋体" w:hAnsi="宋体"/>
                <w:bCs/>
                <w:color w:val="auto"/>
                <w:szCs w:val="21"/>
                <w:highlight w:val="none"/>
              </w:rPr>
              <w:t>5.需支持IPv4/IPv6静态路由、支持RIP/RIPng、OSPFV2/V3，支持VLAN虚接口；</w:t>
            </w:r>
            <w:r>
              <w:rPr>
                <w:rFonts w:hint="eastAsia" w:ascii="宋体" w:hAnsi="宋体"/>
                <w:bCs/>
                <w:color w:val="auto"/>
                <w:szCs w:val="21"/>
                <w:highlight w:val="none"/>
              </w:rPr>
              <w:br w:type="textWrapping"/>
            </w:r>
            <w:r>
              <w:rPr>
                <w:rFonts w:hint="eastAsia" w:ascii="宋体" w:hAnsi="宋体"/>
                <w:bCs/>
                <w:color w:val="auto"/>
                <w:szCs w:val="21"/>
                <w:highlight w:val="none"/>
              </w:rPr>
              <w:t>6.交换机堆叠台数≥9；</w:t>
            </w:r>
            <w:r>
              <w:rPr>
                <w:rFonts w:hint="eastAsia" w:ascii="宋体" w:hAnsi="宋体"/>
                <w:bCs/>
                <w:color w:val="auto"/>
                <w:szCs w:val="21"/>
                <w:highlight w:val="none"/>
              </w:rPr>
              <w:br w:type="textWrapping"/>
            </w:r>
            <w:r>
              <w:rPr>
                <w:rFonts w:ascii="宋体" w:hAnsi="宋体"/>
                <w:bCs/>
                <w:color w:val="auto"/>
                <w:szCs w:val="21"/>
                <w:highlight w:val="none"/>
              </w:rPr>
              <w:t>7</w:t>
            </w:r>
            <w:r>
              <w:rPr>
                <w:rFonts w:hint="eastAsia" w:ascii="宋体" w:hAnsi="宋体"/>
                <w:bCs/>
                <w:color w:val="auto"/>
                <w:szCs w:val="21"/>
                <w:highlight w:val="none"/>
              </w:rPr>
              <w:t>.需支持网管功能；</w:t>
            </w:r>
            <w:r>
              <w:rPr>
                <w:rFonts w:hint="eastAsia" w:ascii="宋体" w:hAnsi="宋体"/>
                <w:bCs/>
                <w:color w:val="auto"/>
                <w:szCs w:val="21"/>
                <w:highlight w:val="none"/>
              </w:rPr>
              <w:br w:type="textWrapping"/>
            </w:r>
            <w:r>
              <w:rPr>
                <w:rFonts w:ascii="宋体" w:hAnsi="宋体"/>
                <w:bCs/>
                <w:color w:val="auto"/>
                <w:szCs w:val="21"/>
                <w:highlight w:val="none"/>
              </w:rPr>
              <w:t>8</w:t>
            </w:r>
            <w:r>
              <w:rPr>
                <w:rFonts w:hint="eastAsia" w:ascii="宋体" w:hAnsi="宋体"/>
                <w:bCs/>
                <w:color w:val="auto"/>
                <w:szCs w:val="21"/>
                <w:highlight w:val="none"/>
              </w:rPr>
              <w:t>.需内置防雷技术，支持≥10KV业务端口防雷能力。</w:t>
            </w:r>
          </w:p>
        </w:tc>
      </w:tr>
      <w:tr w14:paraId="4D4E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101" w:type="dxa"/>
            <w:noWrap/>
          </w:tcPr>
          <w:p w14:paraId="761120A6">
            <w:pPr>
              <w:rPr>
                <w:b/>
                <w:bCs/>
                <w:color w:val="auto"/>
                <w:highlight w:val="none"/>
              </w:rPr>
            </w:pPr>
            <w:r>
              <w:rPr>
                <w:rFonts w:hint="eastAsia"/>
                <w:b/>
                <w:bCs/>
                <w:color w:val="auto"/>
                <w:highlight w:val="none"/>
              </w:rPr>
              <w:t>10</w:t>
            </w:r>
          </w:p>
        </w:tc>
        <w:tc>
          <w:tcPr>
            <w:tcW w:w="1419" w:type="dxa"/>
            <w:noWrap/>
          </w:tcPr>
          <w:p w14:paraId="0A1E80F6">
            <w:pPr>
              <w:rPr>
                <w:b/>
                <w:bCs/>
                <w:color w:val="auto"/>
                <w:highlight w:val="none"/>
              </w:rPr>
            </w:pPr>
            <w:r>
              <w:rPr>
                <w:rFonts w:hint="eastAsia"/>
                <w:b/>
                <w:bCs/>
                <w:color w:val="auto"/>
                <w:highlight w:val="none"/>
              </w:rPr>
              <w:t>视频监控专用汇聚交换机</w:t>
            </w:r>
          </w:p>
        </w:tc>
        <w:tc>
          <w:tcPr>
            <w:tcW w:w="7341" w:type="dxa"/>
            <w:noWrap/>
          </w:tcPr>
          <w:p w14:paraId="3115CF09">
            <w:pPr>
              <w:rPr>
                <w:rFonts w:hint="eastAsia" w:ascii="宋体" w:hAnsi="宋体"/>
                <w:bCs/>
                <w:color w:val="auto"/>
                <w:szCs w:val="21"/>
                <w:highlight w:val="none"/>
              </w:rPr>
            </w:pPr>
            <w:r>
              <w:rPr>
                <w:rFonts w:hint="eastAsia" w:ascii="宋体" w:hAnsi="宋体"/>
                <w:bCs/>
                <w:color w:val="auto"/>
                <w:szCs w:val="21"/>
                <w:highlight w:val="none"/>
              </w:rPr>
              <w:t>1.性能：整机交换容量≥4Tbps；转发性能≥2000Mpps；</w:t>
            </w:r>
            <w:r>
              <w:rPr>
                <w:rFonts w:hint="eastAsia" w:ascii="宋体" w:hAnsi="宋体"/>
                <w:bCs/>
                <w:color w:val="auto"/>
                <w:szCs w:val="21"/>
                <w:highlight w:val="none"/>
              </w:rPr>
              <w:br w:type="textWrapping"/>
            </w:r>
            <w:r>
              <w:rPr>
                <w:rFonts w:hint="eastAsia" w:ascii="宋体" w:hAnsi="宋体"/>
                <w:bCs/>
                <w:color w:val="auto"/>
                <w:szCs w:val="21"/>
                <w:highlight w:val="none"/>
              </w:rPr>
              <w:t>2.端口：实配48口千兆电，48口千兆光，8口万兆光；</w:t>
            </w:r>
            <w:r>
              <w:rPr>
                <w:rFonts w:hint="eastAsia" w:ascii="宋体" w:hAnsi="宋体"/>
                <w:bCs/>
                <w:color w:val="auto"/>
                <w:szCs w:val="21"/>
                <w:highlight w:val="none"/>
              </w:rPr>
              <w:br w:type="textWrapping"/>
            </w:r>
            <w:r>
              <w:rPr>
                <w:rFonts w:hint="eastAsia" w:ascii="宋体" w:hAnsi="宋体"/>
                <w:bCs/>
                <w:color w:val="auto"/>
                <w:szCs w:val="21"/>
                <w:highlight w:val="none"/>
              </w:rPr>
              <w:t>3.支持融合AC功能，可管理AP数≥1K；</w:t>
            </w:r>
            <w:r>
              <w:rPr>
                <w:rFonts w:hint="eastAsia" w:ascii="宋体" w:hAnsi="宋体"/>
                <w:bCs/>
                <w:color w:val="auto"/>
                <w:szCs w:val="21"/>
                <w:highlight w:val="none"/>
              </w:rPr>
              <w:br w:type="textWrapping"/>
            </w:r>
            <w:r>
              <w:rPr>
                <w:rFonts w:hint="eastAsia" w:ascii="宋体" w:hAnsi="宋体"/>
                <w:bCs/>
                <w:color w:val="auto"/>
                <w:szCs w:val="21"/>
                <w:highlight w:val="none"/>
              </w:rPr>
              <w:t>4.支持RIP、OSPF、ISIS、BGP等IPv4动态路由协议，支持RIPng、OSPFv3、ISISv6、BGP4+等IPv6动态路由协议</w:t>
            </w:r>
            <w:r>
              <w:rPr>
                <w:rFonts w:hint="eastAsia" w:ascii="宋体" w:hAnsi="宋体"/>
                <w:bCs/>
                <w:color w:val="auto"/>
                <w:szCs w:val="21"/>
                <w:highlight w:val="none"/>
              </w:rPr>
              <w:br w:type="textWrapping"/>
            </w:r>
            <w:r>
              <w:rPr>
                <w:rFonts w:hint="eastAsia" w:ascii="宋体" w:hAnsi="宋体"/>
                <w:bCs/>
                <w:color w:val="auto"/>
                <w:szCs w:val="21"/>
                <w:highlight w:val="none"/>
              </w:rPr>
              <w:t>5.支持MPLS，支持MPLS</w:t>
            </w:r>
            <w:r>
              <w:rPr>
                <w:rFonts w:ascii="宋体" w:hAnsi="宋体"/>
                <w:bCs/>
                <w:color w:val="auto"/>
                <w:szCs w:val="21"/>
                <w:highlight w:val="none"/>
              </w:rPr>
              <w:t xml:space="preserve"> </w:t>
            </w:r>
            <w:r>
              <w:rPr>
                <w:rFonts w:hint="eastAsia" w:ascii="宋体" w:hAnsi="宋体"/>
                <w:bCs/>
                <w:color w:val="auto"/>
                <w:szCs w:val="21"/>
                <w:highlight w:val="none"/>
              </w:rPr>
              <w:t>VPN功能</w:t>
            </w:r>
            <w:r>
              <w:rPr>
                <w:rFonts w:hint="eastAsia" w:ascii="宋体" w:hAnsi="宋体"/>
                <w:bCs/>
                <w:color w:val="auto"/>
                <w:szCs w:val="21"/>
                <w:highlight w:val="none"/>
              </w:rPr>
              <w:br w:type="textWrapping"/>
            </w:r>
            <w:r>
              <w:rPr>
                <w:rFonts w:hint="eastAsia" w:ascii="宋体" w:hAnsi="宋体"/>
                <w:bCs/>
                <w:color w:val="auto"/>
                <w:szCs w:val="21"/>
                <w:highlight w:val="none"/>
              </w:rPr>
              <w:t>6.支持二层、三层Vxlan网关和BGP EVPN特性；</w:t>
            </w:r>
            <w:r>
              <w:rPr>
                <w:rFonts w:hint="eastAsia" w:ascii="宋体" w:hAnsi="宋体"/>
                <w:bCs/>
                <w:color w:val="auto"/>
                <w:szCs w:val="21"/>
                <w:highlight w:val="none"/>
              </w:rPr>
              <w:br w:type="textWrapping"/>
            </w:r>
            <w:r>
              <w:rPr>
                <w:rFonts w:hint="eastAsia" w:ascii="宋体" w:hAnsi="宋体"/>
                <w:bCs/>
                <w:color w:val="auto"/>
                <w:szCs w:val="21"/>
                <w:highlight w:val="none"/>
              </w:rPr>
              <w:t>7.支持sFlow；支持SNMP、Telnet、RMON、SSH；</w:t>
            </w:r>
          </w:p>
          <w:p w14:paraId="4F460C32">
            <w:pPr>
              <w:rPr>
                <w:rFonts w:hint="eastAsia" w:ascii="宋体" w:hAnsi="宋体"/>
                <w:bCs/>
                <w:color w:val="auto"/>
                <w:szCs w:val="21"/>
                <w:highlight w:val="none"/>
              </w:rPr>
            </w:pPr>
            <w:r>
              <w:rPr>
                <w:rFonts w:hint="eastAsia" w:ascii="宋体" w:hAnsi="宋体"/>
                <w:bCs/>
                <w:color w:val="auto"/>
                <w:szCs w:val="21"/>
                <w:highlight w:val="none"/>
              </w:rPr>
              <w:t>8</w:t>
            </w:r>
            <w:r>
              <w:rPr>
                <w:rFonts w:ascii="宋体" w:hAnsi="宋体"/>
                <w:bCs/>
                <w:color w:val="auto"/>
                <w:szCs w:val="21"/>
                <w:highlight w:val="none"/>
              </w:rPr>
              <w:t>.</w:t>
            </w:r>
            <w:r>
              <w:rPr>
                <w:rFonts w:hint="eastAsia" w:ascii="宋体" w:hAnsi="宋体"/>
                <w:bCs/>
                <w:color w:val="auto"/>
                <w:szCs w:val="21"/>
                <w:highlight w:val="none"/>
              </w:rPr>
              <w:t>支持双向槽位带宽≥540Gbps线速；</w:t>
            </w:r>
          </w:p>
        </w:tc>
      </w:tr>
      <w:tr w14:paraId="5016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6261993F">
            <w:pPr>
              <w:rPr>
                <w:b/>
                <w:bCs/>
                <w:color w:val="auto"/>
                <w:highlight w:val="none"/>
              </w:rPr>
            </w:pPr>
            <w:r>
              <w:rPr>
                <w:rFonts w:hint="eastAsia"/>
                <w:b/>
                <w:bCs/>
                <w:color w:val="auto"/>
                <w:highlight w:val="none"/>
              </w:rPr>
              <w:t>11</w:t>
            </w:r>
          </w:p>
        </w:tc>
        <w:tc>
          <w:tcPr>
            <w:tcW w:w="1419" w:type="dxa"/>
            <w:noWrap/>
          </w:tcPr>
          <w:p w14:paraId="5540E33F">
            <w:pPr>
              <w:rPr>
                <w:b/>
                <w:bCs/>
                <w:color w:val="auto"/>
                <w:highlight w:val="none"/>
              </w:rPr>
            </w:pPr>
            <w:r>
              <w:rPr>
                <w:rFonts w:hint="eastAsia"/>
                <w:b/>
                <w:bCs/>
                <w:color w:val="auto"/>
                <w:highlight w:val="none"/>
              </w:rPr>
              <w:t>SFP万兆单纤单模光纤模块</w:t>
            </w:r>
          </w:p>
        </w:tc>
        <w:tc>
          <w:tcPr>
            <w:tcW w:w="7341" w:type="dxa"/>
            <w:noWrap/>
          </w:tcPr>
          <w:p w14:paraId="1C3214FE">
            <w:pPr>
              <w:ind w:left="57"/>
              <w:rPr>
                <w:rFonts w:hint="eastAsia" w:ascii="宋体" w:hAnsi="宋体"/>
                <w:bCs/>
                <w:color w:val="auto"/>
                <w:szCs w:val="21"/>
                <w:highlight w:val="none"/>
              </w:rPr>
            </w:pPr>
            <w:r>
              <w:rPr>
                <w:rFonts w:hint="eastAsia" w:ascii="宋体" w:hAnsi="宋体"/>
                <w:bCs/>
                <w:color w:val="auto"/>
                <w:szCs w:val="21"/>
                <w:highlight w:val="none"/>
              </w:rPr>
              <w:t>1. ≥20公里万兆单模单纤模块；</w:t>
            </w:r>
          </w:p>
          <w:p w14:paraId="485C1F0D">
            <w:pPr>
              <w:ind w:left="57"/>
              <w:rPr>
                <w:rFonts w:hint="eastAsia" w:ascii="宋体" w:hAnsi="宋体"/>
                <w:bCs/>
                <w:color w:val="auto"/>
                <w:szCs w:val="21"/>
                <w:highlight w:val="none"/>
              </w:rPr>
            </w:pPr>
            <w:r>
              <w:rPr>
                <w:rFonts w:hint="eastAsia" w:ascii="宋体" w:hAnsi="宋体"/>
                <w:bCs/>
                <w:color w:val="auto"/>
                <w:szCs w:val="21"/>
                <w:highlight w:val="none"/>
              </w:rPr>
              <w:t>2. 传输速率：10G；</w:t>
            </w:r>
          </w:p>
          <w:p w14:paraId="688BA3C3">
            <w:pPr>
              <w:rPr>
                <w:b/>
                <w:bCs/>
                <w:color w:val="auto"/>
                <w:highlight w:val="none"/>
              </w:rPr>
            </w:pPr>
            <w:r>
              <w:rPr>
                <w:rFonts w:hint="eastAsia" w:ascii="宋体" w:hAnsi="宋体"/>
                <w:bCs/>
                <w:color w:val="auto"/>
                <w:szCs w:val="21"/>
                <w:highlight w:val="none"/>
              </w:rPr>
              <w:t>3. 接口：LC。</w:t>
            </w:r>
          </w:p>
        </w:tc>
      </w:tr>
      <w:tr w14:paraId="628E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03ECD4AD">
            <w:pPr>
              <w:rPr>
                <w:b/>
                <w:bCs/>
                <w:color w:val="auto"/>
                <w:highlight w:val="none"/>
              </w:rPr>
            </w:pPr>
            <w:r>
              <w:rPr>
                <w:rFonts w:hint="eastAsia"/>
                <w:b/>
                <w:bCs/>
                <w:color w:val="auto"/>
                <w:highlight w:val="none"/>
              </w:rPr>
              <w:t>12</w:t>
            </w:r>
          </w:p>
        </w:tc>
        <w:tc>
          <w:tcPr>
            <w:tcW w:w="1419" w:type="dxa"/>
            <w:noWrap/>
          </w:tcPr>
          <w:p w14:paraId="2FA7B290">
            <w:pPr>
              <w:rPr>
                <w:b/>
                <w:bCs/>
                <w:color w:val="auto"/>
                <w:highlight w:val="none"/>
              </w:rPr>
            </w:pPr>
            <w:r>
              <w:rPr>
                <w:rFonts w:hint="eastAsia"/>
                <w:b/>
                <w:bCs/>
                <w:color w:val="auto"/>
                <w:highlight w:val="none"/>
              </w:rPr>
              <w:t>SFP千兆单模单纤光纤模块</w:t>
            </w:r>
          </w:p>
        </w:tc>
        <w:tc>
          <w:tcPr>
            <w:tcW w:w="7341" w:type="dxa"/>
            <w:noWrap/>
          </w:tcPr>
          <w:p w14:paraId="7FEC233D">
            <w:pPr>
              <w:ind w:left="57"/>
              <w:rPr>
                <w:rFonts w:hint="eastAsia" w:ascii="宋体" w:hAnsi="宋体"/>
                <w:bCs/>
                <w:color w:val="auto"/>
                <w:szCs w:val="21"/>
                <w:highlight w:val="none"/>
              </w:rPr>
            </w:pPr>
            <w:r>
              <w:rPr>
                <w:rFonts w:hint="eastAsia" w:ascii="宋体" w:hAnsi="宋体"/>
                <w:bCs/>
                <w:color w:val="auto"/>
                <w:szCs w:val="21"/>
                <w:highlight w:val="none"/>
              </w:rPr>
              <w:t>1. ≥20公里千兆单模单纤模块；</w:t>
            </w:r>
          </w:p>
          <w:p w14:paraId="2110CF4D">
            <w:pPr>
              <w:ind w:left="57"/>
              <w:rPr>
                <w:rFonts w:hint="eastAsia" w:ascii="宋体" w:hAnsi="宋体"/>
                <w:bCs/>
                <w:color w:val="auto"/>
                <w:szCs w:val="21"/>
                <w:highlight w:val="none"/>
              </w:rPr>
            </w:pPr>
            <w:r>
              <w:rPr>
                <w:rFonts w:hint="eastAsia" w:ascii="宋体" w:hAnsi="宋体"/>
                <w:bCs/>
                <w:color w:val="auto"/>
                <w:szCs w:val="21"/>
                <w:highlight w:val="none"/>
              </w:rPr>
              <w:t>2.传输速率：1.25G；</w:t>
            </w:r>
          </w:p>
          <w:p w14:paraId="03E0CFC0">
            <w:pPr>
              <w:rPr>
                <w:b/>
                <w:bCs/>
                <w:color w:val="auto"/>
                <w:highlight w:val="none"/>
              </w:rPr>
            </w:pPr>
            <w:r>
              <w:rPr>
                <w:rFonts w:hint="eastAsia" w:ascii="宋体" w:hAnsi="宋体"/>
                <w:bCs/>
                <w:color w:val="auto"/>
                <w:szCs w:val="21"/>
                <w:highlight w:val="none"/>
              </w:rPr>
              <w:t>3. 接口：LC。</w:t>
            </w:r>
          </w:p>
        </w:tc>
      </w:tr>
      <w:tr w14:paraId="1BEC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178BB212">
            <w:pPr>
              <w:rPr>
                <w:b/>
                <w:bCs/>
                <w:color w:val="auto"/>
                <w:highlight w:val="none"/>
              </w:rPr>
            </w:pPr>
            <w:r>
              <w:rPr>
                <w:rFonts w:hint="eastAsia"/>
                <w:b/>
                <w:bCs/>
                <w:color w:val="auto"/>
                <w:highlight w:val="none"/>
              </w:rPr>
              <w:t>13</w:t>
            </w:r>
          </w:p>
        </w:tc>
        <w:tc>
          <w:tcPr>
            <w:tcW w:w="1419" w:type="dxa"/>
            <w:noWrap/>
          </w:tcPr>
          <w:p w14:paraId="653B21B2">
            <w:pPr>
              <w:rPr>
                <w:b/>
                <w:bCs/>
                <w:color w:val="auto"/>
                <w:highlight w:val="none"/>
              </w:rPr>
            </w:pPr>
            <w:r>
              <w:rPr>
                <w:rFonts w:hint="eastAsia"/>
                <w:b/>
                <w:bCs/>
                <w:color w:val="auto"/>
                <w:highlight w:val="none"/>
              </w:rPr>
              <w:t>连接设备用尾纤</w:t>
            </w:r>
          </w:p>
        </w:tc>
        <w:tc>
          <w:tcPr>
            <w:tcW w:w="7341" w:type="dxa"/>
            <w:noWrap/>
          </w:tcPr>
          <w:p w14:paraId="28889C9B">
            <w:pPr>
              <w:rPr>
                <w:b/>
                <w:bCs/>
                <w:color w:val="auto"/>
                <w:highlight w:val="none"/>
              </w:rPr>
            </w:pPr>
            <w:r>
              <w:rPr>
                <w:rFonts w:hint="eastAsia" w:ascii="宋体" w:hAnsi="宋体"/>
                <w:bCs/>
                <w:color w:val="auto"/>
                <w:szCs w:val="21"/>
                <w:highlight w:val="none"/>
              </w:rPr>
              <w:t>1.≥5米FC-LC；</w:t>
            </w:r>
            <w:r>
              <w:rPr>
                <w:rFonts w:hint="eastAsia" w:ascii="宋体" w:hAnsi="宋体"/>
                <w:bCs/>
                <w:color w:val="auto"/>
                <w:szCs w:val="21"/>
                <w:highlight w:val="none"/>
              </w:rPr>
              <w:br w:type="textWrapping"/>
            </w:r>
            <w:r>
              <w:rPr>
                <w:rFonts w:hint="eastAsia" w:ascii="宋体" w:hAnsi="宋体"/>
                <w:bCs/>
                <w:color w:val="auto"/>
                <w:szCs w:val="21"/>
                <w:highlight w:val="none"/>
              </w:rPr>
              <w:t>2.电信级；</w:t>
            </w:r>
            <w:r>
              <w:rPr>
                <w:rFonts w:hint="eastAsia" w:ascii="宋体" w:hAnsi="宋体"/>
                <w:bCs/>
                <w:color w:val="auto"/>
                <w:szCs w:val="21"/>
                <w:highlight w:val="none"/>
              </w:rPr>
              <w:br w:type="textWrapping"/>
            </w:r>
            <w:r>
              <w:rPr>
                <w:rFonts w:hint="eastAsia" w:ascii="宋体" w:hAnsi="宋体"/>
                <w:bCs/>
                <w:color w:val="auto"/>
                <w:szCs w:val="21"/>
                <w:highlight w:val="none"/>
              </w:rPr>
              <w:t>3.回波损耗：≥50dB;</w:t>
            </w:r>
            <w:r>
              <w:rPr>
                <w:rFonts w:hint="eastAsia" w:ascii="宋体" w:hAnsi="宋体"/>
                <w:bCs/>
                <w:color w:val="auto"/>
                <w:szCs w:val="21"/>
                <w:highlight w:val="none"/>
              </w:rPr>
              <w:br w:type="textWrapping"/>
            </w:r>
            <w:r>
              <w:rPr>
                <w:rFonts w:hint="eastAsia" w:ascii="宋体" w:hAnsi="宋体"/>
                <w:bCs/>
                <w:color w:val="auto"/>
                <w:szCs w:val="21"/>
                <w:highlight w:val="none"/>
              </w:rPr>
              <w:t>4.插入损耗：≤0.2dB；</w:t>
            </w:r>
            <w:r>
              <w:rPr>
                <w:rFonts w:hint="eastAsia" w:ascii="宋体" w:hAnsi="宋体"/>
                <w:bCs/>
                <w:color w:val="auto"/>
                <w:szCs w:val="21"/>
                <w:highlight w:val="none"/>
              </w:rPr>
              <w:br w:type="textWrapping"/>
            </w:r>
            <w:r>
              <w:rPr>
                <w:rFonts w:hint="eastAsia" w:ascii="宋体" w:hAnsi="宋体"/>
                <w:bCs/>
                <w:color w:val="auto"/>
                <w:szCs w:val="21"/>
                <w:highlight w:val="none"/>
              </w:rPr>
              <w:t>5.可插拔次数：＞1000次。</w:t>
            </w:r>
          </w:p>
        </w:tc>
      </w:tr>
      <w:tr w14:paraId="04CF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627D9B88">
            <w:pPr>
              <w:rPr>
                <w:b/>
                <w:bCs/>
                <w:color w:val="auto"/>
                <w:highlight w:val="none"/>
              </w:rPr>
            </w:pPr>
            <w:r>
              <w:rPr>
                <w:rFonts w:hint="eastAsia"/>
                <w:b/>
                <w:bCs/>
                <w:color w:val="auto"/>
                <w:highlight w:val="none"/>
              </w:rPr>
              <w:t>14</w:t>
            </w:r>
          </w:p>
        </w:tc>
        <w:tc>
          <w:tcPr>
            <w:tcW w:w="1419" w:type="dxa"/>
            <w:noWrap/>
          </w:tcPr>
          <w:p w14:paraId="07C4890D">
            <w:pPr>
              <w:rPr>
                <w:b/>
                <w:bCs/>
                <w:color w:val="auto"/>
                <w:highlight w:val="none"/>
              </w:rPr>
            </w:pPr>
            <w:r>
              <w:rPr>
                <w:rFonts w:hint="eastAsia"/>
                <w:b/>
                <w:bCs/>
                <w:color w:val="auto"/>
                <w:highlight w:val="none"/>
              </w:rPr>
              <w:t>熔纤用尾纤</w:t>
            </w:r>
          </w:p>
        </w:tc>
        <w:tc>
          <w:tcPr>
            <w:tcW w:w="7341" w:type="dxa"/>
            <w:noWrap/>
          </w:tcPr>
          <w:p w14:paraId="19CA66A1">
            <w:pPr>
              <w:rPr>
                <w:b/>
                <w:bCs/>
                <w:color w:val="auto"/>
                <w:highlight w:val="none"/>
              </w:rPr>
            </w:pPr>
            <w:r>
              <w:rPr>
                <w:rFonts w:hint="eastAsia" w:ascii="宋体" w:hAnsi="宋体"/>
                <w:bCs/>
                <w:color w:val="auto"/>
                <w:szCs w:val="21"/>
                <w:highlight w:val="none"/>
              </w:rPr>
              <w:t>1.≥3米LC-LC；</w:t>
            </w:r>
            <w:r>
              <w:rPr>
                <w:rFonts w:hint="eastAsia" w:ascii="宋体" w:hAnsi="宋体"/>
                <w:bCs/>
                <w:color w:val="auto"/>
                <w:szCs w:val="21"/>
                <w:highlight w:val="none"/>
              </w:rPr>
              <w:br w:type="textWrapping"/>
            </w:r>
            <w:r>
              <w:rPr>
                <w:rFonts w:hint="eastAsia" w:ascii="宋体" w:hAnsi="宋体"/>
                <w:bCs/>
                <w:color w:val="auto"/>
                <w:szCs w:val="21"/>
                <w:highlight w:val="none"/>
              </w:rPr>
              <w:t>2.电信级;</w:t>
            </w:r>
            <w:r>
              <w:rPr>
                <w:rFonts w:hint="eastAsia" w:ascii="宋体" w:hAnsi="宋体"/>
                <w:bCs/>
                <w:color w:val="auto"/>
                <w:szCs w:val="21"/>
                <w:highlight w:val="none"/>
              </w:rPr>
              <w:br w:type="textWrapping"/>
            </w:r>
            <w:r>
              <w:rPr>
                <w:rFonts w:hint="eastAsia" w:ascii="宋体" w:hAnsi="宋体"/>
                <w:bCs/>
                <w:color w:val="auto"/>
                <w:szCs w:val="21"/>
                <w:highlight w:val="none"/>
              </w:rPr>
              <w:t>3.回波损耗：≥50dB;</w:t>
            </w:r>
            <w:r>
              <w:rPr>
                <w:rFonts w:hint="eastAsia" w:ascii="宋体" w:hAnsi="宋体"/>
                <w:bCs/>
                <w:color w:val="auto"/>
                <w:szCs w:val="21"/>
                <w:highlight w:val="none"/>
              </w:rPr>
              <w:br w:type="textWrapping"/>
            </w:r>
            <w:r>
              <w:rPr>
                <w:rFonts w:hint="eastAsia" w:ascii="宋体" w:hAnsi="宋体"/>
                <w:bCs/>
                <w:color w:val="auto"/>
                <w:szCs w:val="21"/>
                <w:highlight w:val="none"/>
              </w:rPr>
              <w:t>4.插入损耗：≤0.2dB；</w:t>
            </w:r>
            <w:r>
              <w:rPr>
                <w:rFonts w:hint="eastAsia" w:ascii="宋体" w:hAnsi="宋体"/>
                <w:bCs/>
                <w:color w:val="auto"/>
                <w:szCs w:val="21"/>
                <w:highlight w:val="none"/>
              </w:rPr>
              <w:br w:type="textWrapping"/>
            </w:r>
            <w:r>
              <w:rPr>
                <w:rFonts w:hint="eastAsia" w:ascii="宋体" w:hAnsi="宋体"/>
                <w:bCs/>
                <w:color w:val="auto"/>
                <w:szCs w:val="21"/>
                <w:highlight w:val="none"/>
              </w:rPr>
              <w:t>5.可插拔次数：＞1000次。</w:t>
            </w:r>
          </w:p>
        </w:tc>
      </w:tr>
      <w:tr w14:paraId="73C6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3A2D2396">
            <w:pPr>
              <w:rPr>
                <w:b/>
                <w:bCs/>
                <w:color w:val="auto"/>
                <w:highlight w:val="none"/>
              </w:rPr>
            </w:pPr>
            <w:r>
              <w:rPr>
                <w:rFonts w:hint="eastAsia"/>
                <w:b/>
                <w:bCs/>
                <w:color w:val="auto"/>
                <w:highlight w:val="none"/>
              </w:rPr>
              <w:t>15</w:t>
            </w:r>
          </w:p>
        </w:tc>
        <w:tc>
          <w:tcPr>
            <w:tcW w:w="1419" w:type="dxa"/>
            <w:noWrap/>
          </w:tcPr>
          <w:p w14:paraId="70BB0F3A">
            <w:pPr>
              <w:rPr>
                <w:b/>
                <w:bCs/>
                <w:color w:val="auto"/>
                <w:highlight w:val="none"/>
              </w:rPr>
            </w:pPr>
            <w:r>
              <w:rPr>
                <w:rFonts w:hint="eastAsia"/>
                <w:b/>
                <w:bCs/>
                <w:color w:val="auto"/>
                <w:highlight w:val="none"/>
              </w:rPr>
              <w:t>光端盒</w:t>
            </w:r>
          </w:p>
        </w:tc>
        <w:tc>
          <w:tcPr>
            <w:tcW w:w="7341" w:type="dxa"/>
            <w:noWrap/>
          </w:tcPr>
          <w:p w14:paraId="534406D3">
            <w:pPr>
              <w:rPr>
                <w:b/>
                <w:bCs/>
                <w:color w:val="auto"/>
                <w:highlight w:val="none"/>
              </w:rPr>
            </w:pPr>
            <w:r>
              <w:rPr>
                <w:rFonts w:hint="eastAsia" w:ascii="宋体" w:hAnsi="宋体"/>
                <w:bCs/>
                <w:color w:val="auto"/>
                <w:szCs w:val="21"/>
                <w:highlight w:val="none"/>
              </w:rPr>
              <w:t>1.19英寸机架式；</w:t>
            </w:r>
            <w:r>
              <w:rPr>
                <w:rFonts w:hint="eastAsia" w:ascii="宋体" w:hAnsi="宋体"/>
                <w:bCs/>
                <w:color w:val="auto"/>
                <w:szCs w:val="21"/>
                <w:highlight w:val="none"/>
              </w:rPr>
              <w:br w:type="textWrapping"/>
            </w:r>
            <w:r>
              <w:rPr>
                <w:rFonts w:hint="eastAsia" w:ascii="宋体" w:hAnsi="宋体"/>
                <w:bCs/>
                <w:color w:val="auto"/>
                <w:szCs w:val="21"/>
                <w:highlight w:val="none"/>
              </w:rPr>
              <w:t>2.高度1U光纤配线架；</w:t>
            </w:r>
            <w:r>
              <w:rPr>
                <w:rFonts w:hint="eastAsia" w:ascii="宋体" w:hAnsi="宋体"/>
                <w:bCs/>
                <w:color w:val="auto"/>
                <w:szCs w:val="21"/>
                <w:highlight w:val="none"/>
              </w:rPr>
              <w:br w:type="textWrapping"/>
            </w:r>
            <w:r>
              <w:rPr>
                <w:rFonts w:hint="eastAsia" w:ascii="宋体" w:hAnsi="宋体"/>
                <w:bCs/>
                <w:color w:val="auto"/>
                <w:szCs w:val="21"/>
                <w:highlight w:val="none"/>
              </w:rPr>
              <w:t>3.12芯；</w:t>
            </w:r>
            <w:r>
              <w:rPr>
                <w:rFonts w:hint="eastAsia" w:ascii="宋体" w:hAnsi="宋体"/>
                <w:bCs/>
                <w:color w:val="auto"/>
                <w:szCs w:val="21"/>
                <w:highlight w:val="none"/>
              </w:rPr>
              <w:br w:type="textWrapping"/>
            </w:r>
            <w:r>
              <w:rPr>
                <w:rFonts w:hint="eastAsia" w:ascii="宋体" w:hAnsi="宋体"/>
                <w:bCs/>
                <w:color w:val="auto"/>
                <w:szCs w:val="21"/>
                <w:highlight w:val="none"/>
              </w:rPr>
              <w:t>3.电信级；</w:t>
            </w:r>
            <w:r>
              <w:rPr>
                <w:rFonts w:hint="eastAsia" w:ascii="宋体" w:hAnsi="宋体"/>
                <w:bCs/>
                <w:color w:val="auto"/>
                <w:szCs w:val="21"/>
                <w:highlight w:val="none"/>
              </w:rPr>
              <w:br w:type="textWrapping"/>
            </w:r>
            <w:r>
              <w:rPr>
                <w:rFonts w:hint="eastAsia" w:ascii="宋体" w:hAnsi="宋体"/>
                <w:bCs/>
                <w:color w:val="auto"/>
                <w:szCs w:val="21"/>
                <w:highlight w:val="none"/>
              </w:rPr>
              <w:t>4.材质：冷轧板；</w:t>
            </w:r>
            <w:r>
              <w:rPr>
                <w:rFonts w:hint="eastAsia" w:ascii="宋体" w:hAnsi="宋体"/>
                <w:bCs/>
                <w:color w:val="auto"/>
                <w:szCs w:val="21"/>
                <w:highlight w:val="none"/>
              </w:rPr>
              <w:br w:type="textWrapping"/>
            </w:r>
            <w:r>
              <w:rPr>
                <w:rFonts w:hint="eastAsia" w:ascii="宋体" w:hAnsi="宋体"/>
                <w:bCs/>
                <w:color w:val="auto"/>
                <w:szCs w:val="21"/>
                <w:highlight w:val="none"/>
              </w:rPr>
              <w:t>5.开启方式：抽拉式开启。</w:t>
            </w:r>
          </w:p>
        </w:tc>
      </w:tr>
      <w:tr w14:paraId="307A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2943E68C">
            <w:pPr>
              <w:rPr>
                <w:b/>
                <w:bCs/>
                <w:color w:val="auto"/>
                <w:highlight w:val="none"/>
              </w:rPr>
            </w:pPr>
            <w:r>
              <w:rPr>
                <w:rFonts w:hint="eastAsia"/>
                <w:b/>
                <w:bCs/>
                <w:color w:val="auto"/>
                <w:highlight w:val="none"/>
              </w:rPr>
              <w:t>16</w:t>
            </w:r>
          </w:p>
        </w:tc>
        <w:tc>
          <w:tcPr>
            <w:tcW w:w="1419" w:type="dxa"/>
            <w:noWrap/>
          </w:tcPr>
          <w:p w14:paraId="2CF05536">
            <w:pPr>
              <w:rPr>
                <w:b/>
                <w:bCs/>
                <w:color w:val="auto"/>
                <w:highlight w:val="none"/>
              </w:rPr>
            </w:pPr>
            <w:r>
              <w:rPr>
                <w:rFonts w:hint="eastAsia"/>
                <w:b/>
                <w:bCs/>
                <w:color w:val="auto"/>
                <w:highlight w:val="none"/>
              </w:rPr>
              <w:t>熔纤</w:t>
            </w:r>
          </w:p>
        </w:tc>
        <w:tc>
          <w:tcPr>
            <w:tcW w:w="7341" w:type="dxa"/>
            <w:noWrap/>
          </w:tcPr>
          <w:p w14:paraId="1B01D5FB">
            <w:pPr>
              <w:rPr>
                <w:b/>
                <w:bCs/>
                <w:color w:val="auto"/>
                <w:highlight w:val="none"/>
              </w:rPr>
            </w:pPr>
            <w:r>
              <w:rPr>
                <w:rFonts w:hint="eastAsia" w:ascii="宋体" w:hAnsi="宋体"/>
                <w:bCs/>
                <w:color w:val="auto"/>
                <w:szCs w:val="21"/>
                <w:highlight w:val="none"/>
              </w:rPr>
              <w:t>1.光纤熔接。</w:t>
            </w:r>
          </w:p>
        </w:tc>
      </w:tr>
      <w:tr w14:paraId="3FE8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6FDB9C98">
            <w:pPr>
              <w:rPr>
                <w:b/>
                <w:bCs/>
                <w:color w:val="auto"/>
                <w:highlight w:val="none"/>
              </w:rPr>
            </w:pPr>
            <w:r>
              <w:rPr>
                <w:rFonts w:hint="eastAsia"/>
                <w:b/>
                <w:bCs/>
                <w:color w:val="auto"/>
                <w:highlight w:val="none"/>
              </w:rPr>
              <w:t>17</w:t>
            </w:r>
          </w:p>
        </w:tc>
        <w:tc>
          <w:tcPr>
            <w:tcW w:w="1419" w:type="dxa"/>
            <w:noWrap/>
          </w:tcPr>
          <w:p w14:paraId="5713796A">
            <w:pPr>
              <w:rPr>
                <w:b/>
                <w:bCs/>
                <w:color w:val="auto"/>
                <w:highlight w:val="none"/>
              </w:rPr>
            </w:pPr>
            <w:r>
              <w:rPr>
                <w:rFonts w:hint="eastAsia"/>
                <w:b/>
                <w:bCs/>
                <w:color w:val="auto"/>
                <w:highlight w:val="none"/>
              </w:rPr>
              <w:t>法兰盘</w:t>
            </w:r>
          </w:p>
        </w:tc>
        <w:tc>
          <w:tcPr>
            <w:tcW w:w="7341" w:type="dxa"/>
            <w:noWrap/>
          </w:tcPr>
          <w:p w14:paraId="2125BDA3">
            <w:pPr>
              <w:rPr>
                <w:b/>
                <w:bCs/>
                <w:color w:val="auto"/>
                <w:highlight w:val="none"/>
              </w:rPr>
            </w:pPr>
            <w:r>
              <w:rPr>
                <w:rFonts w:hint="eastAsia" w:ascii="宋体" w:hAnsi="宋体"/>
                <w:bCs/>
                <w:color w:val="auto"/>
                <w:szCs w:val="21"/>
                <w:highlight w:val="none"/>
              </w:rPr>
              <w:t>1. 光纤法兰盘；</w:t>
            </w:r>
            <w:r>
              <w:rPr>
                <w:rFonts w:hint="eastAsia" w:ascii="宋体" w:hAnsi="宋体"/>
                <w:bCs/>
                <w:color w:val="auto"/>
                <w:szCs w:val="21"/>
                <w:highlight w:val="none"/>
              </w:rPr>
              <w:br w:type="textWrapping"/>
            </w:r>
            <w:r>
              <w:rPr>
                <w:rFonts w:hint="eastAsia" w:ascii="宋体" w:hAnsi="宋体"/>
                <w:bCs/>
                <w:color w:val="auto"/>
                <w:szCs w:val="21"/>
                <w:highlight w:val="none"/>
              </w:rPr>
              <w:t>2. 电信级；</w:t>
            </w:r>
            <w:r>
              <w:rPr>
                <w:rFonts w:hint="eastAsia" w:ascii="宋体" w:hAnsi="宋体"/>
                <w:bCs/>
                <w:color w:val="auto"/>
                <w:szCs w:val="21"/>
                <w:highlight w:val="none"/>
              </w:rPr>
              <w:br w:type="textWrapping"/>
            </w:r>
            <w:r>
              <w:rPr>
                <w:rFonts w:hint="eastAsia" w:ascii="宋体" w:hAnsi="宋体"/>
                <w:bCs/>
                <w:color w:val="auto"/>
                <w:szCs w:val="21"/>
                <w:highlight w:val="none"/>
              </w:rPr>
              <w:t>3. 插损≤0.2db。</w:t>
            </w:r>
          </w:p>
        </w:tc>
      </w:tr>
      <w:tr w14:paraId="407F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63DE56D2">
            <w:pPr>
              <w:rPr>
                <w:b/>
                <w:bCs/>
                <w:color w:val="auto"/>
                <w:highlight w:val="none"/>
              </w:rPr>
            </w:pPr>
            <w:r>
              <w:rPr>
                <w:rFonts w:hint="eastAsia"/>
                <w:b/>
                <w:bCs/>
                <w:color w:val="auto"/>
                <w:highlight w:val="none"/>
              </w:rPr>
              <w:t>18</w:t>
            </w:r>
          </w:p>
        </w:tc>
        <w:tc>
          <w:tcPr>
            <w:tcW w:w="1419" w:type="dxa"/>
            <w:noWrap/>
          </w:tcPr>
          <w:p w14:paraId="63B59B97">
            <w:pPr>
              <w:rPr>
                <w:b/>
                <w:bCs/>
                <w:color w:val="auto"/>
                <w:highlight w:val="none"/>
              </w:rPr>
            </w:pPr>
            <w:r>
              <w:rPr>
                <w:rFonts w:hint="eastAsia"/>
                <w:b/>
                <w:bCs/>
                <w:color w:val="auto"/>
                <w:highlight w:val="none"/>
              </w:rPr>
              <w:t>插排</w:t>
            </w:r>
          </w:p>
        </w:tc>
        <w:tc>
          <w:tcPr>
            <w:tcW w:w="7341" w:type="dxa"/>
            <w:noWrap/>
          </w:tcPr>
          <w:p w14:paraId="491EDFDF">
            <w:pPr>
              <w:rPr>
                <w:b/>
                <w:bCs/>
                <w:color w:val="auto"/>
                <w:highlight w:val="none"/>
              </w:rPr>
            </w:pPr>
            <w:r>
              <w:rPr>
                <w:rFonts w:hint="eastAsia" w:ascii="宋体" w:hAnsi="宋体"/>
                <w:bCs/>
                <w:color w:val="auto"/>
                <w:szCs w:val="21"/>
                <w:highlight w:val="none"/>
              </w:rPr>
              <w:t>1.≥6孔;</w:t>
            </w:r>
            <w:r>
              <w:rPr>
                <w:rFonts w:hint="eastAsia" w:ascii="宋体" w:hAnsi="宋体"/>
                <w:bCs/>
                <w:color w:val="auto"/>
                <w:szCs w:val="21"/>
                <w:highlight w:val="none"/>
              </w:rPr>
              <w:br w:type="textWrapping"/>
            </w:r>
            <w:r>
              <w:rPr>
                <w:rFonts w:hint="eastAsia" w:ascii="宋体" w:hAnsi="宋体"/>
                <w:bCs/>
                <w:color w:val="auto"/>
                <w:szCs w:val="21"/>
                <w:highlight w:val="none"/>
              </w:rPr>
              <w:t>2.≥10A。</w:t>
            </w:r>
          </w:p>
        </w:tc>
      </w:tr>
      <w:tr w14:paraId="2A34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7121C344">
            <w:pPr>
              <w:rPr>
                <w:b/>
                <w:bCs/>
                <w:color w:val="auto"/>
                <w:highlight w:val="none"/>
              </w:rPr>
            </w:pPr>
            <w:r>
              <w:rPr>
                <w:rFonts w:hint="eastAsia"/>
                <w:b/>
                <w:bCs/>
                <w:color w:val="auto"/>
                <w:highlight w:val="none"/>
              </w:rPr>
              <w:t>19</w:t>
            </w:r>
          </w:p>
        </w:tc>
        <w:tc>
          <w:tcPr>
            <w:tcW w:w="1419" w:type="dxa"/>
            <w:noWrap/>
          </w:tcPr>
          <w:p w14:paraId="374CF819">
            <w:pPr>
              <w:rPr>
                <w:b/>
                <w:bCs/>
                <w:color w:val="auto"/>
                <w:highlight w:val="none"/>
              </w:rPr>
            </w:pPr>
            <w:r>
              <w:rPr>
                <w:rFonts w:hint="eastAsia"/>
                <w:b/>
                <w:bCs/>
                <w:color w:val="auto"/>
                <w:highlight w:val="none"/>
              </w:rPr>
              <w:t>机柜9U</w:t>
            </w:r>
          </w:p>
        </w:tc>
        <w:tc>
          <w:tcPr>
            <w:tcW w:w="7341" w:type="dxa"/>
            <w:noWrap/>
          </w:tcPr>
          <w:p w14:paraId="1ED69C3E">
            <w:pPr>
              <w:rPr>
                <w:b/>
                <w:bCs/>
                <w:color w:val="auto"/>
                <w:highlight w:val="none"/>
              </w:rPr>
            </w:pPr>
            <w:r>
              <w:rPr>
                <w:rFonts w:hint="eastAsia" w:ascii="宋体" w:hAnsi="宋体"/>
                <w:bCs/>
                <w:color w:val="auto"/>
                <w:szCs w:val="21"/>
                <w:highlight w:val="none"/>
              </w:rPr>
              <w:t>1.19英寸；</w:t>
            </w:r>
            <w:r>
              <w:rPr>
                <w:rFonts w:hint="eastAsia" w:ascii="宋体" w:hAnsi="宋体"/>
                <w:bCs/>
                <w:color w:val="auto"/>
                <w:szCs w:val="21"/>
                <w:highlight w:val="none"/>
              </w:rPr>
              <w:br w:type="textWrapping"/>
            </w:r>
            <w:r>
              <w:rPr>
                <w:rFonts w:hint="eastAsia" w:ascii="宋体" w:hAnsi="宋体"/>
                <w:bCs/>
                <w:color w:val="auto"/>
                <w:szCs w:val="21"/>
                <w:highlight w:val="none"/>
              </w:rPr>
              <w:t>2.9U。</w:t>
            </w:r>
          </w:p>
        </w:tc>
      </w:tr>
      <w:tr w14:paraId="3232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1" w:type="dxa"/>
            <w:noWrap/>
          </w:tcPr>
          <w:p w14:paraId="452D8859">
            <w:pPr>
              <w:rPr>
                <w:b/>
                <w:bCs/>
                <w:color w:val="auto"/>
                <w:highlight w:val="none"/>
              </w:rPr>
            </w:pPr>
            <w:r>
              <w:rPr>
                <w:rFonts w:hint="eastAsia"/>
                <w:b/>
                <w:bCs/>
                <w:color w:val="auto"/>
                <w:highlight w:val="none"/>
              </w:rPr>
              <w:t>20</w:t>
            </w:r>
          </w:p>
        </w:tc>
        <w:tc>
          <w:tcPr>
            <w:tcW w:w="1419" w:type="dxa"/>
            <w:noWrap/>
          </w:tcPr>
          <w:p w14:paraId="7ED4983E">
            <w:pPr>
              <w:rPr>
                <w:b/>
                <w:bCs/>
                <w:color w:val="auto"/>
                <w:highlight w:val="none"/>
              </w:rPr>
            </w:pPr>
            <w:r>
              <w:rPr>
                <w:rFonts w:hint="eastAsia"/>
                <w:b/>
                <w:bCs/>
                <w:color w:val="auto"/>
                <w:highlight w:val="none"/>
              </w:rPr>
              <w:t>机柜42U</w:t>
            </w:r>
          </w:p>
        </w:tc>
        <w:tc>
          <w:tcPr>
            <w:tcW w:w="7341" w:type="dxa"/>
            <w:noWrap/>
          </w:tcPr>
          <w:p w14:paraId="3CE18187">
            <w:pPr>
              <w:rPr>
                <w:b/>
                <w:bCs/>
                <w:color w:val="auto"/>
                <w:highlight w:val="none"/>
              </w:rPr>
            </w:pPr>
            <w:r>
              <w:rPr>
                <w:rFonts w:hint="eastAsia" w:ascii="宋体" w:hAnsi="宋体"/>
                <w:bCs/>
                <w:color w:val="auto"/>
                <w:szCs w:val="21"/>
                <w:highlight w:val="none"/>
              </w:rPr>
              <w:t>1.42U网络机柜;</w:t>
            </w:r>
            <w:r>
              <w:rPr>
                <w:rFonts w:hint="eastAsia" w:ascii="宋体" w:hAnsi="宋体"/>
                <w:bCs/>
                <w:color w:val="auto"/>
                <w:szCs w:val="21"/>
                <w:highlight w:val="none"/>
              </w:rPr>
              <w:br w:type="textWrapping"/>
            </w:r>
            <w:r>
              <w:rPr>
                <w:rFonts w:hint="eastAsia" w:ascii="宋体" w:hAnsi="宋体"/>
                <w:bCs/>
                <w:color w:val="auto"/>
                <w:szCs w:val="21"/>
                <w:highlight w:val="none"/>
              </w:rPr>
              <w:t>2.至少1个8位10APDU插排；</w:t>
            </w:r>
            <w:r>
              <w:rPr>
                <w:rFonts w:hint="eastAsia" w:ascii="宋体" w:hAnsi="宋体"/>
                <w:bCs/>
                <w:color w:val="auto"/>
                <w:szCs w:val="21"/>
                <w:highlight w:val="none"/>
              </w:rPr>
              <w:br w:type="textWrapping"/>
            </w:r>
            <w:r>
              <w:rPr>
                <w:rFonts w:hint="eastAsia" w:ascii="宋体" w:hAnsi="宋体"/>
                <w:bCs/>
                <w:color w:val="auto"/>
                <w:szCs w:val="21"/>
                <w:highlight w:val="none"/>
              </w:rPr>
              <w:t>3.固定板至少3块。</w:t>
            </w:r>
          </w:p>
        </w:tc>
      </w:tr>
    </w:tbl>
    <w:p w14:paraId="6B6D50FB">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ind w:right="105" w:rightChars="50"/>
        <w:jc w:val="left"/>
        <w:textAlignment w:val="auto"/>
        <w:rPr>
          <w:rFonts w:hint="eastAsia" w:ascii="方正书宋简体" w:hAnsi="宋体" w:eastAsia="方正书宋简体" w:cs="Times New Roman"/>
          <w:b/>
          <w:color w:val="auto"/>
          <w:sz w:val="24"/>
          <w:szCs w:val="24"/>
          <w:highlight w:val="none"/>
          <w:lang w:val="en-US" w:eastAsia="zh-CN" w:bidi="ar-SA"/>
        </w:rPr>
      </w:pPr>
      <w:r>
        <w:rPr>
          <w:rFonts w:hint="eastAsia" w:ascii="方正书宋简体" w:hAnsi="宋体" w:eastAsia="方正书宋简体" w:cs="Times New Roman"/>
          <w:b/>
          <w:color w:val="auto"/>
          <w:sz w:val="24"/>
          <w:szCs w:val="24"/>
          <w:highlight w:val="none"/>
          <w:lang w:val="en-US" w:eastAsia="zh-CN" w:bidi="ar-SA"/>
        </w:rPr>
        <w:t>4.项目实施要求</w:t>
      </w:r>
    </w:p>
    <w:p w14:paraId="24C451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lang w:val="en-US" w:eastAsia="zh-CN" w:bidi="ar-SA"/>
        </w:rPr>
        <w:t>安装调试后立即运行无故障，质保期内出现非人为故障立即更换新品。</w:t>
      </w:r>
    </w:p>
    <w:p w14:paraId="652CFAB1">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ind w:right="105" w:rightChars="50"/>
        <w:jc w:val="left"/>
        <w:textAlignment w:val="auto"/>
        <w:rPr>
          <w:rFonts w:hint="eastAsia" w:ascii="方正书宋简体" w:hAnsi="宋体" w:eastAsia="方正书宋简体" w:cs="Times New Roman"/>
          <w:b/>
          <w:color w:val="auto"/>
          <w:sz w:val="24"/>
          <w:szCs w:val="24"/>
          <w:highlight w:val="none"/>
          <w:lang w:val="en-US" w:eastAsia="zh-CN" w:bidi="ar-SA"/>
        </w:rPr>
      </w:pPr>
      <w:r>
        <w:rPr>
          <w:rFonts w:hint="eastAsia" w:ascii="方正书宋简体" w:hAnsi="宋体" w:eastAsia="方正书宋简体" w:cs="Times New Roman"/>
          <w:b/>
          <w:color w:val="auto"/>
          <w:sz w:val="24"/>
          <w:szCs w:val="24"/>
          <w:highlight w:val="none"/>
          <w:lang w:val="en-US" w:eastAsia="zh-CN" w:bidi="ar-SA"/>
        </w:rPr>
        <w:t>5.验收方式</w:t>
      </w:r>
    </w:p>
    <w:p w14:paraId="3C1C3B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lang w:val="en-US" w:eastAsia="zh-CN" w:bidi="ar-SA"/>
        </w:rPr>
        <w:t>按照监控设备安装验收监管理办法执行，详见附件。</w:t>
      </w:r>
    </w:p>
    <w:p w14:paraId="545471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lang w:val="en-US" w:eastAsia="zh-CN" w:bidi="ar-SA"/>
        </w:rPr>
        <w:t>竣工验收须达到以下标准：设备连续运行72小时故障率≤1%，网络传输稳定，1小时内丢包率≤1%，监控画面分辨率误差≤5%。</w:t>
      </w:r>
    </w:p>
    <w:p w14:paraId="51416439">
      <w:pPr>
        <w:keepNext w:val="0"/>
        <w:keepLines w:val="0"/>
        <w:pageBreakBefore w:val="0"/>
        <w:widowControl w:val="0"/>
        <w:numPr>
          <w:ilvl w:val="0"/>
          <w:numId w:val="0"/>
        </w:numPr>
        <w:kinsoku/>
        <w:wordWrap/>
        <w:overflowPunct/>
        <w:topLinePunct w:val="0"/>
        <w:autoSpaceDE/>
        <w:autoSpaceDN/>
        <w:bidi w:val="0"/>
        <w:adjustRightInd/>
        <w:snapToGrid/>
        <w:spacing w:before="0" w:beforeLines="50" w:after="0" w:afterLines="50"/>
        <w:ind w:left="525" w:leftChars="50" w:right="105" w:rightChars="50" w:hanging="420" w:firstLineChars="0"/>
        <w:jc w:val="left"/>
        <w:textAlignment w:val="auto"/>
        <w:rPr>
          <w:rFonts w:hint="eastAsia" w:ascii="方正书宋简体" w:hAnsi="宋体" w:eastAsia="方正书宋简体" w:cs="Times New Roman"/>
          <w:b/>
          <w:color w:val="auto"/>
          <w:sz w:val="24"/>
          <w:szCs w:val="24"/>
          <w:highlight w:val="none"/>
          <w:lang w:val="en-US" w:eastAsia="zh-CN" w:bidi="ar-SA"/>
        </w:rPr>
      </w:pPr>
      <w:r>
        <w:rPr>
          <w:rFonts w:hint="eastAsia" w:ascii="方正书宋简体" w:hAnsi="宋体" w:eastAsia="方正书宋简体" w:cs="Times New Roman"/>
          <w:b/>
          <w:color w:val="auto"/>
          <w:sz w:val="24"/>
          <w:szCs w:val="24"/>
          <w:highlight w:val="none"/>
          <w:lang w:val="en-US" w:eastAsia="zh-CN" w:bidi="ar-SA"/>
        </w:rPr>
        <w:t>6.其他技术、服务相关要求。</w:t>
      </w:r>
    </w:p>
    <w:p w14:paraId="03FACA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lang w:val="en-US" w:eastAsia="zh-CN" w:bidi="ar-SA"/>
        </w:rPr>
        <w:t>1、按照国家有关标准、规范和招标文件要求达到合格标准；</w:t>
      </w:r>
    </w:p>
    <w:p w14:paraId="4733F9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lang w:val="en-US" w:eastAsia="zh-CN" w:bidi="ar-SA"/>
        </w:rPr>
        <w:t>2、合同签订后需提供针对本项目所使用的相关监控类设备的检测报告并加盖制造厂商公章及投标人公章备查。</w:t>
      </w:r>
    </w:p>
    <w:p w14:paraId="2FFF6D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lang w:val="en-US" w:eastAsia="zh-CN" w:bidi="ar-SA"/>
        </w:rPr>
        <w:t>3、满足哈尔滨工业大学安防要求；</w:t>
      </w:r>
    </w:p>
    <w:p w14:paraId="6D4500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bidi="ar-SA"/>
        </w:rPr>
      </w:pPr>
      <w:r>
        <w:rPr>
          <w:rFonts w:hint="eastAsia" w:ascii="宋体" w:hAnsi="宋体" w:eastAsia="宋体" w:cs="宋体"/>
          <w:b w:val="0"/>
          <w:bCs w:val="0"/>
          <w:color w:val="auto"/>
          <w:sz w:val="24"/>
          <w:highlight w:val="none"/>
          <w:lang w:val="en-US" w:eastAsia="zh-CN" w:bidi="ar-SA"/>
        </w:rPr>
        <w:t>4、项目验收合之日起36个月质保期。</w:t>
      </w:r>
    </w:p>
    <w:p w14:paraId="10AAD2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C1ED6"/>
    <w:rsid w:val="094E2069"/>
    <w:rsid w:val="09B62E5F"/>
    <w:rsid w:val="0FB6750E"/>
    <w:rsid w:val="149A46B9"/>
    <w:rsid w:val="199C6440"/>
    <w:rsid w:val="1BFF4DC9"/>
    <w:rsid w:val="26C77973"/>
    <w:rsid w:val="285235E5"/>
    <w:rsid w:val="2BFE34A2"/>
    <w:rsid w:val="2D204700"/>
    <w:rsid w:val="32C4421B"/>
    <w:rsid w:val="34C633D2"/>
    <w:rsid w:val="35D82F99"/>
    <w:rsid w:val="391B59AF"/>
    <w:rsid w:val="3D2A5A82"/>
    <w:rsid w:val="45A55415"/>
    <w:rsid w:val="48C50ABB"/>
    <w:rsid w:val="4C295C88"/>
    <w:rsid w:val="4E377B22"/>
    <w:rsid w:val="513132D4"/>
    <w:rsid w:val="5D57702B"/>
    <w:rsid w:val="5F9C380C"/>
    <w:rsid w:val="63975A8F"/>
    <w:rsid w:val="66DF5773"/>
    <w:rsid w:val="689C08BB"/>
    <w:rsid w:val="7017184F"/>
    <w:rsid w:val="78E54032"/>
    <w:rsid w:val="791C552F"/>
    <w:rsid w:val="7FC9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2023-12-25T07:05:00Z</dcterms:created>
  <dc:creator>anwen</dc:creator>
  <cp:lastModifiedBy>Miss.D</cp:lastModifiedBy>
  <dcterms:modified xsi:type="dcterms:W3CDTF">2025-05-26T02:42:08Z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F807AD237C644DF2AF8B5806C09022EC_12</vt:lpwstr>
  </property>
  <property fmtid="{D5CDD505-2E9C-101B-9397-08002B2CF9AE}" pid="4" name="KSOTemplateDocerSaveRecord">
    <vt:lpwstr>eyJoZGlkIjoiNDFiYjlmZDhlYzVmNzYxMzU5NTVkOTRkMTYxYzg1ODYiLCJ1c2VySWQiOiIzNzI4MTQ4MDAifQ==</vt:lpwstr>
  </property>
</Properties>
</file>