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A7B64">
      <w:pPr>
        <w:spacing w:line="312" w:lineRule="auto"/>
        <w:jc w:val="center"/>
        <w:outlineLvl w:val="0"/>
        <w:rPr>
          <w:color w:val="auto"/>
          <w:highlight w:val="none"/>
        </w:rPr>
      </w:pPr>
      <w:r>
        <w:rPr>
          <w:rFonts w:hint="eastAsia" w:ascii="黑体" w:eastAsia="黑体"/>
          <w:color w:val="auto"/>
          <w:sz w:val="44"/>
          <w:szCs w:val="22"/>
          <w:highlight w:val="none"/>
        </w:rPr>
        <w:t>采购（技术及服务）需求</w:t>
      </w:r>
    </w:p>
    <w:p w14:paraId="5D199499">
      <w:pPr>
        <w:pStyle w:val="7"/>
        <w:numPr>
          <w:ilvl w:val="0"/>
          <w:numId w:val="0"/>
        </w:numPr>
        <w:spacing w:line="360" w:lineRule="auto"/>
        <w:ind w:leftChars="200"/>
        <w:jc w:val="center"/>
        <w:rPr>
          <w:rFonts w:hint="eastAsia" w:ascii="宋体" w:hAnsi="宋体"/>
          <w:b/>
          <w:color w:val="auto"/>
          <w:sz w:val="28"/>
          <w:szCs w:val="28"/>
          <w:lang w:val="en-US" w:eastAsia="zh-CN"/>
        </w:rPr>
      </w:pPr>
      <w:r>
        <w:rPr>
          <w:rFonts w:hint="eastAsia" w:ascii="宋体" w:hAnsi="宋体"/>
          <w:b/>
          <w:color w:val="auto"/>
          <w:sz w:val="28"/>
          <w:szCs w:val="28"/>
          <w:lang w:val="en-US" w:eastAsia="zh-CN"/>
        </w:rPr>
        <w:t>哈尔滨工业大学年度网站建站服务项目(2025)</w:t>
      </w:r>
    </w:p>
    <w:p w14:paraId="1CABA7F4">
      <w:pPr>
        <w:pStyle w:val="2"/>
        <w:rPr>
          <w:color w:val="auto"/>
        </w:rPr>
      </w:pPr>
      <w:bookmarkStart w:id="0" w:name="_Toc279072497"/>
      <w:bookmarkStart w:id="1" w:name="_Toc25874"/>
      <w:r>
        <w:rPr>
          <w:rFonts w:hint="eastAsia"/>
          <w:color w:val="auto"/>
        </w:rPr>
        <w:t>一、</w:t>
      </w:r>
      <w:bookmarkEnd w:id="0"/>
      <w:bookmarkStart w:id="2" w:name="_Toc279732273"/>
      <w:bookmarkStart w:id="3" w:name="_Toc279072498"/>
      <w:r>
        <w:rPr>
          <w:rFonts w:hint="eastAsia"/>
          <w:color w:val="auto"/>
        </w:rPr>
        <w:t>项目概况</w:t>
      </w:r>
      <w:bookmarkEnd w:id="1"/>
      <w:bookmarkEnd w:id="2"/>
      <w:bookmarkEnd w:id="3"/>
    </w:p>
    <w:p w14:paraId="24007A39">
      <w:pPr>
        <w:pStyle w:val="3"/>
        <w:rPr>
          <w:color w:val="auto"/>
          <w:lang w:val="sq-AL"/>
        </w:rPr>
      </w:pPr>
      <w:bookmarkStart w:id="4" w:name="_Toc6478"/>
      <w:r>
        <w:rPr>
          <w:rFonts w:hint="eastAsia"/>
          <w:color w:val="auto"/>
          <w:lang w:val="sq-AL"/>
        </w:rPr>
        <w:t>1、建设目标</w:t>
      </w:r>
      <w:bookmarkEnd w:id="4"/>
    </w:p>
    <w:p w14:paraId="1DB5BC5D">
      <w:pPr>
        <w:spacing w:line="360" w:lineRule="auto"/>
        <w:ind w:firstLine="424" w:firstLineChars="177"/>
        <w:rPr>
          <w:rFonts w:ascii="宋体" w:hAnsi="宋体"/>
          <w:color w:val="auto"/>
          <w:sz w:val="24"/>
        </w:rPr>
      </w:pPr>
      <w:bookmarkStart w:id="5" w:name="OLE_LINK21"/>
      <w:bookmarkStart w:id="6" w:name="OLE_LINK22"/>
      <w:bookmarkStart w:id="7" w:name="OLE_LINK24"/>
      <w:bookmarkStart w:id="8" w:name="OLE_LINK23"/>
      <w:bookmarkStart w:id="9" w:name="_Toc279732274"/>
      <w:bookmarkStart w:id="10" w:name="_Toc279072499"/>
      <w:r>
        <w:rPr>
          <w:rFonts w:hint="eastAsia" w:ascii="宋体" w:hAnsi="宋体"/>
          <w:color w:val="auto"/>
          <w:sz w:val="24"/>
        </w:rPr>
        <w:t>为学校及各部门提供建设网站服务，满足招生、教学、科研等方面的宣传需求，对学校的对外宣传及招生教学科研等工作提供了有力支撑</w:t>
      </w:r>
      <w:r>
        <w:rPr>
          <w:rFonts w:ascii="宋体" w:hAnsi="宋体"/>
          <w:color w:val="auto"/>
          <w:sz w:val="24"/>
        </w:rPr>
        <w:t>。</w:t>
      </w:r>
    </w:p>
    <w:bookmarkEnd w:id="5"/>
    <w:bookmarkEnd w:id="6"/>
    <w:p w14:paraId="60080058">
      <w:pPr>
        <w:spacing w:line="360" w:lineRule="auto"/>
        <w:ind w:firstLine="424" w:firstLineChars="177"/>
        <w:rPr>
          <w:rFonts w:ascii="宋体" w:hAnsi="宋体"/>
          <w:color w:val="auto"/>
          <w:sz w:val="24"/>
        </w:rPr>
      </w:pPr>
      <w:r>
        <w:rPr>
          <w:rFonts w:hint="eastAsia" w:ascii="宋体" w:hAnsi="宋体"/>
          <w:color w:val="auto"/>
          <w:sz w:val="24"/>
        </w:rPr>
        <w:t>网站建设服务</w:t>
      </w:r>
      <w:r>
        <w:rPr>
          <w:rFonts w:ascii="宋体" w:hAnsi="宋体"/>
          <w:color w:val="auto"/>
          <w:sz w:val="24"/>
        </w:rPr>
        <w:t>为学校</w:t>
      </w:r>
      <w:r>
        <w:rPr>
          <w:rFonts w:hint="eastAsia" w:ascii="宋体" w:hAnsi="宋体"/>
          <w:color w:val="auto"/>
          <w:sz w:val="24"/>
        </w:rPr>
        <w:t>部门、学院</w:t>
      </w:r>
      <w:r>
        <w:rPr>
          <w:rFonts w:ascii="宋体" w:hAnsi="宋体"/>
          <w:color w:val="auto"/>
          <w:sz w:val="24"/>
        </w:rPr>
        <w:t>网站的管理提供了一个长期的解决方案，既提高网站的整体建设水平，降低了网站的建设难度，又充分保障了各类网站运行的安全性和稳定性，最大限度满足了学校各院系部门网站新建、改版以及统一管理的技术需求</w:t>
      </w:r>
      <w:r>
        <w:rPr>
          <w:rFonts w:hint="eastAsia" w:ascii="宋体" w:hAnsi="宋体"/>
          <w:color w:val="auto"/>
          <w:sz w:val="24"/>
        </w:rPr>
        <w:t>，</w:t>
      </w:r>
      <w:r>
        <w:rPr>
          <w:rFonts w:ascii="宋体" w:hAnsi="宋体"/>
          <w:color w:val="auto"/>
          <w:sz w:val="24"/>
        </w:rPr>
        <w:t>使学校信息化建设方式变得更加优质化。</w:t>
      </w:r>
      <w:r>
        <w:rPr>
          <w:rFonts w:hint="eastAsia" w:ascii="宋体" w:hAnsi="宋体"/>
          <w:color w:val="auto"/>
          <w:sz w:val="24"/>
        </w:rPr>
        <w:t>本次项目将基于学校网站群平台，通过国际化、专业化的设计美学和人性化、实用性的用户体验优化策略，打造既能展现学校特色，又能满足用户快速获取信息、流畅交互需求的高品质网站，满足学校各级机构对网站新建、改版、优化等各类服务需求。</w:t>
      </w:r>
    </w:p>
    <w:p w14:paraId="2E021187">
      <w:pPr>
        <w:spacing w:line="360" w:lineRule="auto"/>
        <w:ind w:firstLine="480" w:firstLineChars="200"/>
        <w:rPr>
          <w:rFonts w:ascii="宋体" w:hAnsi="宋体"/>
          <w:color w:val="auto"/>
          <w:sz w:val="24"/>
        </w:rPr>
      </w:pPr>
      <w:r>
        <w:rPr>
          <w:rFonts w:hint="eastAsia"/>
          <w:color w:val="auto"/>
          <w:sz w:val="24"/>
        </w:rPr>
        <w:t>本项目拟采购网站建设40个</w:t>
      </w:r>
      <w:r>
        <w:rPr>
          <w:rFonts w:hint="eastAsia" w:ascii="宋体" w:hAnsi="宋体"/>
          <w:color w:val="auto"/>
          <w:sz w:val="24"/>
        </w:rPr>
        <w:t>。</w:t>
      </w:r>
    </w:p>
    <w:bookmarkEnd w:id="7"/>
    <w:bookmarkEnd w:id="8"/>
    <w:p w14:paraId="3171AE24">
      <w:pPr>
        <w:pStyle w:val="3"/>
        <w:rPr>
          <w:color w:val="auto"/>
          <w:lang w:val="sq-AL"/>
        </w:rPr>
      </w:pPr>
      <w:bookmarkStart w:id="11" w:name="_Toc25735"/>
      <w:r>
        <w:rPr>
          <w:rFonts w:hint="eastAsia"/>
          <w:color w:val="auto"/>
          <w:lang w:val="sq-AL"/>
        </w:rPr>
        <w:t>2、预期的建设效果</w:t>
      </w:r>
      <w:bookmarkEnd w:id="11"/>
    </w:p>
    <w:p w14:paraId="71326986">
      <w:pPr>
        <w:numPr>
          <w:ilvl w:val="0"/>
          <w:numId w:val="0"/>
        </w:numPr>
        <w:spacing w:line="360" w:lineRule="auto"/>
        <w:ind w:left="0" w:leftChars="0" w:firstLine="431" w:firstLineChars="0"/>
        <w:rPr>
          <w:color w:val="auto"/>
          <w:sz w:val="24"/>
        </w:rPr>
      </w:pPr>
      <w:bookmarkStart w:id="12" w:name="OLE_LINK25"/>
      <w:bookmarkStart w:id="13" w:name="OLE_LINK26"/>
      <w:r>
        <w:rPr>
          <w:rFonts w:ascii="Times New Roman" w:hAnsi="Times New Roman" w:eastAsia="宋体" w:cs="Times New Roman"/>
          <w:color w:val="auto"/>
          <w:kern w:val="2"/>
          <w:sz w:val="24"/>
          <w:szCs w:val="24"/>
          <w:lang w:val="en-US" w:eastAsia="zh-CN" w:bidi="ar-SA"/>
        </w:rPr>
        <w:t>1)</w:t>
      </w:r>
      <w:r>
        <w:rPr>
          <w:rFonts w:hint="eastAsia"/>
          <w:color w:val="auto"/>
          <w:sz w:val="24"/>
        </w:rPr>
        <w:t>通过网站建设,有效支撑院系部门对外宣传及招生教学科研等工作要求。</w:t>
      </w:r>
    </w:p>
    <w:p w14:paraId="360740B4">
      <w:pPr>
        <w:numPr>
          <w:ilvl w:val="0"/>
          <w:numId w:val="0"/>
        </w:numPr>
        <w:spacing w:line="360" w:lineRule="auto"/>
        <w:ind w:left="0" w:leftChars="0" w:firstLine="480" w:firstLineChars="0"/>
        <w:rPr>
          <w:rFonts w:ascii="宋体" w:hAnsi="宋体"/>
          <w:color w:val="auto"/>
          <w:sz w:val="24"/>
        </w:rPr>
      </w:pPr>
      <w:r>
        <w:rPr>
          <w:rFonts w:ascii="宋体" w:hAnsi="宋体" w:eastAsia="宋体" w:cs="Times New Roman"/>
          <w:color w:val="auto"/>
          <w:kern w:val="2"/>
          <w:sz w:val="24"/>
          <w:szCs w:val="24"/>
          <w:lang w:val="en-US" w:eastAsia="zh-CN" w:bidi="ar-SA"/>
        </w:rPr>
        <w:t>2)</w:t>
      </w:r>
      <w:r>
        <w:rPr>
          <w:rFonts w:ascii="宋体" w:hAnsi="宋体"/>
          <w:color w:val="auto"/>
          <w:sz w:val="24"/>
        </w:rPr>
        <w:t>通过SEO优化和技术手段，提升</w:t>
      </w:r>
      <w:r>
        <w:rPr>
          <w:rFonts w:hint="eastAsia" w:ascii="宋体" w:hAnsi="宋体"/>
          <w:color w:val="auto"/>
          <w:sz w:val="24"/>
        </w:rPr>
        <w:t>二级</w:t>
      </w:r>
      <w:r>
        <w:rPr>
          <w:rFonts w:ascii="宋体" w:hAnsi="宋体"/>
          <w:color w:val="auto"/>
          <w:sz w:val="24"/>
        </w:rPr>
        <w:t>网站在搜索引擎中的可见性，促进网站流量增长和社会化传播。</w:t>
      </w:r>
    </w:p>
    <w:p w14:paraId="4F49F927">
      <w:pPr>
        <w:numPr>
          <w:ilvl w:val="0"/>
          <w:numId w:val="0"/>
        </w:numPr>
        <w:spacing w:line="360" w:lineRule="auto"/>
        <w:ind w:left="0" w:leftChars="0" w:firstLine="480" w:firstLineChars="0"/>
        <w:rPr>
          <w:rFonts w:ascii="宋体" w:hAnsi="宋体"/>
          <w:color w:val="auto"/>
          <w:sz w:val="24"/>
        </w:rPr>
      </w:pPr>
      <w:r>
        <w:rPr>
          <w:rFonts w:ascii="宋体" w:hAnsi="宋体" w:eastAsia="宋体" w:cs="Times New Roman"/>
          <w:color w:val="auto"/>
          <w:kern w:val="2"/>
          <w:sz w:val="24"/>
          <w:szCs w:val="24"/>
          <w:lang w:val="en-US" w:eastAsia="zh-CN" w:bidi="ar-SA"/>
        </w:rPr>
        <w:t>3)</w:t>
      </w:r>
      <w:r>
        <w:rPr>
          <w:rFonts w:hint="eastAsia" w:ascii="宋体" w:hAnsi="宋体"/>
          <w:color w:val="auto"/>
          <w:sz w:val="24"/>
        </w:rPr>
        <w:t>满足</w:t>
      </w:r>
      <w:r>
        <w:rPr>
          <w:rFonts w:ascii="宋体" w:hAnsi="宋体"/>
          <w:color w:val="auto"/>
          <w:sz w:val="24"/>
        </w:rPr>
        <w:t>移动用户的阅读习惯，</w:t>
      </w:r>
      <w:r>
        <w:rPr>
          <w:rFonts w:hint="eastAsia" w:ascii="宋体" w:hAnsi="宋体"/>
          <w:color w:val="auto"/>
          <w:sz w:val="24"/>
        </w:rPr>
        <w:t>采用</w:t>
      </w:r>
      <w:r>
        <w:rPr>
          <w:rFonts w:ascii="宋体" w:hAnsi="宋体"/>
          <w:color w:val="auto"/>
          <w:sz w:val="24"/>
        </w:rPr>
        <w:t>响应式设计，</w:t>
      </w:r>
      <w:r>
        <w:rPr>
          <w:rFonts w:hint="eastAsia" w:ascii="宋体" w:hAnsi="宋体"/>
          <w:color w:val="auto"/>
          <w:sz w:val="24"/>
        </w:rPr>
        <w:t>实现</w:t>
      </w:r>
      <w:r>
        <w:rPr>
          <w:rFonts w:ascii="宋体" w:hAnsi="宋体"/>
          <w:color w:val="auto"/>
          <w:sz w:val="24"/>
        </w:rPr>
        <w:t>不同设备上</w:t>
      </w:r>
      <w:r>
        <w:rPr>
          <w:rFonts w:hint="eastAsia" w:ascii="宋体" w:hAnsi="宋体"/>
          <w:color w:val="auto"/>
          <w:sz w:val="24"/>
        </w:rPr>
        <w:t>的</w:t>
      </w:r>
      <w:r>
        <w:rPr>
          <w:rFonts w:ascii="宋体" w:hAnsi="宋体"/>
          <w:color w:val="auto"/>
          <w:sz w:val="24"/>
        </w:rPr>
        <w:t>良好</w:t>
      </w:r>
      <w:r>
        <w:rPr>
          <w:rFonts w:hint="eastAsia" w:ascii="宋体" w:hAnsi="宋体"/>
          <w:color w:val="auto"/>
          <w:sz w:val="24"/>
        </w:rPr>
        <w:t>展示</w:t>
      </w:r>
      <w:r>
        <w:rPr>
          <w:rFonts w:ascii="宋体" w:hAnsi="宋体"/>
          <w:color w:val="auto"/>
          <w:sz w:val="24"/>
        </w:rPr>
        <w:t>。</w:t>
      </w:r>
    </w:p>
    <w:p w14:paraId="63E83D1C">
      <w:pPr>
        <w:numPr>
          <w:ilvl w:val="0"/>
          <w:numId w:val="0"/>
        </w:numPr>
        <w:spacing w:line="360" w:lineRule="auto"/>
        <w:ind w:left="0" w:leftChars="0" w:firstLine="480" w:firstLineChars="0"/>
        <w:rPr>
          <w:rFonts w:ascii="宋体" w:hAnsi="宋体"/>
          <w:color w:val="auto"/>
          <w:sz w:val="24"/>
        </w:rPr>
      </w:pPr>
      <w:r>
        <w:rPr>
          <w:rFonts w:ascii="宋体" w:hAnsi="宋体" w:eastAsia="宋体" w:cs="Times New Roman"/>
          <w:color w:val="auto"/>
          <w:kern w:val="2"/>
          <w:sz w:val="24"/>
          <w:szCs w:val="24"/>
          <w:lang w:val="en-US" w:eastAsia="zh-CN" w:bidi="ar-SA"/>
        </w:rPr>
        <w:t>4)</w:t>
      </w:r>
      <w:r>
        <w:rPr>
          <w:rFonts w:hint="eastAsia" w:ascii="宋体" w:hAnsi="宋体"/>
          <w:color w:val="auto"/>
          <w:sz w:val="24"/>
        </w:rPr>
        <w:t>网站</w:t>
      </w:r>
      <w:r>
        <w:rPr>
          <w:rFonts w:ascii="宋体" w:hAnsi="宋体"/>
          <w:color w:val="auto"/>
          <w:sz w:val="24"/>
        </w:rPr>
        <w:t>设计继承学校主网站的整体</w:t>
      </w:r>
      <w:r>
        <w:rPr>
          <w:rFonts w:hint="eastAsia" w:ascii="宋体" w:hAnsi="宋体"/>
          <w:color w:val="auto"/>
          <w:sz w:val="24"/>
        </w:rPr>
        <w:t>视觉</w:t>
      </w:r>
      <w:r>
        <w:rPr>
          <w:rFonts w:ascii="宋体" w:hAnsi="宋体"/>
          <w:color w:val="auto"/>
          <w:sz w:val="24"/>
        </w:rPr>
        <w:t>识别特征，如校徽、校训、主题色、字体等关键视觉元素，</w:t>
      </w:r>
      <w:r>
        <w:rPr>
          <w:rFonts w:hint="eastAsia" w:ascii="宋体" w:hAnsi="宋体"/>
          <w:color w:val="auto"/>
          <w:sz w:val="24"/>
        </w:rPr>
        <w:t>确保</w:t>
      </w:r>
      <w:r>
        <w:rPr>
          <w:rFonts w:ascii="宋体" w:hAnsi="宋体"/>
          <w:color w:val="auto"/>
          <w:sz w:val="24"/>
        </w:rPr>
        <w:t>二级</w:t>
      </w:r>
      <w:r>
        <w:rPr>
          <w:rFonts w:hint="eastAsia" w:ascii="宋体" w:hAnsi="宋体"/>
          <w:color w:val="auto"/>
          <w:sz w:val="24"/>
        </w:rPr>
        <w:t>网站</w:t>
      </w:r>
      <w:r>
        <w:rPr>
          <w:rFonts w:ascii="宋体" w:hAnsi="宋体"/>
          <w:color w:val="auto"/>
          <w:sz w:val="24"/>
        </w:rPr>
        <w:t>与</w:t>
      </w:r>
      <w:r>
        <w:rPr>
          <w:rFonts w:hint="eastAsia" w:ascii="宋体" w:hAnsi="宋体"/>
          <w:color w:val="auto"/>
          <w:sz w:val="24"/>
        </w:rPr>
        <w:t>官网</w:t>
      </w:r>
      <w:r>
        <w:rPr>
          <w:rFonts w:ascii="宋体" w:hAnsi="宋体"/>
          <w:color w:val="auto"/>
          <w:sz w:val="24"/>
        </w:rPr>
        <w:t>之间的</w:t>
      </w:r>
      <w:r>
        <w:rPr>
          <w:rFonts w:hint="eastAsia" w:ascii="宋体" w:hAnsi="宋体"/>
          <w:color w:val="auto"/>
          <w:sz w:val="24"/>
        </w:rPr>
        <w:t>视觉</w:t>
      </w:r>
      <w:r>
        <w:rPr>
          <w:rFonts w:ascii="宋体" w:hAnsi="宋体"/>
          <w:color w:val="auto"/>
          <w:sz w:val="24"/>
        </w:rPr>
        <w:t>关联性</w:t>
      </w:r>
      <w:bookmarkStart w:id="14" w:name="OLE_LINK2"/>
      <w:r>
        <w:rPr>
          <w:rFonts w:hint="eastAsia" w:ascii="宋体" w:hAnsi="宋体"/>
          <w:color w:val="auto"/>
          <w:sz w:val="24"/>
        </w:rPr>
        <w:t>。</w:t>
      </w:r>
      <w:bookmarkEnd w:id="14"/>
    </w:p>
    <w:p w14:paraId="5F7D433F">
      <w:pPr>
        <w:numPr>
          <w:ilvl w:val="0"/>
          <w:numId w:val="0"/>
        </w:numPr>
        <w:spacing w:line="360" w:lineRule="auto"/>
        <w:ind w:left="0" w:leftChars="0" w:firstLine="480" w:firstLineChars="0"/>
        <w:rPr>
          <w:rFonts w:ascii="宋体" w:hAnsi="宋体"/>
          <w:color w:val="auto"/>
          <w:sz w:val="24"/>
        </w:rPr>
      </w:pPr>
      <w:r>
        <w:rPr>
          <w:rFonts w:ascii="宋体" w:hAnsi="宋体" w:eastAsia="宋体" w:cs="Times New Roman"/>
          <w:color w:val="auto"/>
          <w:kern w:val="2"/>
          <w:sz w:val="24"/>
          <w:szCs w:val="24"/>
          <w:lang w:val="en-US" w:eastAsia="zh-CN" w:bidi="ar-SA"/>
        </w:rPr>
        <w:t>5)</w:t>
      </w:r>
      <w:r>
        <w:rPr>
          <w:rFonts w:hint="eastAsia" w:ascii="宋体" w:hAnsi="宋体"/>
          <w:color w:val="auto"/>
          <w:sz w:val="24"/>
        </w:rPr>
        <w:t>建设的所有网站与学校其他既有网站基于同一数据库,实现网站之间数据标准统一及信息共享,有效保障网站信息的互融互通。</w:t>
      </w:r>
    </w:p>
    <w:p w14:paraId="6389AD30">
      <w:pPr>
        <w:numPr>
          <w:ilvl w:val="0"/>
          <w:numId w:val="0"/>
        </w:numPr>
        <w:spacing w:line="360" w:lineRule="auto"/>
        <w:ind w:left="0" w:leftChars="0" w:firstLine="480" w:firstLineChars="0"/>
        <w:rPr>
          <w:rFonts w:ascii="宋体" w:hAnsi="宋体"/>
          <w:color w:val="auto"/>
          <w:sz w:val="24"/>
        </w:rPr>
      </w:pPr>
      <w:r>
        <w:rPr>
          <w:rFonts w:ascii="宋体" w:hAnsi="宋体" w:eastAsia="宋体" w:cs="Times New Roman"/>
          <w:color w:val="auto"/>
          <w:kern w:val="2"/>
          <w:sz w:val="24"/>
          <w:szCs w:val="24"/>
          <w:lang w:val="en-US" w:eastAsia="zh-CN" w:bidi="ar-SA"/>
        </w:rPr>
        <w:t>6)</w:t>
      </w:r>
      <w:r>
        <w:rPr>
          <w:rFonts w:hint="eastAsia" w:ascii="宋体" w:hAnsi="宋体"/>
          <w:color w:val="auto"/>
          <w:sz w:val="24"/>
        </w:rPr>
        <w:t>网站建设基于统一平台建设,提高网站管理和运维效率。</w:t>
      </w:r>
    </w:p>
    <w:p w14:paraId="33C5FA75">
      <w:pPr>
        <w:numPr>
          <w:ilvl w:val="0"/>
          <w:numId w:val="0"/>
        </w:numPr>
        <w:spacing w:line="360" w:lineRule="auto"/>
        <w:ind w:left="0" w:leftChars="0" w:firstLine="480" w:firstLineChars="0"/>
        <w:rPr>
          <w:rFonts w:ascii="宋体" w:hAnsi="宋体"/>
          <w:color w:val="auto"/>
          <w:sz w:val="24"/>
        </w:rPr>
      </w:pPr>
      <w:r>
        <w:rPr>
          <w:rFonts w:ascii="宋体" w:hAnsi="宋体" w:eastAsia="宋体" w:cs="Times New Roman"/>
          <w:color w:val="auto"/>
          <w:kern w:val="2"/>
          <w:sz w:val="24"/>
          <w:szCs w:val="24"/>
          <w:lang w:val="en-US" w:eastAsia="zh-CN" w:bidi="ar-SA"/>
        </w:rPr>
        <w:t>7)</w:t>
      </w:r>
      <w:r>
        <w:rPr>
          <w:rFonts w:hint="eastAsia" w:ascii="宋体" w:hAnsi="宋体"/>
          <w:color w:val="auto"/>
          <w:sz w:val="24"/>
        </w:rPr>
        <w:t>所建设的网站符合信息系统安全等级保护要求,提高网站服务的安全性。</w:t>
      </w:r>
    </w:p>
    <w:bookmarkEnd w:id="12"/>
    <w:bookmarkEnd w:id="13"/>
    <w:p w14:paraId="4B20A341">
      <w:pPr>
        <w:pStyle w:val="2"/>
        <w:rPr>
          <w:color w:val="auto"/>
        </w:rPr>
      </w:pPr>
      <w:bookmarkStart w:id="15" w:name="_Toc18821"/>
      <w:r>
        <w:rPr>
          <w:rFonts w:hint="eastAsia"/>
          <w:color w:val="auto"/>
        </w:rPr>
        <w:t>二、项目需求描述</w:t>
      </w:r>
      <w:bookmarkEnd w:id="15"/>
    </w:p>
    <w:bookmarkEnd w:id="9"/>
    <w:bookmarkEnd w:id="10"/>
    <w:p w14:paraId="57567AB7">
      <w:pPr>
        <w:pStyle w:val="3"/>
        <w:rPr>
          <w:rFonts w:ascii="宋体" w:hAnsi="宋体"/>
          <w:color w:val="auto"/>
          <w:sz w:val="30"/>
          <w:szCs w:val="30"/>
        </w:rPr>
      </w:pPr>
      <w:bookmarkStart w:id="16" w:name="_Toc2877"/>
      <w:r>
        <w:rPr>
          <w:rFonts w:hint="eastAsia"/>
          <w:color w:val="auto"/>
          <w:lang w:val="sq-AL"/>
        </w:rPr>
        <w:t>1、建设内容</w:t>
      </w:r>
      <w:r>
        <w:rPr>
          <w:rFonts w:hint="eastAsia" w:ascii="宋体" w:hAnsi="宋体"/>
          <w:color w:val="auto"/>
          <w:sz w:val="30"/>
          <w:szCs w:val="30"/>
        </w:rPr>
        <w:t>：</w:t>
      </w:r>
      <w:bookmarkEnd w:id="16"/>
    </w:p>
    <w:p w14:paraId="4894D64F">
      <w:pPr>
        <w:spacing w:line="360" w:lineRule="auto"/>
        <w:ind w:firstLine="480" w:firstLineChars="200"/>
        <w:rPr>
          <w:color w:val="auto"/>
          <w:sz w:val="24"/>
        </w:rPr>
      </w:pPr>
      <w:bookmarkStart w:id="17" w:name="OLE_LINK27"/>
      <w:bookmarkStart w:id="18" w:name="OLE_LINK28"/>
      <w:r>
        <w:rPr>
          <w:rFonts w:hint="eastAsia"/>
          <w:color w:val="auto"/>
          <w:sz w:val="24"/>
        </w:rPr>
        <w:t>根据学校二级院系部门及研究机构的需求，基于学校统一的组织架构,提供40个二级单位网站建设，与学校站群系统的网站实现统一管理。</w:t>
      </w:r>
    </w:p>
    <w:bookmarkEnd w:id="17"/>
    <w:bookmarkEnd w:id="18"/>
    <w:p w14:paraId="037FFD2E">
      <w:pPr>
        <w:pStyle w:val="3"/>
        <w:rPr>
          <w:color w:val="auto"/>
        </w:rPr>
      </w:pPr>
      <w:bookmarkStart w:id="19" w:name="_Toc26091"/>
      <w:r>
        <w:rPr>
          <w:rFonts w:hint="eastAsia"/>
          <w:color w:val="auto"/>
        </w:rPr>
        <w:t>2、网站建设：</w:t>
      </w:r>
      <w:bookmarkEnd w:id="19"/>
    </w:p>
    <w:p w14:paraId="505D50A9">
      <w:pPr>
        <w:spacing w:line="360" w:lineRule="auto"/>
        <w:ind w:firstLine="480" w:firstLineChars="200"/>
        <w:rPr>
          <w:color w:val="auto"/>
          <w:sz w:val="24"/>
        </w:rPr>
      </w:pPr>
      <w:r>
        <w:rPr>
          <w:rFonts w:hint="eastAsia"/>
          <w:color w:val="auto"/>
          <w:sz w:val="24"/>
        </w:rPr>
        <w:t>针对各学院部门的网站建设需求，了解各个部门和院系的业务需求和特色，收集其基本信息、工作流程及对外宣传需求，通过国际化、专业化的设计美学和人性化、实用性的用户体验优化策略，提供突出学校特色、视觉冲击力强，凸显国际化的网站设计；同时满足各类实验室、研究所等研究机构对网站建设的特殊需求，充分展示团队研究方向、研究成果、团队师资等内容，显示学校科研水平、扩大学校科研力量，打造既能展现学校特色，又能满足用户快速获取信息、流畅交互需求的高品质网站。</w:t>
      </w:r>
    </w:p>
    <w:p w14:paraId="63ABDCB0">
      <w:pPr>
        <w:spacing w:line="360" w:lineRule="auto"/>
        <w:ind w:firstLine="480" w:firstLineChars="200"/>
        <w:rPr>
          <w:rFonts w:ascii="宋体" w:hAnsi="宋体"/>
          <w:color w:val="auto"/>
          <w:sz w:val="24"/>
        </w:rPr>
      </w:pPr>
      <w:r>
        <w:rPr>
          <w:rFonts w:hint="eastAsia"/>
          <w:color w:val="auto"/>
          <w:sz w:val="24"/>
        </w:rPr>
        <w:t>对个性化需求网站，如会议报名、岗位申请、专利查询、证书查询等，为业务部门按需定制开发，打造满足部门业务需求的网站，提升业务部门的信息化水平</w:t>
      </w:r>
      <w:bookmarkStart w:id="20" w:name="OLE_LINK4"/>
      <w:r>
        <w:rPr>
          <w:rFonts w:hint="eastAsia"/>
          <w:color w:val="auto"/>
          <w:sz w:val="24"/>
        </w:rPr>
        <w:t>。</w:t>
      </w:r>
      <w:bookmarkEnd w:id="20"/>
      <w:bookmarkStart w:id="21" w:name="OLE_LINK3"/>
    </w:p>
    <w:bookmarkEnd w:id="21"/>
    <w:p w14:paraId="6BE5D42A">
      <w:pPr>
        <w:pStyle w:val="7"/>
        <w:numPr>
          <w:ilvl w:val="0"/>
          <w:numId w:val="1"/>
        </w:numPr>
        <w:spacing w:line="360" w:lineRule="auto"/>
        <w:ind w:firstLine="6" w:firstLineChars="0"/>
        <w:rPr>
          <w:rFonts w:ascii="宋体" w:hAnsi="宋体"/>
          <w:color w:val="auto"/>
          <w:sz w:val="24"/>
        </w:rPr>
      </w:pPr>
      <w:r>
        <w:rPr>
          <w:rFonts w:hint="eastAsia" w:ascii="宋体" w:hAnsi="宋体"/>
          <w:color w:val="auto"/>
          <w:sz w:val="24"/>
        </w:rPr>
        <w:t>网站调研</w:t>
      </w:r>
    </w:p>
    <w:p w14:paraId="450F4CD3">
      <w:pPr>
        <w:spacing w:line="360" w:lineRule="auto"/>
        <w:ind w:firstLine="480" w:firstLineChars="200"/>
        <w:rPr>
          <w:rFonts w:ascii="宋体" w:hAnsi="宋体"/>
          <w:color w:val="auto"/>
          <w:sz w:val="24"/>
        </w:rPr>
      </w:pPr>
      <w:r>
        <w:rPr>
          <w:rFonts w:hint="eastAsia" w:ascii="宋体" w:hAnsi="宋体"/>
          <w:color w:val="auto"/>
          <w:sz w:val="24"/>
        </w:rPr>
        <w:t>提供专业技术人员为本项目所有待建的网站进行专业的需求调研和梳理工作,确保网站建设需求的合理性和可行性。</w:t>
      </w:r>
    </w:p>
    <w:p w14:paraId="7D9E36C5">
      <w:pPr>
        <w:pStyle w:val="7"/>
        <w:numPr>
          <w:ilvl w:val="0"/>
          <w:numId w:val="1"/>
        </w:numPr>
        <w:spacing w:line="360" w:lineRule="auto"/>
        <w:ind w:firstLine="6" w:firstLineChars="0"/>
        <w:rPr>
          <w:rFonts w:ascii="宋体" w:hAnsi="宋体"/>
          <w:color w:val="auto"/>
          <w:sz w:val="24"/>
        </w:rPr>
      </w:pPr>
      <w:r>
        <w:rPr>
          <w:rFonts w:hint="eastAsia" w:ascii="宋体" w:hAnsi="宋体"/>
          <w:color w:val="auto"/>
          <w:sz w:val="24"/>
        </w:rPr>
        <w:t>网站规划</w:t>
      </w:r>
    </w:p>
    <w:p w14:paraId="347885AD">
      <w:pPr>
        <w:spacing w:line="360" w:lineRule="auto"/>
        <w:ind w:firstLine="480" w:firstLineChars="200"/>
        <w:rPr>
          <w:rFonts w:ascii="宋体" w:hAnsi="宋体"/>
          <w:color w:val="auto"/>
          <w:sz w:val="24"/>
        </w:rPr>
      </w:pPr>
      <w:r>
        <w:rPr>
          <w:rFonts w:hint="eastAsia" w:ascii="宋体" w:hAnsi="宋体"/>
          <w:color w:val="auto"/>
          <w:sz w:val="24"/>
        </w:rPr>
        <w:t>根据调研结果,对网站栏目及子栏目进行规划分析,提供栏目结构导图供相关责任人员确认,修改,定稿。</w:t>
      </w:r>
    </w:p>
    <w:p w14:paraId="7B709ED9">
      <w:pPr>
        <w:pStyle w:val="7"/>
        <w:numPr>
          <w:ilvl w:val="0"/>
          <w:numId w:val="1"/>
        </w:numPr>
        <w:spacing w:line="360" w:lineRule="auto"/>
        <w:ind w:firstLine="6" w:firstLineChars="0"/>
        <w:rPr>
          <w:rFonts w:ascii="宋体" w:hAnsi="宋体"/>
          <w:color w:val="auto"/>
          <w:sz w:val="24"/>
        </w:rPr>
      </w:pPr>
      <w:r>
        <w:rPr>
          <w:rFonts w:hint="eastAsia" w:ascii="宋体" w:hAnsi="宋体"/>
          <w:color w:val="auto"/>
          <w:sz w:val="24"/>
        </w:rPr>
        <w:t>网站设计</w:t>
      </w:r>
    </w:p>
    <w:p w14:paraId="5F7641D1">
      <w:pPr>
        <w:spacing w:line="360" w:lineRule="auto"/>
        <w:ind w:firstLine="480" w:firstLineChars="200"/>
        <w:rPr>
          <w:color w:val="auto"/>
          <w:sz w:val="24"/>
        </w:rPr>
      </w:pPr>
      <w:r>
        <w:rPr>
          <w:rFonts w:hint="eastAsia" w:ascii="宋体" w:hAnsi="宋体"/>
          <w:color w:val="auto"/>
          <w:sz w:val="24"/>
        </w:rPr>
        <w:t>依据网站需求和栏目规划的内容,提供相关需求设计样例供用户参考,根据用户意见,基于设计样例提供针对性设计,并输出网站建设设计效果图，效果图应按学校视觉标准要求使用校徽、标准字及标准色。</w:t>
      </w:r>
    </w:p>
    <w:p w14:paraId="552C5376">
      <w:pPr>
        <w:pStyle w:val="7"/>
        <w:numPr>
          <w:ilvl w:val="0"/>
          <w:numId w:val="1"/>
        </w:numPr>
        <w:spacing w:line="360" w:lineRule="auto"/>
        <w:ind w:firstLine="6" w:firstLineChars="0"/>
        <w:rPr>
          <w:rFonts w:ascii="宋体" w:hAnsi="宋体"/>
          <w:color w:val="auto"/>
          <w:sz w:val="24"/>
        </w:rPr>
      </w:pPr>
      <w:r>
        <w:rPr>
          <w:rFonts w:hint="eastAsia" w:ascii="宋体" w:hAnsi="宋体"/>
          <w:color w:val="auto"/>
          <w:sz w:val="24"/>
        </w:rPr>
        <w:t>网站模板制作</w:t>
      </w:r>
    </w:p>
    <w:p w14:paraId="4D43DCDF">
      <w:pPr>
        <w:spacing w:line="360" w:lineRule="auto"/>
        <w:ind w:firstLine="480" w:firstLineChars="200"/>
        <w:rPr>
          <w:rFonts w:ascii="宋体" w:hAnsi="宋体"/>
          <w:color w:val="auto"/>
          <w:sz w:val="24"/>
        </w:rPr>
      </w:pPr>
      <w:r>
        <w:rPr>
          <w:rFonts w:hint="eastAsia" w:ascii="宋体" w:hAnsi="宋体"/>
          <w:color w:val="auto"/>
          <w:sz w:val="24"/>
        </w:rPr>
        <w:t>基于定稿的设计效果图,进行网站模板搭建，提供信息展示类网站的标准定制或者自适应定制，如有业务或应用等功能方面的定制开发，另行协商费用</w:t>
      </w:r>
      <w:r>
        <w:rPr>
          <w:rFonts w:ascii="宋体" w:hAnsi="宋体"/>
          <w:color w:val="auto"/>
          <w:sz w:val="24"/>
        </w:rPr>
        <w:t>。</w:t>
      </w:r>
    </w:p>
    <w:p w14:paraId="55F220F1">
      <w:pPr>
        <w:pStyle w:val="7"/>
        <w:numPr>
          <w:ilvl w:val="0"/>
          <w:numId w:val="1"/>
        </w:numPr>
        <w:spacing w:line="360" w:lineRule="auto"/>
        <w:ind w:firstLine="6" w:firstLineChars="0"/>
        <w:rPr>
          <w:rFonts w:ascii="宋体" w:hAnsi="宋体"/>
          <w:color w:val="auto"/>
          <w:sz w:val="24"/>
        </w:rPr>
      </w:pPr>
      <w:bookmarkStart w:id="22" w:name="OLE_LINK5"/>
      <w:r>
        <w:rPr>
          <w:rFonts w:hint="eastAsia" w:ascii="宋体" w:hAnsi="宋体"/>
          <w:color w:val="auto"/>
          <w:sz w:val="24"/>
        </w:rPr>
        <w:t>模板制作及模拟测试</w:t>
      </w:r>
    </w:p>
    <w:p w14:paraId="5EB05D07">
      <w:pPr>
        <w:spacing w:line="360" w:lineRule="auto"/>
        <w:ind w:firstLine="480" w:firstLineChars="200"/>
        <w:rPr>
          <w:rFonts w:ascii="宋体" w:hAnsi="宋体"/>
          <w:color w:val="auto"/>
          <w:sz w:val="24"/>
        </w:rPr>
      </w:pPr>
      <w:r>
        <w:rPr>
          <w:rFonts w:hint="eastAsia" w:ascii="宋体" w:hAnsi="宋体"/>
          <w:color w:val="auto"/>
          <w:sz w:val="24"/>
        </w:rPr>
        <w:t>根据设计稿制作完成的网站模板,在测试环境中进行模板完备性检查工作,确保网站上线</w:t>
      </w:r>
      <w:bookmarkStart w:id="23" w:name="OLE_LINK6"/>
      <w:r>
        <w:rPr>
          <w:rFonts w:hint="eastAsia" w:ascii="宋体" w:hAnsi="宋体"/>
          <w:color w:val="auto"/>
          <w:sz w:val="24"/>
        </w:rPr>
        <w:t>后页面访问流畅无破损。</w:t>
      </w:r>
    </w:p>
    <w:bookmarkEnd w:id="22"/>
    <w:bookmarkEnd w:id="23"/>
    <w:p w14:paraId="7F05FA75">
      <w:pPr>
        <w:pStyle w:val="7"/>
        <w:numPr>
          <w:ilvl w:val="0"/>
          <w:numId w:val="1"/>
        </w:numPr>
        <w:spacing w:line="360" w:lineRule="auto"/>
        <w:ind w:firstLine="6" w:firstLineChars="0"/>
        <w:rPr>
          <w:rFonts w:ascii="宋体" w:hAnsi="宋体"/>
          <w:color w:val="auto"/>
          <w:sz w:val="24"/>
        </w:rPr>
      </w:pPr>
      <w:r>
        <w:rPr>
          <w:rFonts w:hint="eastAsia" w:ascii="宋体" w:hAnsi="宋体"/>
          <w:color w:val="auto"/>
          <w:sz w:val="24"/>
        </w:rPr>
        <w:t>网站初始化</w:t>
      </w:r>
    </w:p>
    <w:p w14:paraId="4A73D743">
      <w:pPr>
        <w:spacing w:line="360" w:lineRule="auto"/>
        <w:ind w:firstLine="480" w:firstLineChars="200"/>
        <w:rPr>
          <w:rFonts w:ascii="宋体" w:hAnsi="宋体"/>
          <w:color w:val="auto"/>
          <w:sz w:val="24"/>
        </w:rPr>
      </w:pPr>
      <w:r>
        <w:rPr>
          <w:rFonts w:hint="eastAsia" w:ascii="宋体" w:hAnsi="宋体"/>
          <w:color w:val="auto"/>
          <w:sz w:val="24"/>
        </w:rPr>
        <w:t>在站群系统后台创建网站名称,将制作的网站模板上传至站群系统后台,生成对应的网站子后台,根据规划的网站栏目,进行网站初始化配置工作及管理人员的权限分配设置</w:t>
      </w:r>
      <w:bookmarkStart w:id="24" w:name="OLE_LINK7"/>
      <w:r>
        <w:rPr>
          <w:rFonts w:hint="eastAsia" w:ascii="宋体" w:hAnsi="宋体"/>
          <w:color w:val="auto"/>
          <w:sz w:val="24"/>
        </w:rPr>
        <w:t>。</w:t>
      </w:r>
    </w:p>
    <w:bookmarkEnd w:id="24"/>
    <w:p w14:paraId="21E01235">
      <w:pPr>
        <w:pStyle w:val="7"/>
        <w:numPr>
          <w:ilvl w:val="0"/>
          <w:numId w:val="1"/>
        </w:numPr>
        <w:spacing w:line="360" w:lineRule="auto"/>
        <w:ind w:firstLine="6" w:firstLineChars="0"/>
        <w:rPr>
          <w:rFonts w:ascii="宋体" w:hAnsi="宋体"/>
          <w:color w:val="auto"/>
          <w:sz w:val="24"/>
        </w:rPr>
      </w:pPr>
      <w:r>
        <w:rPr>
          <w:rFonts w:hint="eastAsia" w:ascii="宋体" w:hAnsi="宋体"/>
          <w:color w:val="auto"/>
          <w:sz w:val="24"/>
        </w:rPr>
        <w:t>网站试运行</w:t>
      </w:r>
    </w:p>
    <w:p w14:paraId="591123E7">
      <w:pPr>
        <w:spacing w:line="360" w:lineRule="auto"/>
        <w:ind w:firstLine="480" w:firstLineChars="200"/>
        <w:rPr>
          <w:rFonts w:ascii="宋体" w:hAnsi="宋体"/>
          <w:color w:val="auto"/>
          <w:sz w:val="24"/>
        </w:rPr>
      </w:pPr>
      <w:r>
        <w:rPr>
          <w:rFonts w:hint="eastAsia" w:ascii="宋体" w:hAnsi="宋体"/>
          <w:color w:val="auto"/>
          <w:sz w:val="24"/>
        </w:rPr>
        <w:t>将初始化完成的网站进行发布试运行配置工作,试运行过程中指导用户进行网站内容维护和操作使用支持工作,确保网站顺利运行</w:t>
      </w:r>
      <w:bookmarkStart w:id="25" w:name="OLE_LINK8"/>
      <w:r>
        <w:rPr>
          <w:rFonts w:hint="eastAsia" w:ascii="宋体" w:hAnsi="宋体"/>
          <w:color w:val="auto"/>
          <w:sz w:val="24"/>
        </w:rPr>
        <w:t>。</w:t>
      </w:r>
      <w:bookmarkEnd w:id="25"/>
    </w:p>
    <w:p w14:paraId="68D3E586">
      <w:pPr>
        <w:pStyle w:val="7"/>
        <w:numPr>
          <w:ilvl w:val="0"/>
          <w:numId w:val="1"/>
        </w:numPr>
        <w:spacing w:line="360" w:lineRule="auto"/>
        <w:ind w:firstLine="6" w:firstLineChars="0"/>
        <w:rPr>
          <w:rFonts w:ascii="宋体" w:hAnsi="宋体"/>
          <w:color w:val="auto"/>
          <w:sz w:val="24"/>
        </w:rPr>
      </w:pPr>
      <w:r>
        <w:rPr>
          <w:rFonts w:hint="eastAsia" w:ascii="宋体" w:hAnsi="宋体"/>
          <w:color w:val="auto"/>
          <w:sz w:val="24"/>
        </w:rPr>
        <w:t>网站交付</w:t>
      </w:r>
    </w:p>
    <w:p w14:paraId="0A1D2E54">
      <w:pPr>
        <w:spacing w:line="360" w:lineRule="auto"/>
        <w:ind w:firstLine="480" w:firstLineChars="200"/>
        <w:rPr>
          <w:rFonts w:ascii="宋体" w:hAnsi="宋体"/>
          <w:color w:val="auto"/>
          <w:sz w:val="24"/>
        </w:rPr>
      </w:pPr>
      <w:r>
        <w:rPr>
          <w:rFonts w:hint="eastAsia" w:ascii="宋体" w:hAnsi="宋体"/>
          <w:color w:val="auto"/>
          <w:sz w:val="24"/>
        </w:rPr>
        <w:t>清理网站试运行数据,启用网站管理账号,将网站管理权限移交给用户,完成网站交付</w:t>
      </w:r>
      <w:bookmarkStart w:id="26" w:name="OLE_LINK1"/>
      <w:r>
        <w:rPr>
          <w:rFonts w:hint="eastAsia" w:ascii="宋体" w:hAnsi="宋体"/>
          <w:color w:val="auto"/>
          <w:sz w:val="24"/>
        </w:rPr>
        <w:t>。</w:t>
      </w:r>
      <w:bookmarkEnd w:id="26"/>
    </w:p>
    <w:p w14:paraId="7074C20E">
      <w:pPr>
        <w:pStyle w:val="7"/>
        <w:numPr>
          <w:ilvl w:val="0"/>
          <w:numId w:val="1"/>
        </w:numPr>
        <w:spacing w:line="360" w:lineRule="auto"/>
        <w:ind w:firstLine="6" w:firstLineChars="0"/>
        <w:rPr>
          <w:rFonts w:ascii="宋体" w:hAnsi="宋体"/>
          <w:color w:val="auto"/>
          <w:sz w:val="24"/>
        </w:rPr>
      </w:pPr>
      <w:r>
        <w:rPr>
          <w:rFonts w:hint="eastAsia" w:ascii="宋体" w:hAnsi="宋体"/>
          <w:color w:val="auto"/>
          <w:sz w:val="24"/>
        </w:rPr>
        <w:t>网站伴随服务</w:t>
      </w:r>
    </w:p>
    <w:p w14:paraId="5A09D924">
      <w:pPr>
        <w:spacing w:line="360" w:lineRule="auto"/>
        <w:ind w:firstLine="566" w:firstLineChars="236"/>
        <w:rPr>
          <w:color w:val="auto"/>
          <w:sz w:val="24"/>
        </w:rPr>
      </w:pPr>
      <w:r>
        <w:rPr>
          <w:rFonts w:hint="eastAsia"/>
          <w:color w:val="auto"/>
          <w:sz w:val="24"/>
        </w:rPr>
        <w:t>如果用户需要提供网站伴随服务,需要无条件提供支持</w:t>
      </w:r>
      <w:r>
        <w:rPr>
          <w:rFonts w:hint="eastAsia"/>
          <w:b/>
          <w:bCs/>
          <w:color w:val="auto"/>
          <w:sz w:val="24"/>
        </w:rPr>
        <w:t>(投标时提供承诺函)</w:t>
      </w:r>
      <w:r>
        <w:rPr>
          <w:rFonts w:hint="eastAsia"/>
          <w:color w:val="auto"/>
          <w:sz w:val="24"/>
        </w:rPr>
        <w:t>包括</w:t>
      </w:r>
      <w:r>
        <w:rPr>
          <w:color w:val="auto"/>
          <w:sz w:val="24"/>
        </w:rPr>
        <w:t>增加悬浮飘窗、栏目顺序调整、标题名称修改、轮播图数量调整等不影响整体布局的修改</w:t>
      </w:r>
      <w:r>
        <w:rPr>
          <w:rFonts w:hint="eastAsia" w:ascii="宋体" w:hAnsi="宋体"/>
          <w:color w:val="auto"/>
          <w:sz w:val="24"/>
        </w:rPr>
        <w:t>。(此项不作为验收的依据)</w:t>
      </w:r>
    </w:p>
    <w:p w14:paraId="11553AF6">
      <w:pPr>
        <w:pStyle w:val="2"/>
        <w:ind w:firstLine="6"/>
        <w:rPr>
          <w:color w:val="auto"/>
        </w:rPr>
      </w:pPr>
      <w:bookmarkStart w:id="27" w:name="_Toc24722"/>
      <w:r>
        <w:rPr>
          <w:rFonts w:hint="eastAsia"/>
          <w:color w:val="auto"/>
        </w:rPr>
        <w:t>三、项目技术要求</w:t>
      </w:r>
      <w:bookmarkEnd w:id="27"/>
    </w:p>
    <w:p w14:paraId="24333038">
      <w:pPr>
        <w:pStyle w:val="3"/>
        <w:rPr>
          <w:b w:val="0"/>
          <w:color w:val="auto"/>
          <w:sz w:val="24"/>
          <w:szCs w:val="24"/>
        </w:rPr>
      </w:pPr>
      <w:bookmarkStart w:id="28" w:name="_Toc20986"/>
      <w:r>
        <w:rPr>
          <w:rFonts w:hint="eastAsia"/>
          <w:color w:val="auto"/>
        </w:rPr>
        <w:t>1</w:t>
      </w:r>
      <w:bookmarkStart w:id="29" w:name="OLE_LINK16"/>
      <w:r>
        <w:rPr>
          <w:rFonts w:hint="eastAsia"/>
          <w:color w:val="auto"/>
        </w:rPr>
        <w:t>、</w:t>
      </w:r>
      <w:bookmarkEnd w:id="29"/>
      <w:r>
        <w:rPr>
          <w:rFonts w:hint="eastAsia"/>
          <w:color w:val="auto"/>
        </w:rPr>
        <w:t>建设要求</w:t>
      </w:r>
      <w:bookmarkEnd w:id="28"/>
    </w:p>
    <w:p w14:paraId="616B0D78">
      <w:pPr>
        <w:spacing w:line="360" w:lineRule="auto"/>
        <w:ind w:firstLine="566" w:firstLineChars="236"/>
        <w:rPr>
          <w:color w:val="auto"/>
          <w:sz w:val="24"/>
        </w:rPr>
      </w:pPr>
      <w:bookmarkStart w:id="30" w:name="OLE_LINK20"/>
      <w:bookmarkStart w:id="31" w:name="OLE_LINK18"/>
      <w:bookmarkStart w:id="32" w:name="OLE_LINK19"/>
      <w:r>
        <w:rPr>
          <w:rFonts w:hint="eastAsia"/>
          <w:color w:val="auto"/>
          <w:sz w:val="24"/>
        </w:rPr>
        <w:t>本次项目要求建设的40个网站需完全</w:t>
      </w:r>
      <w:bookmarkStart w:id="33" w:name="OLE_LINK29"/>
      <w:r>
        <w:rPr>
          <w:rFonts w:hint="eastAsia"/>
          <w:color w:val="auto"/>
          <w:sz w:val="24"/>
        </w:rPr>
        <w:t>基于学校Webplus网站群系统进行建设</w:t>
      </w:r>
      <w:bookmarkEnd w:id="33"/>
      <w:r>
        <w:rPr>
          <w:rFonts w:hint="eastAsia"/>
          <w:color w:val="auto"/>
          <w:sz w:val="24"/>
        </w:rPr>
        <w:t>，在项目要求的工期内完成建设并上线运行。</w:t>
      </w:r>
      <w:bookmarkEnd w:id="30"/>
      <w:bookmarkEnd w:id="31"/>
      <w:bookmarkEnd w:id="32"/>
    </w:p>
    <w:p w14:paraId="430F527A">
      <w:pPr>
        <w:rPr>
          <w:color w:val="auto"/>
        </w:rPr>
      </w:pPr>
    </w:p>
    <w:p w14:paraId="3C662057">
      <w:pPr>
        <w:pStyle w:val="3"/>
        <w:rPr>
          <w:color w:val="auto"/>
        </w:rPr>
      </w:pPr>
      <w:bookmarkStart w:id="34" w:name="_Toc5472"/>
      <w:r>
        <w:rPr>
          <w:rFonts w:hint="eastAsia"/>
          <w:color w:val="auto"/>
        </w:rPr>
        <w:t>2、培训要求</w:t>
      </w:r>
      <w:bookmarkEnd w:id="34"/>
    </w:p>
    <w:p w14:paraId="75BBB285">
      <w:pPr>
        <w:spacing w:line="360" w:lineRule="auto"/>
        <w:ind w:firstLine="480" w:firstLineChars="200"/>
        <w:rPr>
          <w:color w:val="auto"/>
          <w:sz w:val="24"/>
        </w:rPr>
      </w:pPr>
      <w:r>
        <w:rPr>
          <w:rFonts w:hint="eastAsia"/>
          <w:color w:val="auto"/>
          <w:sz w:val="24"/>
        </w:rPr>
        <w:t>提供不少于2天针对最终用户提供现场或线上原厂技术支持和使用培训。培训应贯串于整个项目的服务过程中。</w:t>
      </w:r>
    </w:p>
    <w:p w14:paraId="0027BFBE">
      <w:pPr>
        <w:spacing w:line="360" w:lineRule="auto"/>
        <w:ind w:firstLine="480" w:firstLineChars="200"/>
        <w:rPr>
          <w:color w:val="auto"/>
          <w:sz w:val="24"/>
        </w:rPr>
      </w:pPr>
      <w:r>
        <w:rPr>
          <w:rFonts w:hint="eastAsia"/>
          <w:color w:val="auto"/>
          <w:sz w:val="24"/>
        </w:rPr>
        <w:t>需要提供以下几方面关于培训的描述：</w:t>
      </w:r>
    </w:p>
    <w:p w14:paraId="2692B6A2">
      <w:pPr>
        <w:spacing w:line="360" w:lineRule="auto"/>
        <w:ind w:firstLine="480" w:firstLineChars="200"/>
        <w:rPr>
          <w:color w:val="auto"/>
          <w:sz w:val="24"/>
        </w:rPr>
      </w:pPr>
      <w:r>
        <w:rPr>
          <w:rFonts w:hint="eastAsia"/>
          <w:color w:val="auto"/>
          <w:sz w:val="24"/>
        </w:rPr>
        <w:t>1）培训要求</w:t>
      </w:r>
    </w:p>
    <w:p w14:paraId="30740CE6">
      <w:pPr>
        <w:spacing w:line="360" w:lineRule="auto"/>
        <w:ind w:firstLine="480" w:firstLineChars="200"/>
        <w:rPr>
          <w:color w:val="auto"/>
          <w:sz w:val="24"/>
        </w:rPr>
      </w:pPr>
      <w:r>
        <w:rPr>
          <w:rFonts w:hint="eastAsia"/>
          <w:color w:val="auto"/>
          <w:sz w:val="24"/>
        </w:rPr>
        <w:t>投标人派出的培训教员应具有丰富的同类课程的培训经验和应用经验；所有的培训教员必须用中文授课；投标人必须为所有被培训人员提供培训用文字资料和讲义等相关材料；投标人应按合同规定安排培训时间和培训名额。</w:t>
      </w:r>
    </w:p>
    <w:p w14:paraId="2D5C3FB0">
      <w:pPr>
        <w:spacing w:line="360" w:lineRule="auto"/>
        <w:ind w:firstLine="480" w:firstLineChars="200"/>
        <w:rPr>
          <w:color w:val="auto"/>
          <w:sz w:val="24"/>
        </w:rPr>
      </w:pPr>
      <w:r>
        <w:rPr>
          <w:rFonts w:hint="eastAsia"/>
          <w:color w:val="auto"/>
          <w:sz w:val="24"/>
        </w:rPr>
        <w:t>2）培训方式</w:t>
      </w:r>
    </w:p>
    <w:p w14:paraId="2F08F19A">
      <w:pPr>
        <w:spacing w:line="360" w:lineRule="auto"/>
        <w:ind w:firstLine="480" w:firstLineChars="200"/>
        <w:rPr>
          <w:color w:val="auto"/>
          <w:sz w:val="24"/>
        </w:rPr>
      </w:pPr>
      <w:r>
        <w:rPr>
          <w:rFonts w:hint="eastAsia"/>
          <w:color w:val="auto"/>
          <w:sz w:val="24"/>
        </w:rPr>
        <w:t>课堂讲解、上机操作和实际工作的参与,具体方式视用户要求确定。</w:t>
      </w:r>
    </w:p>
    <w:p w14:paraId="1E169768">
      <w:pPr>
        <w:spacing w:line="360" w:lineRule="auto"/>
        <w:ind w:firstLine="480" w:firstLineChars="200"/>
        <w:rPr>
          <w:color w:val="auto"/>
          <w:sz w:val="24"/>
        </w:rPr>
      </w:pPr>
      <w:r>
        <w:rPr>
          <w:rFonts w:hint="eastAsia"/>
          <w:color w:val="auto"/>
          <w:sz w:val="24"/>
        </w:rPr>
        <w:t>3）培训内容</w:t>
      </w:r>
    </w:p>
    <w:p w14:paraId="08ADD555">
      <w:pPr>
        <w:spacing w:line="360" w:lineRule="auto"/>
        <w:ind w:firstLine="480" w:firstLineChars="200"/>
        <w:rPr>
          <w:color w:val="auto"/>
          <w:sz w:val="24"/>
        </w:rPr>
      </w:pPr>
      <w:r>
        <w:rPr>
          <w:rFonts w:hint="eastAsia"/>
          <w:color w:val="auto"/>
          <w:sz w:val="24"/>
        </w:rPr>
        <w:t>①运行管理培训</w:t>
      </w:r>
    </w:p>
    <w:p w14:paraId="6F4CFD1E">
      <w:pPr>
        <w:spacing w:line="360" w:lineRule="auto"/>
        <w:ind w:firstLine="480" w:firstLineChars="200"/>
        <w:rPr>
          <w:color w:val="auto"/>
          <w:sz w:val="24"/>
        </w:rPr>
      </w:pPr>
      <w:r>
        <w:rPr>
          <w:rFonts w:hint="eastAsia"/>
          <w:color w:val="auto"/>
          <w:sz w:val="24"/>
        </w:rPr>
        <w:t>为了使相关人员掌握网站的使用、维护和管理方法，达到能独立进行管理、故障处理、日常测试和维护等工作的目的，需按用户要求提供相应的技术培训，以保证所建设的网站能够正常、安全、平稳地运行。</w:t>
      </w:r>
    </w:p>
    <w:p w14:paraId="4EA52CA4">
      <w:pPr>
        <w:spacing w:line="360" w:lineRule="auto"/>
        <w:ind w:firstLine="480" w:firstLineChars="200"/>
        <w:rPr>
          <w:color w:val="auto"/>
          <w:sz w:val="24"/>
        </w:rPr>
      </w:pPr>
      <w:r>
        <w:rPr>
          <w:rFonts w:hint="eastAsia"/>
          <w:color w:val="auto"/>
          <w:sz w:val="24"/>
        </w:rPr>
        <w:t>②使用培训</w:t>
      </w:r>
    </w:p>
    <w:p w14:paraId="0C849D95">
      <w:pPr>
        <w:numPr>
          <w:ilvl w:val="0"/>
          <w:numId w:val="2"/>
        </w:numPr>
        <w:spacing w:line="360" w:lineRule="auto"/>
        <w:ind w:left="0" w:firstLine="431"/>
        <w:rPr>
          <w:color w:val="auto"/>
          <w:sz w:val="24"/>
        </w:rPr>
      </w:pPr>
      <w:r>
        <w:rPr>
          <w:rFonts w:hint="eastAsia"/>
          <w:color w:val="auto"/>
          <w:sz w:val="24"/>
        </w:rPr>
        <w:t xml:space="preserve">通过培训，使用户掌握网站的使用方法，能够独立的在站群系统上完成日常工作办理。 </w:t>
      </w:r>
    </w:p>
    <w:p w14:paraId="0C342058">
      <w:pPr>
        <w:numPr>
          <w:ilvl w:val="0"/>
          <w:numId w:val="2"/>
        </w:numPr>
        <w:spacing w:line="360" w:lineRule="auto"/>
        <w:ind w:left="0" w:firstLine="431"/>
        <w:rPr>
          <w:color w:val="auto"/>
          <w:sz w:val="24"/>
        </w:rPr>
      </w:pPr>
      <w:r>
        <w:rPr>
          <w:rFonts w:hint="eastAsia"/>
          <w:color w:val="auto"/>
          <w:sz w:val="24"/>
        </w:rPr>
        <w:t>服务请求的方式：在校方需要提供服务（包括即时的和非即时的）时，能够与投标人联系沟通的方式描述，应包括：服务热线电话和联系人、联系单位信息、信函/传真、电子邮件、服务网站。</w:t>
      </w:r>
    </w:p>
    <w:p w14:paraId="75D32023">
      <w:pPr>
        <w:pStyle w:val="2"/>
        <w:rPr>
          <w:color w:val="auto"/>
        </w:rPr>
      </w:pPr>
      <w:bookmarkStart w:id="35" w:name="_Toc25744"/>
      <w:r>
        <w:rPr>
          <w:rFonts w:hint="eastAsia"/>
          <w:color w:val="auto"/>
        </w:rPr>
        <w:t>四、技术情报和资料的保密要求</w:t>
      </w:r>
      <w:bookmarkEnd w:id="35"/>
    </w:p>
    <w:p w14:paraId="0566BA71">
      <w:pPr>
        <w:spacing w:line="360" w:lineRule="auto"/>
        <w:ind w:firstLine="480" w:firstLineChars="200"/>
        <w:rPr>
          <w:color w:val="auto"/>
          <w:sz w:val="24"/>
        </w:rPr>
      </w:pPr>
      <w:r>
        <w:rPr>
          <w:rFonts w:hint="eastAsia"/>
          <w:color w:val="auto"/>
          <w:sz w:val="24"/>
        </w:rPr>
        <w:t>采购甲乙双方均对对方提供的技术情报和资料承担保密义务，</w:t>
      </w:r>
    </w:p>
    <w:p w14:paraId="7CC9D0A0">
      <w:pPr>
        <w:spacing w:line="360" w:lineRule="auto"/>
        <w:ind w:firstLine="480" w:firstLineChars="200"/>
        <w:rPr>
          <w:color w:val="auto"/>
          <w:sz w:val="24"/>
        </w:rPr>
      </w:pPr>
      <w:r>
        <w:rPr>
          <w:rFonts w:hint="eastAsia"/>
          <w:color w:val="auto"/>
          <w:sz w:val="24"/>
        </w:rPr>
        <w:t>如需公开或向第三方提供，需经对方同意。乙方在工作中获取的甲方提供的信息、资料、数字均应予以严格保密，乙方负责本项目的人员不得向任何单位和个人泄密。如因泄密造成后果的，乙方应承担全部法律的责任。乙方对甲方提供的信息资料等在完成合作后返还甲方。</w:t>
      </w:r>
    </w:p>
    <w:p w14:paraId="5C87499C">
      <w:pPr>
        <w:spacing w:line="360" w:lineRule="auto"/>
        <w:ind w:firstLine="480" w:firstLineChars="200"/>
        <w:rPr>
          <w:color w:val="auto"/>
          <w:szCs w:val="21"/>
        </w:rPr>
        <w:sectPr>
          <w:headerReference r:id="rId3" w:type="default"/>
          <w:pgSz w:w="11906" w:h="16838"/>
          <w:pgMar w:top="1440" w:right="1800" w:bottom="1440" w:left="1800" w:header="851" w:footer="992" w:gutter="0"/>
          <w:cols w:space="720" w:num="1"/>
          <w:docGrid w:type="lines" w:linePitch="312" w:charSpace="0"/>
        </w:sectPr>
      </w:pPr>
      <w:r>
        <w:rPr>
          <w:rFonts w:hint="eastAsia"/>
          <w:color w:val="auto"/>
          <w:sz w:val="24"/>
        </w:rPr>
        <w:t>不论本合同是否变更、解除、终止，本条款长期有效</w:t>
      </w:r>
    </w:p>
    <w:p w14:paraId="625E1E28">
      <w:bookmarkStart w:id="36" w:name="_GoBack"/>
      <w:bookmarkEnd w:id="3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2F476">
    <w:pPr>
      <w:pStyle w:val="4"/>
      <w:jc w:val="both"/>
    </w:pPr>
    <w:r>
      <w:rPr>
        <w:rFonts w:hint="eastAsia" w:ascii="宋体" w:hAnsi="宋体"/>
        <w:sz w:val="21"/>
        <w:szCs w:val="21"/>
      </w:rPr>
      <w:t>哈尔滨工业大</w:t>
    </w:r>
    <w:r>
      <w:rPr>
        <w:rFonts w:hint="eastAsia" w:ascii="宋体" w:hAnsi="宋体"/>
        <w:szCs w:val="21"/>
      </w:rPr>
      <w:t>学年度网站建站服务项目（2025）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AA3C56"/>
    <w:multiLevelType w:val="multilevel"/>
    <w:tmpl w:val="37AA3C5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0EF249A"/>
    <w:multiLevelType w:val="multilevel"/>
    <w:tmpl w:val="50EF249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854"/>
    <w:rsid w:val="008C7854"/>
    <w:rsid w:val="05BC1ED6"/>
    <w:rsid w:val="094E2069"/>
    <w:rsid w:val="09B62E5F"/>
    <w:rsid w:val="0FB6750E"/>
    <w:rsid w:val="149A46B9"/>
    <w:rsid w:val="199C6440"/>
    <w:rsid w:val="1BFF4DC9"/>
    <w:rsid w:val="26C77973"/>
    <w:rsid w:val="2BFE34A2"/>
    <w:rsid w:val="2D204700"/>
    <w:rsid w:val="32C4421B"/>
    <w:rsid w:val="34C633D2"/>
    <w:rsid w:val="35D82F99"/>
    <w:rsid w:val="391B59AF"/>
    <w:rsid w:val="3D2A5A82"/>
    <w:rsid w:val="45A55415"/>
    <w:rsid w:val="48C50ABB"/>
    <w:rsid w:val="4C295C88"/>
    <w:rsid w:val="4E377B22"/>
    <w:rsid w:val="513132D4"/>
    <w:rsid w:val="5D57702B"/>
    <w:rsid w:val="5F9C380C"/>
    <w:rsid w:val="63975A8F"/>
    <w:rsid w:val="66DF5773"/>
    <w:rsid w:val="689C08BB"/>
    <w:rsid w:val="7017184F"/>
    <w:rsid w:val="78E54032"/>
    <w:rsid w:val="791C552F"/>
    <w:rsid w:val="7FC90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sz w:val="21"/>
      <w:lang w:val="en-US" w:eastAsia="zh-CN" w:bidi="ar-SA"/>
    </w:rPr>
  </w:style>
  <w:style w:type="paragraph" w:styleId="2">
    <w:name w:val="heading 2"/>
    <w:basedOn w:val="1"/>
    <w:next w:val="1"/>
    <w:qFormat/>
    <w:uiPriority w:val="9"/>
    <w:pPr>
      <w:keepNext/>
      <w:keepLines/>
      <w:outlineLvl w:val="1"/>
    </w:pPr>
    <w:rPr>
      <w:rFonts w:ascii="Arial" w:hAnsi="Arial" w:eastAsia="黑体"/>
      <w:sz w:val="28"/>
      <w:szCs w:val="32"/>
    </w:rPr>
  </w:style>
  <w:style w:type="paragraph" w:styleId="3">
    <w:name w:val="heading 3"/>
    <w:basedOn w:val="1"/>
    <w:next w:val="1"/>
    <w:unhideWhenUsed/>
    <w:qFormat/>
    <w:uiPriority w:val="0"/>
    <w:pPr>
      <w:keepNext/>
      <w:keepLines/>
      <w:spacing w:before="200" w:after="200" w:line="360" w:lineRule="auto"/>
      <w:jc w:val="left"/>
      <w:outlineLvl w:val="2"/>
    </w:pPr>
    <w:rPr>
      <w:b/>
      <w:bCs/>
      <w:color w:val="000000"/>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2025-06-09T05:31:00Z</dcterms:created>
  <dc:creator>Miss.D</dc:creator>
  <cp:lastModifiedBy>Miss.D</cp:lastModifiedBy>
  <dcterms:modified xsi:type="dcterms:W3CDTF">2025-06-09T05:32:13Z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2BA9DD3B5FBC4D56B042529EDC32FC98_11</vt:lpwstr>
  </property>
  <property fmtid="{D5CDD505-2E9C-101B-9397-08002B2CF9AE}" pid="4" name="KSOTemplateDocerSaveRecord">
    <vt:lpwstr>eyJoZGlkIjoiNDFiYjlmZDhlYzVmNzYxMzU5NTVkOTRkMTYxYzg1ODYiLCJ1c2VySWQiOiIzNzI4MTQ4MDAifQ==</vt:lpwstr>
  </property>
</Properties>
</file>