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w:t>
      </w:r>
      <w:r>
        <w:rPr>
          <w:rFonts w:hint="eastAsia" w:ascii="宋体" w:hAnsi="宋体" w:cs="宋体"/>
          <w:b/>
          <w:sz w:val="44"/>
          <w:szCs w:val="44"/>
          <w:lang w:val="en-US" w:eastAsia="zh-CN"/>
        </w:rPr>
        <w:t>上海分行</w:t>
      </w:r>
      <w:r>
        <w:rPr>
          <w:rFonts w:hint="eastAsia" w:ascii="宋体" w:hAnsi="宋体" w:eastAsia="宋体" w:cs="宋体"/>
          <w:b/>
          <w:sz w:val="44"/>
          <w:szCs w:val="44"/>
          <w:lang w:val="en-US" w:eastAsia="zh-CN"/>
        </w:rPr>
        <w:t>关于2025年安保网及办公网通讯线路采购项目》供应商征集反馈材料-公司名称（全称）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0"/>
        <w:gridCol w:w="17"/>
        <w:gridCol w:w="927"/>
        <w:gridCol w:w="17"/>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5"/>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2技术</w:t>
            </w:r>
            <w:r>
              <w:rPr>
                <w:rFonts w:hint="eastAsia" w:ascii="仿宋" w:hAnsi="仿宋" w:eastAsia="仿宋" w:cs="仿宋"/>
                <w:b w:val="0"/>
                <w:bCs w:val="0"/>
                <w:sz w:val="28"/>
                <w:szCs w:val="28"/>
              </w:rPr>
              <w:t>需求</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5"/>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1.3.3 </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5"/>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1.4.1 </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1.4.2 </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81"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1.4.3 </w:t>
            </w:r>
          </w:p>
        </w:tc>
        <w:tc>
          <w:tcPr>
            <w:tcW w:w="54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74" w:type="pct"/>
            <w:gridSpan w:val="2"/>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5"/>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2.1 </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2.2 </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3</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 xml:space="preserve">4 </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2.5 </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 xml:space="preserve">6 </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2.7 </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2.8 </w:t>
            </w:r>
          </w:p>
        </w:tc>
        <w:tc>
          <w:tcPr>
            <w:tcW w:w="564"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0"/>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2022年至今</w:t>
      </w:r>
      <w:r>
        <w:rPr>
          <w:rFonts w:hint="eastAsia" w:ascii="仿宋" w:hAnsi="仿宋" w:eastAsia="仿宋" w:cs="仿宋"/>
          <w:b w:val="0"/>
          <w:bCs w:val="0"/>
          <w:color w:val="auto"/>
          <w:sz w:val="32"/>
          <w:szCs w:val="32"/>
        </w:rPr>
        <w:t>《兴业银行上海分行关于2025年安保网及办公网通讯线路采购项目》</w:t>
      </w:r>
      <w:r>
        <w:rPr>
          <w:rFonts w:hint="eastAsia" w:ascii="仿宋" w:hAnsi="仿宋" w:eastAsia="仿宋" w:cs="仿宋"/>
          <w:b w:val="0"/>
          <w:bCs w:val="0"/>
          <w:sz w:val="32"/>
          <w:szCs w:val="32"/>
        </w:rPr>
        <w:t>相</w:t>
      </w:r>
      <w:r>
        <w:rPr>
          <w:rFonts w:hint="eastAsia" w:ascii="仿宋" w:hAnsi="仿宋" w:eastAsia="仿宋" w:cs="仿宋"/>
          <w:b w:val="0"/>
          <w:bCs w:val="0"/>
          <w:sz w:val="32"/>
          <w:szCs w:val="32"/>
          <w:lang w:val="en-US" w:eastAsia="zh-CN"/>
        </w:rPr>
        <w:t>似</w:t>
      </w:r>
      <w:r>
        <w:rPr>
          <w:rFonts w:hint="eastAsia" w:ascii="仿宋" w:hAnsi="仿宋" w:eastAsia="仿宋" w:cs="仿宋"/>
          <w:b w:val="0"/>
          <w:bCs w:val="0"/>
          <w:sz w:val="32"/>
          <w:szCs w:val="32"/>
        </w:rPr>
        <w:t>案例情况（请供应商提供一定数量</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相关案例以证明有能力履行该项目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bookmarkStart w:id="1" w:name="_GoBack"/>
      <w:bookmarkEnd w:id="1"/>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7"/>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BC17FC2"/>
    <w:rsid w:val="0BEF1FFD"/>
    <w:rsid w:val="0D2D3598"/>
    <w:rsid w:val="0D7A0643"/>
    <w:rsid w:val="0DED7F9F"/>
    <w:rsid w:val="13DD0D7A"/>
    <w:rsid w:val="17041D7B"/>
    <w:rsid w:val="1A684B9F"/>
    <w:rsid w:val="2B01025C"/>
    <w:rsid w:val="2DDA6EAF"/>
    <w:rsid w:val="365B1D40"/>
    <w:rsid w:val="37797999"/>
    <w:rsid w:val="44FC2C63"/>
    <w:rsid w:val="4AC006F1"/>
    <w:rsid w:val="503B1E49"/>
    <w:rsid w:val="5966279D"/>
    <w:rsid w:val="5B48793C"/>
    <w:rsid w:val="618C29AD"/>
    <w:rsid w:val="6C4A0305"/>
    <w:rsid w:val="79330017"/>
    <w:rsid w:val="7DA61B35"/>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toc 2"/>
    <w:basedOn w:val="1"/>
    <w:next w:val="1"/>
    <w:unhideWhenUsed/>
    <w:qFormat/>
    <w:uiPriority w:val="39"/>
    <w:pPr>
      <w:ind w:left="420" w:leftChars="200"/>
    </w:pPr>
  </w:style>
  <w:style w:type="paragraph" w:styleId="6">
    <w:name w:val="HTML Preformatted"/>
    <w:basedOn w:val="1"/>
    <w:semiHidden/>
    <w:qFormat/>
    <w:uiPriority w:val="0"/>
    <w:pPr>
      <w:topLinePunct w:val="0"/>
    </w:pPr>
    <w:rPr>
      <w:rFonts w:ascii="Courier New" w:hAnsi="Courier New" w:cs="Courier New"/>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
    <w:basedOn w:val="11"/>
    <w:qFormat/>
    <w:uiPriority w:val="0"/>
    <w:pPr>
      <w:widowControl/>
      <w:ind w:firstLine="420"/>
    </w:pPr>
    <w:rPr>
      <w:szCs w:val="20"/>
    </w:rPr>
  </w:style>
  <w:style w:type="paragraph" w:customStyle="1" w:styleId="11">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xingye</cp:lastModifiedBy>
  <dcterms:modified xsi:type="dcterms:W3CDTF">2025-06-05T03:04:04Z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BEF1C7CEB508434694F59E6695ED4F87</vt:lpwstr>
  </property>
</Properties>
</file>