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EE23">
      <w:pPr>
        <w:pageBreakBefore w:val="0"/>
        <w:kinsoku/>
        <w:overflowPunct/>
        <w:topLinePunct w:val="0"/>
        <w:bidi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b/>
          <w:color w:val="auto"/>
          <w:sz w:val="32"/>
          <w:szCs w:val="32"/>
          <w:lang w:eastAsia="zh-CN"/>
        </w:rPr>
        <w:t>中国科学院兰州化学物理研究所高真空摩擦磨损试验机采购项目</w:t>
      </w:r>
      <w:r>
        <w:rPr>
          <w:rFonts w:hint="eastAsia" w:ascii="宋体" w:hAnsi="宋体" w:eastAsia="宋体" w:cs="宋体"/>
          <w:b/>
          <w:color w:val="auto"/>
          <w:sz w:val="32"/>
          <w:szCs w:val="32"/>
        </w:rPr>
        <w:t>竞争性磋商公告</w:t>
      </w:r>
    </w:p>
    <w:p w14:paraId="58105AAE">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甘肃中远天成项目管理咨询有限公司受中国科学院兰州化学物理研究所的委托,对</w:t>
      </w:r>
      <w:r>
        <w:rPr>
          <w:rFonts w:hint="eastAsia" w:ascii="宋体" w:hAnsi="宋体" w:eastAsia="宋体" w:cs="宋体"/>
          <w:color w:val="auto"/>
          <w:sz w:val="24"/>
          <w:lang w:eastAsia="zh-CN"/>
        </w:rPr>
        <w:t>中国科学院兰州化学物理研究所高真空摩擦磨损试验机采购项目</w:t>
      </w:r>
      <w:r>
        <w:rPr>
          <w:rFonts w:hint="eastAsia" w:ascii="宋体" w:hAnsi="宋体" w:eastAsia="宋体" w:cs="宋体"/>
          <w:color w:val="auto"/>
          <w:sz w:val="24"/>
        </w:rPr>
        <w:t>以竞争性磋商方式进行采购，欢迎符合资格条件的供应商前来参加。</w:t>
      </w:r>
    </w:p>
    <w:p w14:paraId="359BEAA3">
      <w:pPr>
        <w:pageBreakBefore w:val="0"/>
        <w:kinsoku/>
        <w:overflowPunct/>
        <w:topLinePunct w:val="0"/>
        <w:bidi w:val="0"/>
        <w:adjustRightInd w:val="0"/>
        <w:snapToGrid w:val="0"/>
        <w:spacing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一、磋商文件编号：</w:t>
      </w:r>
      <w:r>
        <w:rPr>
          <w:rFonts w:hint="eastAsia" w:ascii="宋体" w:hAnsi="宋体" w:eastAsia="宋体" w:cs="宋体"/>
          <w:bCs/>
          <w:color w:val="auto"/>
          <w:sz w:val="24"/>
          <w:lang w:eastAsia="zh-CN"/>
        </w:rPr>
        <w:t>GSZYTC-ZX-25204</w:t>
      </w:r>
    </w:p>
    <w:p w14:paraId="75BDCBFE">
      <w:pPr>
        <w:pageBreakBefore w:val="0"/>
        <w:kinsoku/>
        <w:overflowPunct/>
        <w:topLinePunct w:val="0"/>
        <w:bidi w:val="0"/>
        <w:adjustRightInd w:val="0"/>
        <w:snapToGrid w:val="0"/>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二、磋商内容：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619"/>
        <w:gridCol w:w="1224"/>
        <w:gridCol w:w="1895"/>
        <w:gridCol w:w="2076"/>
      </w:tblGrid>
      <w:tr w14:paraId="6323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6" w:type="dxa"/>
            <w:noWrap w:val="0"/>
            <w:vAlign w:val="center"/>
          </w:tcPr>
          <w:p w14:paraId="66C9D2E7">
            <w:pPr>
              <w:pageBreakBefore w:val="0"/>
              <w:kinsoku/>
              <w:overflowPunct/>
              <w:topLinePunct w:val="0"/>
              <w:bidi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619" w:type="dxa"/>
            <w:noWrap w:val="0"/>
            <w:vAlign w:val="center"/>
          </w:tcPr>
          <w:p w14:paraId="45D99A9B">
            <w:pPr>
              <w:pageBreakBefore w:val="0"/>
              <w:kinsoku/>
              <w:overflowPunct/>
              <w:topLinePunct w:val="0"/>
              <w:bidi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货物名称</w:t>
            </w:r>
          </w:p>
        </w:tc>
        <w:tc>
          <w:tcPr>
            <w:tcW w:w="1224" w:type="dxa"/>
            <w:noWrap w:val="0"/>
            <w:vAlign w:val="center"/>
          </w:tcPr>
          <w:p w14:paraId="1AF1512B">
            <w:pPr>
              <w:pageBreakBefore w:val="0"/>
              <w:kinsoku/>
              <w:overflowPunct/>
              <w:topLinePunct w:val="0"/>
              <w:bidi w:val="0"/>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p w14:paraId="0581E034">
            <w:pPr>
              <w:pageBreakBefore w:val="0"/>
              <w:kinsoku/>
              <w:overflowPunct/>
              <w:topLinePunct w:val="0"/>
              <w:bidi w:val="0"/>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套</w:t>
            </w:r>
            <w:r>
              <w:rPr>
                <w:rFonts w:hint="eastAsia" w:ascii="宋体" w:hAnsi="宋体" w:eastAsia="宋体" w:cs="宋体"/>
                <w:b/>
                <w:color w:val="auto"/>
                <w:sz w:val="24"/>
                <w:lang w:eastAsia="zh-CN"/>
              </w:rPr>
              <w:t>）</w:t>
            </w:r>
          </w:p>
        </w:tc>
        <w:tc>
          <w:tcPr>
            <w:tcW w:w="1895" w:type="dxa"/>
            <w:noWrap w:val="0"/>
            <w:vAlign w:val="center"/>
          </w:tcPr>
          <w:p w14:paraId="748AE62F">
            <w:pPr>
              <w:pageBreakBefore w:val="0"/>
              <w:kinsoku/>
              <w:overflowPunct/>
              <w:topLinePunct w:val="0"/>
              <w:bidi w:val="0"/>
              <w:snapToGrid w:val="0"/>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是否允许采购</w:t>
            </w:r>
          </w:p>
          <w:p w14:paraId="573FA5C6">
            <w:pPr>
              <w:pageBreakBefore w:val="0"/>
              <w:kinsoku/>
              <w:overflowPunct/>
              <w:topLinePunct w:val="0"/>
              <w:bidi w:val="0"/>
              <w:snapToGrid w:val="0"/>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进口产品</w:t>
            </w:r>
          </w:p>
        </w:tc>
        <w:tc>
          <w:tcPr>
            <w:tcW w:w="2076" w:type="dxa"/>
            <w:noWrap w:val="0"/>
            <w:vAlign w:val="center"/>
          </w:tcPr>
          <w:p w14:paraId="4E21CDC9">
            <w:pPr>
              <w:pageBreakBefore w:val="0"/>
              <w:kinsoku/>
              <w:overflowPunct/>
              <w:topLinePunct w:val="0"/>
              <w:bidi w:val="0"/>
              <w:snapToGrid w:val="0"/>
              <w:spacing w:line="360" w:lineRule="auto"/>
              <w:jc w:val="center"/>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采购预算</w:t>
            </w:r>
          </w:p>
          <w:p w14:paraId="61A423F0">
            <w:pPr>
              <w:pageBreakBefore w:val="0"/>
              <w:kinsoku/>
              <w:overflowPunct/>
              <w:topLinePunct w:val="0"/>
              <w:bidi w:val="0"/>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（万元/人民币）</w:t>
            </w:r>
          </w:p>
        </w:tc>
      </w:tr>
      <w:tr w14:paraId="1507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6" w:type="dxa"/>
            <w:noWrap w:val="0"/>
            <w:vAlign w:val="center"/>
          </w:tcPr>
          <w:p w14:paraId="4FB3057A">
            <w:pPr>
              <w:pageBreakBefore w:val="0"/>
              <w:kinsoku/>
              <w:overflowPunct/>
              <w:topLinePunct w:val="0"/>
              <w:bidi w:val="0"/>
              <w:snapToGrid w:val="0"/>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2619" w:type="dxa"/>
            <w:noWrap w:val="0"/>
            <w:vAlign w:val="center"/>
          </w:tcPr>
          <w:p w14:paraId="4D391282">
            <w:pPr>
              <w:pageBreakBefore w:val="0"/>
              <w:kinsoku/>
              <w:overflowPunct/>
              <w:topLinePunct w:val="0"/>
              <w:bidi w:val="0"/>
              <w:snapToGrid w:val="0"/>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lang w:eastAsia="zh-CN"/>
              </w:rPr>
              <w:t>高真空摩擦磨损试验机</w:t>
            </w:r>
          </w:p>
        </w:tc>
        <w:tc>
          <w:tcPr>
            <w:tcW w:w="1224" w:type="dxa"/>
            <w:noWrap w:val="0"/>
            <w:vAlign w:val="center"/>
          </w:tcPr>
          <w:p w14:paraId="1104DDDB">
            <w:pPr>
              <w:pageBreakBefore w:val="0"/>
              <w:kinsoku/>
              <w:overflowPunct/>
              <w:topLinePunct w:val="0"/>
              <w:bidi w:val="0"/>
              <w:snapToGrid w:val="0"/>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1</w:t>
            </w:r>
          </w:p>
        </w:tc>
        <w:tc>
          <w:tcPr>
            <w:tcW w:w="1895" w:type="dxa"/>
            <w:noWrap w:val="0"/>
            <w:vAlign w:val="center"/>
          </w:tcPr>
          <w:p w14:paraId="6A1F4094">
            <w:pPr>
              <w:pageBreakBefore w:val="0"/>
              <w:kinsoku/>
              <w:overflowPunct/>
              <w:topLinePunct w:val="0"/>
              <w:bidi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否</w:t>
            </w:r>
          </w:p>
        </w:tc>
        <w:tc>
          <w:tcPr>
            <w:tcW w:w="2076" w:type="dxa"/>
            <w:noWrap w:val="0"/>
            <w:vAlign w:val="center"/>
          </w:tcPr>
          <w:p w14:paraId="028E1644">
            <w:pPr>
              <w:pageBreakBefore w:val="0"/>
              <w:kinsoku/>
              <w:overflowPunct/>
              <w:topLinePunct w:val="0"/>
              <w:bidi w:val="0"/>
              <w:snapToGrid w:val="0"/>
              <w:spacing w:line="360" w:lineRule="auto"/>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72</w:t>
            </w:r>
          </w:p>
        </w:tc>
      </w:tr>
    </w:tbl>
    <w:p w14:paraId="12732728">
      <w:pPr>
        <w:pageBreakBefore w:val="0"/>
        <w:kinsoku/>
        <w:overflowPunct/>
        <w:topLinePunct w:val="0"/>
        <w:bidi w:val="0"/>
        <w:adjustRightInd w:val="0"/>
        <w:snapToGrid w:val="0"/>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三、供应商资格要求：</w:t>
      </w:r>
    </w:p>
    <w:p w14:paraId="35A69CC9">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（一）供应商须符合《中华人民共和国政府采购法》第二十二条之规定，并提供《中华人民共和国政府采购法实施条例》第十七条中要求的材料；</w:t>
      </w:r>
    </w:p>
    <w:p w14:paraId="578A7F38">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14:paraId="4CA3261E">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（三）本项目不接受联合体投标。 </w:t>
      </w:r>
    </w:p>
    <w:p w14:paraId="05FC49FF">
      <w:pPr>
        <w:pageBreakBefore w:val="0"/>
        <w:kinsoku/>
        <w:overflowPunct/>
        <w:topLinePunct w:val="0"/>
        <w:bidi w:val="0"/>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四、项目需要落实的政府采购政策:</w:t>
      </w:r>
    </w:p>
    <w:p w14:paraId="5385A6D0">
      <w:pPr>
        <w:pStyle w:val="2"/>
        <w:pageBreakBefore w:val="0"/>
        <w:kinsoku/>
        <w:overflowPunct/>
        <w:topLinePunct w:val="0"/>
        <w:bidi w:val="0"/>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（一）根据财政部发布的《政府采购促进中小企业发展管理办法》规定，本项目对小型和微型企业产品的价格给予10%的扣除。</w:t>
      </w:r>
    </w:p>
    <w:p w14:paraId="5D24DE2B">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（二）根据财政部发布的《关于政府采购支持监狱企业发展有关问题的通知》规定，本项目对监狱企业产品的价格给予10%的扣除。</w:t>
      </w:r>
    </w:p>
    <w:p w14:paraId="3EF7B4D8">
      <w:pPr>
        <w:pStyle w:val="2"/>
        <w:pageBreakBefore w:val="0"/>
        <w:kinsoku/>
        <w:overflowPunct/>
        <w:topLinePunct w:val="0"/>
        <w:bidi w:val="0"/>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（三）根据财政部、民政部、中国残疾人联合会发布的《关于促进残疾人就业政府采购政策的通知》规定，本项目对残疾人福利性单位产品的价格给予10%的扣除。</w:t>
      </w:r>
    </w:p>
    <w:p w14:paraId="4CA7AFCE">
      <w:pPr>
        <w:pageBreakBefore w:val="0"/>
        <w:kinsoku/>
        <w:overflowPunct/>
        <w:topLinePunct w:val="0"/>
        <w:bidi w:val="0"/>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五、获取磋商文件的时间期限、地点、方式及招标文件售价：</w:t>
      </w:r>
    </w:p>
    <w:p w14:paraId="6BF555B9">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（一）磋商文件获取时间：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02</w:t>
      </w:r>
      <w:r>
        <w:rPr>
          <w:rFonts w:hint="eastAsia" w:ascii="宋体" w:hAnsi="宋体" w:eastAsia="宋体" w:cs="宋体"/>
          <w:color w:val="auto"/>
          <w:sz w:val="24"/>
        </w:rPr>
        <w:t>日至202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08</w:t>
      </w:r>
      <w:r>
        <w:rPr>
          <w:rFonts w:hint="eastAsia" w:ascii="宋体" w:hAnsi="宋体" w:eastAsia="宋体" w:cs="宋体"/>
          <w:color w:val="auto"/>
          <w:sz w:val="24"/>
        </w:rPr>
        <w:t>日</w:t>
      </w:r>
      <w:r>
        <w:rPr>
          <w:rFonts w:hint="eastAsia" w:ascii="宋体" w:hAnsi="宋体" w:eastAsia="宋体" w:cs="宋体"/>
          <w:color w:val="auto"/>
          <w:sz w:val="24"/>
        </w:rPr>
        <w:t>，上午9:00-12:00，下午2:00-5:00。</w:t>
      </w:r>
    </w:p>
    <w:p w14:paraId="6A6D9D5D">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（二）获取地点及方式：</w:t>
      </w:r>
    </w:p>
    <w:p w14:paraId="7D2F35E8">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获取方式一：获取文件时请携带供应商资格要求的资料、营业执照、法人身份证复印件、授权委托函（原件）、被授权人身份证复印件，以上资料均加盖公章到甘肃中远天成项目管理咨询有限公司领取文件。</w:t>
      </w:r>
    </w:p>
    <w:p w14:paraId="5BC3AC32">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获取方式二：凡有意参加的投标人（供应商），登陆中招联合招标采购平台（www.365trade.com.cn0下载电子招标（采购）文件。获取文件前须登录中招联合招标采购平台（www.365trade.com.cn）进行免费注册，平台仅对投标人（供应商）注册信息与其提供的附件信息进行一致性检查，注册为一次性工作。平台注册成功后，登陆平台及时完善用户信息，特别是财务信息，供开票使用。平台服务费</w:t>
      </w:r>
      <w:r>
        <w:rPr>
          <w:rFonts w:hint="eastAsia" w:ascii="宋体" w:hAnsi="宋体" w:eastAsia="宋体" w:cs="宋体"/>
          <w:color w:val="auto"/>
          <w:sz w:val="24"/>
          <w:lang w:val="en-US" w:eastAsia="zh-CN"/>
        </w:rPr>
        <w:t>200</w:t>
      </w:r>
      <w:r>
        <w:rPr>
          <w:rFonts w:hint="eastAsia" w:ascii="宋体" w:hAnsi="宋体" w:eastAsia="宋体" w:cs="宋体"/>
          <w:color w:val="auto"/>
          <w:sz w:val="24"/>
        </w:rPr>
        <w:t>元/标</w:t>
      </w:r>
      <w:bookmarkStart w:id="0" w:name="OLE_LINK134"/>
      <w:bookmarkStart w:id="1" w:name="OLE_LINK135"/>
      <w:bookmarkStart w:id="2" w:name="OLE_LINK133"/>
      <w:r>
        <w:rPr>
          <w:rFonts w:hint="eastAsia" w:ascii="宋体" w:hAnsi="宋体" w:eastAsia="宋体" w:cs="宋体"/>
          <w:color w:val="auto"/>
          <w:sz w:val="24"/>
        </w:rPr>
        <w:t>段，首次</w:t>
      </w:r>
      <w:bookmarkStart w:id="3" w:name="OLE_LINK197"/>
      <w:bookmarkStart w:id="4" w:name="OLE_LINK198"/>
      <w:bookmarkStart w:id="5" w:name="OLE_LINK196"/>
      <w:r>
        <w:rPr>
          <w:rFonts w:hint="eastAsia" w:ascii="宋体" w:hAnsi="宋体" w:eastAsia="宋体" w:cs="宋体"/>
          <w:color w:val="auto"/>
          <w:sz w:val="24"/>
        </w:rPr>
        <w:t>使用中</w:t>
      </w:r>
      <w:bookmarkEnd w:id="0"/>
      <w:bookmarkEnd w:id="1"/>
      <w:bookmarkEnd w:id="2"/>
      <w:r>
        <w:rPr>
          <w:rFonts w:hint="eastAsia" w:ascii="宋体" w:hAnsi="宋体" w:eastAsia="宋体" w:cs="宋体"/>
          <w:color w:val="auto"/>
          <w:sz w:val="24"/>
        </w:rPr>
        <w:t>招联</w:t>
      </w:r>
      <w:bookmarkStart w:id="6" w:name="OLE_LINK137"/>
      <w:bookmarkStart w:id="7" w:name="OLE_LINK138"/>
      <w:bookmarkStart w:id="8" w:name="OLE_LINK136"/>
      <w:r>
        <w:rPr>
          <w:rFonts w:hint="eastAsia" w:ascii="宋体" w:hAnsi="宋体" w:eastAsia="宋体" w:cs="宋体"/>
          <w:color w:val="auto"/>
          <w:sz w:val="24"/>
        </w:rPr>
        <w:t>合招标采购</w:t>
      </w:r>
      <w:bookmarkStart w:id="24" w:name="_GoBack"/>
      <w:bookmarkEnd w:id="24"/>
      <w:r>
        <w:rPr>
          <w:rFonts w:hint="eastAsia" w:ascii="宋体" w:hAnsi="宋体" w:eastAsia="宋体" w:cs="宋体"/>
          <w:color w:val="auto"/>
          <w:sz w:val="24"/>
        </w:rPr>
        <w:t>平台</w:t>
      </w:r>
      <w:bookmarkEnd w:id="3"/>
      <w:bookmarkEnd w:id="4"/>
      <w:bookmarkEnd w:id="5"/>
      <w:r>
        <w:rPr>
          <w:rFonts w:hint="eastAsia" w:ascii="宋体" w:hAnsi="宋体" w:eastAsia="宋体" w:cs="宋体"/>
          <w:color w:val="auto"/>
          <w:sz w:val="24"/>
        </w:rPr>
        <w:t>须办理</w:t>
      </w:r>
      <w:bookmarkEnd w:id="6"/>
      <w:bookmarkEnd w:id="7"/>
      <w:bookmarkEnd w:id="8"/>
      <w:r>
        <w:rPr>
          <w:rFonts w:hint="eastAsia" w:ascii="宋体" w:hAnsi="宋体" w:eastAsia="宋体" w:cs="宋体"/>
          <w:color w:val="auto"/>
          <w:sz w:val="24"/>
        </w:rPr>
        <w:t>企业CA与</w:t>
      </w:r>
      <w:bookmarkStart w:id="9" w:name="OLE_LINK140"/>
      <w:bookmarkStart w:id="10" w:name="OLE_LINK139"/>
      <w:bookmarkStart w:id="11" w:name="OLE_LINK141"/>
      <w:bookmarkStart w:id="12" w:name="OLE_LINK142"/>
      <w:r>
        <w:rPr>
          <w:rFonts w:hint="eastAsia" w:ascii="宋体" w:hAnsi="宋体" w:eastAsia="宋体" w:cs="宋体"/>
          <w:color w:val="auto"/>
          <w:sz w:val="24"/>
        </w:rPr>
        <w:t>个人CA</w:t>
      </w:r>
      <w:bookmarkEnd w:id="9"/>
      <w:bookmarkEnd w:id="10"/>
      <w:r>
        <w:rPr>
          <w:rFonts w:hint="eastAsia" w:ascii="宋体" w:hAnsi="宋体" w:eastAsia="宋体" w:cs="宋体"/>
          <w:color w:val="auto"/>
          <w:sz w:val="24"/>
        </w:rPr>
        <w:t>证书</w:t>
      </w:r>
      <w:bookmarkEnd w:id="11"/>
      <w:bookmarkEnd w:id="12"/>
      <w:r>
        <w:rPr>
          <w:rFonts w:hint="eastAsia" w:ascii="宋体" w:hAnsi="宋体" w:eastAsia="宋体" w:cs="宋体"/>
          <w:color w:val="auto"/>
          <w:sz w:val="24"/>
        </w:rPr>
        <w:t>，收</w:t>
      </w:r>
      <w:bookmarkStart w:id="13" w:name="OLE_LINK200"/>
      <w:bookmarkStart w:id="14" w:name="OLE_LINK199"/>
      <w:r>
        <w:rPr>
          <w:rFonts w:hint="eastAsia" w:ascii="宋体" w:hAnsi="宋体" w:eastAsia="宋体" w:cs="宋体"/>
          <w:color w:val="auto"/>
          <w:sz w:val="24"/>
        </w:rPr>
        <w:t>费标准详</w:t>
      </w:r>
      <w:bookmarkStart w:id="15" w:name="OLE_LINK143"/>
      <w:bookmarkStart w:id="16" w:name="OLE_LINK144"/>
      <w:bookmarkStart w:id="17" w:name="OLE_LINK145"/>
      <w:r>
        <w:rPr>
          <w:rFonts w:hint="eastAsia" w:ascii="宋体" w:hAnsi="宋体" w:eastAsia="宋体" w:cs="宋体"/>
          <w:color w:val="auto"/>
          <w:sz w:val="24"/>
        </w:rPr>
        <w:t>见平台</w:t>
      </w:r>
      <w:bookmarkEnd w:id="15"/>
      <w:bookmarkEnd w:id="16"/>
      <w:bookmarkEnd w:id="17"/>
      <w:r>
        <w:rPr>
          <w:rFonts w:hint="eastAsia" w:ascii="宋体" w:hAnsi="宋体" w:eastAsia="宋体" w:cs="宋体"/>
          <w:color w:val="auto"/>
          <w:sz w:val="24"/>
        </w:rPr>
        <w:t>。</w:t>
      </w:r>
      <w:bookmarkEnd w:id="13"/>
      <w:bookmarkEnd w:id="14"/>
      <w:r>
        <w:rPr>
          <w:rFonts w:hint="eastAsia" w:ascii="宋体" w:hAnsi="宋体" w:eastAsia="宋体" w:cs="宋体"/>
          <w:color w:val="auto"/>
          <w:sz w:val="24"/>
        </w:rPr>
        <w:t>平台服</w:t>
      </w:r>
      <w:bookmarkStart w:id="18" w:name="OLE_LINK202"/>
      <w:bookmarkStart w:id="19" w:name="OLE_LINK201"/>
      <w:r>
        <w:rPr>
          <w:rFonts w:hint="eastAsia" w:ascii="宋体" w:hAnsi="宋体" w:eastAsia="宋体" w:cs="宋体"/>
          <w:color w:val="auto"/>
          <w:sz w:val="24"/>
        </w:rPr>
        <w:t>务费及C</w:t>
      </w:r>
      <w:bookmarkStart w:id="20" w:name="OLE_LINK147"/>
      <w:bookmarkStart w:id="21" w:name="OLE_LINK146"/>
      <w:r>
        <w:rPr>
          <w:rFonts w:hint="eastAsia" w:ascii="宋体" w:hAnsi="宋体" w:eastAsia="宋体" w:cs="宋体"/>
          <w:color w:val="auto"/>
          <w:sz w:val="24"/>
        </w:rPr>
        <w:t>A费用发票由</w:t>
      </w:r>
      <w:bookmarkEnd w:id="20"/>
      <w:bookmarkEnd w:id="21"/>
      <w:r>
        <w:rPr>
          <w:rFonts w:hint="eastAsia" w:ascii="宋体" w:hAnsi="宋体" w:eastAsia="宋体" w:cs="宋体"/>
          <w:color w:val="auto"/>
          <w:sz w:val="24"/>
        </w:rPr>
        <w:t>“</w:t>
      </w:r>
      <w:bookmarkEnd w:id="18"/>
      <w:bookmarkEnd w:id="19"/>
      <w:r>
        <w:rPr>
          <w:rFonts w:hint="eastAsia" w:ascii="宋体" w:hAnsi="宋体" w:eastAsia="宋体" w:cs="宋体"/>
          <w:color w:val="auto"/>
          <w:sz w:val="24"/>
        </w:rPr>
        <w:t>中招联合信息股份有限公司</w:t>
      </w:r>
      <w:bookmarkStart w:id="22" w:name="OLE_LINK149"/>
      <w:bookmarkStart w:id="23" w:name="OLE_LINK148"/>
      <w:r>
        <w:rPr>
          <w:rFonts w:hint="eastAsia" w:ascii="宋体" w:hAnsi="宋体" w:eastAsia="宋体" w:cs="宋体"/>
          <w:color w:val="auto"/>
          <w:sz w:val="24"/>
        </w:rPr>
        <w:t>”开具，可</w:t>
      </w:r>
      <w:bookmarkEnd w:id="22"/>
      <w:bookmarkEnd w:id="23"/>
      <w:r>
        <w:rPr>
          <w:rFonts w:hint="eastAsia" w:ascii="宋体" w:hAnsi="宋体" w:eastAsia="宋体" w:cs="宋体"/>
          <w:color w:val="auto"/>
          <w:sz w:val="24"/>
        </w:rPr>
        <w:t>登录平台自行查看下载。（平台统一服务热线：010-86397110；甘肃区域中心咨询电话：0931-2211643(工作日9:00-12:00，13:30-17:00)，有平台操作相关问题可致电咨询）</w:t>
      </w:r>
    </w:p>
    <w:p w14:paraId="4294A733">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（三）磋商文件售价：300元/份，售后不退。</w:t>
      </w:r>
    </w:p>
    <w:p w14:paraId="4BDA5BAC">
      <w:pPr>
        <w:pageBreakBefore w:val="0"/>
        <w:kinsoku/>
        <w:overflowPunct/>
        <w:topLinePunct w:val="0"/>
        <w:bidi w:val="0"/>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六、公告期限：</w:t>
      </w:r>
      <w:r>
        <w:rPr>
          <w:rFonts w:hint="eastAsia" w:ascii="宋体" w:hAnsi="宋体" w:eastAsia="宋体" w:cs="宋体"/>
          <w:color w:val="auto"/>
          <w:sz w:val="24"/>
        </w:rPr>
        <w:t xml:space="preserve">五个工作日。 </w:t>
      </w:r>
    </w:p>
    <w:p w14:paraId="6219DE18">
      <w:pPr>
        <w:pageBreakBefore w:val="0"/>
        <w:kinsoku/>
        <w:overflowPunct/>
        <w:topLinePunct w:val="0"/>
        <w:bidi w:val="0"/>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七、磋商截止时间、磋商时间及地点</w:t>
      </w:r>
      <w:r>
        <w:rPr>
          <w:rFonts w:hint="eastAsia" w:ascii="宋体" w:hAnsi="宋体" w:eastAsia="宋体" w:cs="宋体"/>
          <w:color w:val="auto"/>
          <w:sz w:val="24"/>
        </w:rPr>
        <w:t>：</w:t>
      </w:r>
    </w:p>
    <w:p w14:paraId="4F810F19">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（一）磋商截止时间：</w:t>
      </w:r>
      <w:r>
        <w:rPr>
          <w:rFonts w:hint="eastAsia" w:ascii="宋体" w:hAnsi="宋体" w:eastAsia="宋体" w:cs="宋体"/>
          <w:color w:val="auto"/>
          <w:sz w:val="24"/>
          <w:lang w:eastAsia="zh-CN"/>
        </w:rPr>
        <w:t>2025年07月15日9时30分</w:t>
      </w:r>
      <w:r>
        <w:rPr>
          <w:rFonts w:hint="eastAsia" w:ascii="宋体" w:hAnsi="宋体" w:eastAsia="宋体" w:cs="宋体"/>
          <w:color w:val="auto"/>
          <w:sz w:val="24"/>
        </w:rPr>
        <w:t xml:space="preserve">（北京时间）。 </w:t>
      </w:r>
    </w:p>
    <w:p w14:paraId="50BA2755">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（二）磋商文件递交地点：甘肃省兰州市城关区天水北路828号良志.兰州之窗1号楼（A座）11层。</w:t>
      </w:r>
    </w:p>
    <w:p w14:paraId="2B934E64">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（三）磋商时间：</w:t>
      </w:r>
      <w:r>
        <w:rPr>
          <w:rFonts w:hint="eastAsia" w:ascii="宋体" w:hAnsi="宋体" w:eastAsia="宋体" w:cs="宋体"/>
          <w:color w:val="auto"/>
          <w:sz w:val="24"/>
          <w:lang w:eastAsia="zh-CN"/>
        </w:rPr>
        <w:t>2025年07月15日9时30分</w:t>
      </w:r>
      <w:r>
        <w:rPr>
          <w:rFonts w:hint="eastAsia" w:ascii="宋体" w:hAnsi="宋体" w:eastAsia="宋体" w:cs="宋体"/>
          <w:color w:val="auto"/>
          <w:sz w:val="24"/>
        </w:rPr>
        <w:t xml:space="preserve">（北京时间）。 </w:t>
      </w:r>
    </w:p>
    <w:p w14:paraId="50F566B2">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（四）磋商地点：甘肃省兰州市城关区天水北路828号良志.兰州之窗1号楼（A座）11层。</w:t>
      </w:r>
    </w:p>
    <w:p w14:paraId="41C7CF77">
      <w:pPr>
        <w:pageBreakBefore w:val="0"/>
        <w:kinsoku/>
        <w:overflowPunct/>
        <w:topLinePunct w:val="0"/>
        <w:bidi w:val="0"/>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八、联系方式： </w:t>
      </w:r>
    </w:p>
    <w:p w14:paraId="138B0A7A">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 购 人：中国科学院兰州化学物理研究所</w:t>
      </w:r>
    </w:p>
    <w:p w14:paraId="6AD854A5">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址：兰州市天水中路18号</w:t>
      </w:r>
    </w:p>
    <w:p w14:paraId="07C4FC80">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联系电话：0931-4968123</w:t>
      </w:r>
    </w:p>
    <w:p w14:paraId="36013193">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p>
    <w:p w14:paraId="6CEB4032">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招标代理机构：甘肃中远天成项目管理咨询有限公司 </w:t>
      </w:r>
    </w:p>
    <w:p w14:paraId="4DB0D0B6">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    址：甘肃省兰州市城关区天水北路828号良志.兰州之窗1号楼（A座）11层 </w:t>
      </w:r>
    </w:p>
    <w:p w14:paraId="106365A8">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邮    编：730010 </w:t>
      </w:r>
      <w:r>
        <w:rPr>
          <w:rFonts w:hint="eastAsia" w:ascii="宋体" w:hAnsi="宋体" w:eastAsia="宋体" w:cs="宋体"/>
          <w:color w:val="auto"/>
          <w:sz w:val="24"/>
        </w:rPr>
        <w:tab/>
      </w:r>
      <w:r>
        <w:rPr>
          <w:rFonts w:hint="eastAsia" w:ascii="宋体" w:hAnsi="宋体" w:eastAsia="宋体" w:cs="宋体"/>
          <w:color w:val="auto"/>
          <w:sz w:val="24"/>
        </w:rPr>
        <w:tab/>
      </w:r>
    </w:p>
    <w:p w14:paraId="552F235C">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联 系 人：王玮、</w:t>
      </w:r>
      <w:r>
        <w:rPr>
          <w:rFonts w:hint="eastAsia" w:ascii="宋体" w:hAnsi="宋体" w:eastAsia="宋体" w:cs="宋体"/>
          <w:color w:val="auto"/>
          <w:sz w:val="24"/>
          <w:lang w:val="en-US" w:eastAsia="zh-CN"/>
        </w:rPr>
        <w:t>陈洪珊</w:t>
      </w:r>
    </w:p>
    <w:p w14:paraId="2C9BD114">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联系电话：0931-5101611  </w:t>
      </w:r>
    </w:p>
    <w:p w14:paraId="2AF0EB17">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E - Mail:</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"mailto:gansuzytc@163.com" </w:instrText>
      </w:r>
      <w:r>
        <w:rPr>
          <w:rFonts w:hint="eastAsia" w:ascii="宋体" w:hAnsi="宋体" w:eastAsia="宋体" w:cs="宋体"/>
          <w:color w:val="auto"/>
          <w:sz w:val="24"/>
        </w:rPr>
        <w:fldChar w:fldCharType="separate"/>
      </w:r>
      <w:r>
        <w:rPr>
          <w:rFonts w:hint="eastAsia" w:ascii="宋体" w:hAnsi="宋体" w:eastAsia="宋体" w:cs="宋体"/>
          <w:color w:val="auto"/>
          <w:sz w:val="24"/>
        </w:rPr>
        <w:t>gansuzytc@163.com</w:t>
      </w:r>
      <w:r>
        <w:rPr>
          <w:rFonts w:hint="eastAsia" w:ascii="宋体" w:hAnsi="宋体" w:eastAsia="宋体" w:cs="宋体"/>
          <w:color w:val="auto"/>
          <w:sz w:val="24"/>
        </w:rPr>
        <w:fldChar w:fldCharType="end"/>
      </w:r>
    </w:p>
    <w:p w14:paraId="74A6858E">
      <w:pPr>
        <w:pageBreakBefore w:val="0"/>
        <w:kinsoku/>
        <w:overflowPunct/>
        <w:topLinePunct w:val="0"/>
        <w:bidi w:val="0"/>
        <w:adjustRightInd w:val="0"/>
        <w:snapToGrid w:val="0"/>
        <w:spacing w:line="360" w:lineRule="auto"/>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rPr>
        <w:t>九、公告发布媒体</w:t>
      </w:r>
      <w:r>
        <w:rPr>
          <w:rFonts w:hint="eastAsia" w:ascii="宋体" w:hAnsi="宋体" w:eastAsia="宋体" w:cs="宋体"/>
          <w:b/>
          <w:bCs/>
          <w:color w:val="auto"/>
          <w:sz w:val="24"/>
          <w:lang w:eastAsia="zh-CN"/>
        </w:rPr>
        <w:t>：</w:t>
      </w:r>
    </w:p>
    <w:p w14:paraId="20B7D07E">
      <w:pPr>
        <w:pageBreakBefore w:val="0"/>
        <w:kinsoku/>
        <w:overflowPunct/>
        <w:topLinePunct w:val="0"/>
        <w:bidi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本公告同时且仅在中国政府采购网（http://www.gsei.com.cn）与甘肃中远天成项目管理咨询有限公司官网上发布，其他媒介转载无效。</w:t>
      </w:r>
    </w:p>
    <w:p w14:paraId="230140C6">
      <w:pPr>
        <w:pageBreakBefore w:val="0"/>
        <w:kinsoku/>
        <w:overflowPunct/>
        <w:topLinePunct w:val="0"/>
        <w:bidi w:val="0"/>
        <w:spacing w:line="360" w:lineRule="auto"/>
        <w:jc w:val="right"/>
        <w:rPr>
          <w:rFonts w:hint="eastAsia" w:ascii="宋体" w:hAnsi="宋体" w:eastAsia="宋体" w:cs="宋体"/>
          <w:color w:val="auto"/>
          <w:sz w:val="24"/>
        </w:rPr>
      </w:pPr>
    </w:p>
    <w:p w14:paraId="05B3682D">
      <w:pPr>
        <w:pageBreakBefore w:val="0"/>
        <w:kinsoku/>
        <w:overflowPunct/>
        <w:topLinePunct w:val="0"/>
        <w:bidi w:val="0"/>
        <w:spacing w:line="360" w:lineRule="auto"/>
        <w:jc w:val="right"/>
        <w:rPr>
          <w:rFonts w:hint="eastAsia" w:ascii="宋体" w:hAnsi="宋体" w:eastAsia="宋体" w:cs="宋体"/>
          <w:color w:val="auto"/>
          <w:sz w:val="24"/>
        </w:rPr>
      </w:pPr>
    </w:p>
    <w:p w14:paraId="0BAB42D5">
      <w:pPr>
        <w:pageBreakBefore w:val="0"/>
        <w:kinsoku/>
        <w:overflowPunct/>
        <w:topLinePunct w:val="0"/>
        <w:bidi w:val="0"/>
        <w:spacing w:line="360" w:lineRule="auto"/>
        <w:jc w:val="right"/>
        <w:rPr>
          <w:rFonts w:hint="eastAsia" w:ascii="宋体" w:hAnsi="宋体" w:eastAsia="宋体" w:cs="宋体"/>
          <w:color w:val="auto"/>
          <w:sz w:val="24"/>
        </w:rPr>
      </w:pPr>
      <w:r>
        <w:rPr>
          <w:rFonts w:hint="eastAsia" w:ascii="宋体" w:hAnsi="宋体" w:eastAsia="宋体" w:cs="宋体"/>
          <w:color w:val="auto"/>
          <w:sz w:val="24"/>
        </w:rPr>
        <w:t xml:space="preserve">甘肃中远天成项目管理咨询有限公司 </w:t>
      </w:r>
    </w:p>
    <w:p w14:paraId="7FA0F82B">
      <w:pPr>
        <w:rPr>
          <w:color w:val="auto"/>
        </w:rPr>
      </w:pPr>
      <w:r>
        <w:rPr>
          <w:rFonts w:hint="eastAsia" w:ascii="宋体" w:hAnsi="宋体" w:eastAsia="宋体" w:cs="宋体"/>
          <w:color w:val="auto"/>
          <w:sz w:val="24"/>
        </w:rPr>
        <w:t xml:space="preserve">                                               </w:t>
      </w:r>
      <w:r>
        <w:rPr>
          <w:rFonts w:hint="eastAsia" w:ascii="宋体" w:hAnsi="宋体" w:eastAsia="宋体" w:cs="宋体"/>
          <w:color w:val="auto"/>
          <w:sz w:val="24"/>
        </w:rPr>
        <w:t>202</w:t>
      </w:r>
      <w:r>
        <w:rPr>
          <w:rFonts w:hint="eastAsia" w:ascii="宋体" w:hAnsi="宋体" w:eastAsia="宋体" w:cs="宋体"/>
          <w:color w:val="auto"/>
          <w:sz w:val="24"/>
          <w:lang w:val="en-US" w:eastAsia="zh-CN"/>
        </w:rPr>
        <w:t>5</w:t>
      </w:r>
      <w:r>
        <w:rPr>
          <w:rFonts w:hint="eastAsia" w:ascii="宋体" w:hAnsi="宋体" w:eastAsia="宋体" w:cs="宋体"/>
          <w:color w:val="auto"/>
          <w:sz w:val="24"/>
        </w:rPr>
        <w:t>年</w:t>
      </w:r>
      <w:r>
        <w:rPr>
          <w:rFonts w:hint="eastAsia" w:ascii="宋体" w:hAnsi="宋体" w:eastAsia="宋体" w:cs="宋体"/>
          <w:color w:val="auto"/>
          <w:sz w:val="24"/>
          <w:lang w:val="en-US" w:eastAsia="zh-CN"/>
        </w:rPr>
        <w:t>07</w:t>
      </w:r>
      <w:r>
        <w:rPr>
          <w:rFonts w:hint="eastAsia" w:ascii="宋体" w:hAnsi="宋体" w:eastAsia="宋体" w:cs="宋体"/>
          <w:color w:val="auto"/>
          <w:sz w:val="24"/>
        </w:rPr>
        <w:t>月</w:t>
      </w:r>
      <w:r>
        <w:rPr>
          <w:rFonts w:hint="eastAsia" w:ascii="宋体" w:hAnsi="宋体" w:eastAsia="宋体" w:cs="宋体"/>
          <w:color w:val="auto"/>
          <w:sz w:val="24"/>
          <w:lang w:val="en-US" w:eastAsia="zh-CN"/>
        </w:rPr>
        <w:t>01</w:t>
      </w:r>
      <w:r>
        <w:rPr>
          <w:rFonts w:hint="eastAsia" w:ascii="宋体" w:hAnsi="宋体" w:eastAsia="宋体" w:cs="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27984"/>
    <w:rsid w:val="1D327984"/>
    <w:rsid w:val="5197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2025-07-01T08:00:00Z</dcterms:created>
  <dc:creator>August❤25</dc:creator>
  <cp:lastModifiedBy>August❤25</cp:lastModifiedBy>
  <dcterms:modified xsi:type="dcterms:W3CDTF">2025-07-01T08:00:22Z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4F9CE374C90F4736A19462948F743934_11</vt:lpwstr>
  </property>
  <property fmtid="{D5CDD505-2E9C-101B-9397-08002B2CF9AE}" pid="4" name="KSOTemplateDocerSaveRecord">
    <vt:lpwstr>eyJoZGlkIjoiY2ExZWEwMDgwMjY1YTk2ZjllNzliZGYxNWU5MjE0ZDQiLCJ1c2VySWQiOiIzNjI1MzI3NjAifQ==</vt:lpwstr>
  </property>
</Properties>
</file>