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045A8" w14:textId="77777777" w:rsidR="009D78DD" w:rsidRPr="00D22B39" w:rsidRDefault="00000000">
      <w:pPr>
        <w:jc w:val="center"/>
        <w:rPr>
          <w:rFonts w:asciiTheme="minorEastAsia" w:hAnsiTheme="minorEastAsia" w:hint="eastAsia"/>
          <w:b/>
          <w:sz w:val="32"/>
          <w:szCs w:val="32"/>
        </w:rPr>
      </w:pPr>
      <w:r w:rsidRPr="00D22B39">
        <w:rPr>
          <w:rFonts w:asciiTheme="minorEastAsia" w:hAnsiTheme="minorEastAsia" w:hint="eastAsia"/>
          <w:b/>
          <w:sz w:val="32"/>
          <w:szCs w:val="32"/>
        </w:rPr>
        <w:t>江苏移动信息系统集成有限公司</w:t>
      </w:r>
    </w:p>
    <w:p w14:paraId="69CA303D" w14:textId="77777777" w:rsidR="009D78DD" w:rsidRPr="00D22B39" w:rsidRDefault="00000000">
      <w:pPr>
        <w:jc w:val="center"/>
        <w:rPr>
          <w:rFonts w:asciiTheme="minorEastAsia" w:hAnsiTheme="minorEastAsia" w:hint="eastAsia"/>
          <w:b/>
          <w:sz w:val="32"/>
          <w:szCs w:val="32"/>
        </w:rPr>
      </w:pPr>
      <w:r w:rsidRPr="00D22B39">
        <w:rPr>
          <w:rFonts w:asciiTheme="minorEastAsia" w:hAnsiTheme="minorEastAsia" w:hint="eastAsia"/>
          <w:b/>
          <w:sz w:val="32"/>
          <w:szCs w:val="32"/>
        </w:rPr>
        <w:t>工业互联网平台产品运营支撑服务</w:t>
      </w:r>
    </w:p>
    <w:p w14:paraId="392F7284" w14:textId="77777777" w:rsidR="009D78DD" w:rsidRPr="00D22B39" w:rsidRDefault="00000000">
      <w:pPr>
        <w:jc w:val="center"/>
        <w:rPr>
          <w:rFonts w:asciiTheme="minorEastAsia" w:hAnsiTheme="minorEastAsia" w:hint="eastAsia"/>
          <w:b/>
          <w:sz w:val="32"/>
          <w:szCs w:val="32"/>
          <w:lang w:eastAsia="zh-Hans"/>
        </w:rPr>
      </w:pPr>
      <w:r w:rsidRPr="00D22B39">
        <w:rPr>
          <w:rFonts w:asciiTheme="minorEastAsia" w:hAnsiTheme="minorEastAsia" w:hint="eastAsia"/>
          <w:b/>
          <w:sz w:val="32"/>
          <w:szCs w:val="32"/>
        </w:rPr>
        <w:t>生态合作伙伴引入实施细则</w:t>
      </w:r>
    </w:p>
    <w:p w14:paraId="50E54A17" w14:textId="77777777" w:rsidR="009D78DD" w:rsidRPr="00D22B39" w:rsidRDefault="009D78DD">
      <w:pPr>
        <w:pStyle w:val="a3"/>
        <w:rPr>
          <w:rFonts w:asciiTheme="minorEastAsia" w:hAnsiTheme="minorEastAsia" w:cs="仿宋_GB2312" w:hint="eastAsia"/>
          <w:kern w:val="0"/>
          <w:sz w:val="28"/>
          <w:szCs w:val="28"/>
        </w:rPr>
      </w:pPr>
    </w:p>
    <w:p w14:paraId="30276CB5" w14:textId="77777777" w:rsidR="009D78DD" w:rsidRPr="00D22B39" w:rsidRDefault="00000000">
      <w:pPr>
        <w:pStyle w:val="a3"/>
        <w:ind w:firstLineChars="200" w:firstLine="560"/>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t>工业互联网平台产品运营支撑服务是基于工业企业智能化、数字化场景，将相对标准化、模块化的轻量化定制集成服务（如平台入驻、功能定制、对接调试、重点保障等）打包成产品，上架</w:t>
      </w:r>
      <w:proofErr w:type="gramStart"/>
      <w:r w:rsidRPr="00D22B39">
        <w:rPr>
          <w:rFonts w:asciiTheme="minorEastAsia" w:hAnsiTheme="minorEastAsia" w:cs="仿宋_GB2312" w:hint="eastAsia"/>
          <w:kern w:val="0"/>
          <w:sz w:val="28"/>
          <w:szCs w:val="28"/>
        </w:rPr>
        <w:t>至业务</w:t>
      </w:r>
      <w:proofErr w:type="gramEnd"/>
      <w:r w:rsidRPr="00D22B39">
        <w:rPr>
          <w:rFonts w:asciiTheme="minorEastAsia" w:hAnsiTheme="minorEastAsia" w:cs="仿宋_GB2312" w:hint="eastAsia"/>
          <w:kern w:val="0"/>
          <w:sz w:val="28"/>
          <w:szCs w:val="28"/>
        </w:rPr>
        <w:t>支撑系统，供一线订购的业务模式。</w:t>
      </w:r>
    </w:p>
    <w:p w14:paraId="5CDA4830" w14:textId="40D56CDB" w:rsidR="009D78DD" w:rsidRPr="00D22B39" w:rsidRDefault="00000000">
      <w:pPr>
        <w:pStyle w:val="a3"/>
        <w:ind w:firstLineChars="200" w:firstLine="560"/>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t>江苏移动信息系统集成有限公司（以下简称“</w:t>
      </w:r>
      <w:r w:rsidR="000D1D67" w:rsidRPr="00D22B39">
        <w:rPr>
          <w:rFonts w:asciiTheme="minorEastAsia" w:hAnsiTheme="minorEastAsia" w:cs="仿宋_GB2312" w:hint="eastAsia"/>
          <w:kern w:val="0"/>
          <w:sz w:val="28"/>
          <w:szCs w:val="28"/>
        </w:rPr>
        <w:t>苏移集成</w:t>
      </w:r>
      <w:r w:rsidRPr="00D22B39">
        <w:rPr>
          <w:rFonts w:asciiTheme="minorEastAsia" w:hAnsiTheme="minorEastAsia" w:cs="仿宋_GB2312" w:hint="eastAsia"/>
          <w:kern w:val="0"/>
          <w:sz w:val="28"/>
          <w:szCs w:val="28"/>
        </w:rPr>
        <w:t>”）通过集中框架引入行业合作伙伴打造标准化核心产品服务。为扩大产品服务能力覆盖面，加强工业互联网平台产品运营支撑服务属地生态合作，充分满足分公司</w:t>
      </w:r>
      <w:proofErr w:type="gramStart"/>
      <w:r w:rsidRPr="00D22B39">
        <w:rPr>
          <w:rFonts w:asciiTheme="minorEastAsia" w:hAnsiTheme="minorEastAsia" w:cs="仿宋_GB2312" w:hint="eastAsia"/>
          <w:kern w:val="0"/>
          <w:sz w:val="28"/>
          <w:szCs w:val="28"/>
        </w:rPr>
        <w:t>本地客情与</w:t>
      </w:r>
      <w:proofErr w:type="gramEnd"/>
      <w:r w:rsidRPr="00D22B39">
        <w:rPr>
          <w:rFonts w:asciiTheme="minorEastAsia" w:hAnsiTheme="minorEastAsia" w:cs="仿宋_GB2312" w:hint="eastAsia"/>
          <w:kern w:val="0"/>
          <w:sz w:val="28"/>
          <w:szCs w:val="28"/>
        </w:rPr>
        <w:t>定制化需求，为地市需求提供专属定制服务，计划引入工业互联网平台产品运营支撑服务合作伙伴，形成短名单合作伙伴资源库（以下简称“短名单”），作为省级标准化核心产品服务的有效补充。</w:t>
      </w:r>
    </w:p>
    <w:p w14:paraId="3254BE92" w14:textId="77777777" w:rsidR="009D78DD" w:rsidRPr="00D22B39" w:rsidRDefault="00000000">
      <w:pPr>
        <w:autoSpaceDE w:val="0"/>
        <w:autoSpaceDN w:val="0"/>
        <w:adjustRightInd w:val="0"/>
        <w:spacing w:line="540" w:lineRule="exact"/>
        <w:ind w:firstLineChars="200" w:firstLine="560"/>
        <w:jc w:val="left"/>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t>短名单引入实施细则内容主要包括合作范围、入围管理、入库使用、考核管理、退出（灰名单）管理、基础管理及问责管理。国家法律法规已明确必须采用招标或竞争性方式采购的服务，应从其规定。</w:t>
      </w:r>
    </w:p>
    <w:p w14:paraId="0F9E2D03" w14:textId="77777777" w:rsidR="009D78DD" w:rsidRPr="00D22B39" w:rsidRDefault="00000000">
      <w:pPr>
        <w:pStyle w:val="1"/>
        <w:spacing w:before="40" w:after="40" w:line="360" w:lineRule="auto"/>
        <w:ind w:firstLineChars="200" w:firstLine="562"/>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t>一、合作范围</w:t>
      </w:r>
    </w:p>
    <w:p w14:paraId="4B9EA864" w14:textId="0C32E71D" w:rsidR="009D78DD" w:rsidRPr="00D22B39" w:rsidRDefault="00000000">
      <w:pPr>
        <w:pStyle w:val="a3"/>
        <w:ind w:firstLineChars="200" w:firstLine="560"/>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t>本细则短名单合作范围是指聚焦工业</w:t>
      </w:r>
      <w:proofErr w:type="gramStart"/>
      <w:r w:rsidRPr="00D22B39">
        <w:rPr>
          <w:rFonts w:asciiTheme="minorEastAsia" w:hAnsiTheme="minorEastAsia" w:cs="仿宋_GB2312" w:hint="eastAsia"/>
          <w:kern w:val="0"/>
          <w:sz w:val="28"/>
          <w:szCs w:val="28"/>
        </w:rPr>
        <w:t>企业数智化</w:t>
      </w:r>
      <w:proofErr w:type="gramEnd"/>
      <w:r w:rsidRPr="00D22B39">
        <w:rPr>
          <w:rFonts w:asciiTheme="minorEastAsia" w:hAnsiTheme="minorEastAsia" w:cs="仿宋_GB2312" w:hint="eastAsia"/>
          <w:kern w:val="0"/>
          <w:sz w:val="28"/>
          <w:szCs w:val="28"/>
        </w:rPr>
        <w:t>改造，提供工业安防、工业质检、工业软件（轻MES、轻BI等）等场景产品服务</w:t>
      </w:r>
      <w:r w:rsidRPr="00D22B39">
        <w:rPr>
          <w:rFonts w:asciiTheme="minorEastAsia" w:hAnsiTheme="minorEastAsia" w:cs="仿宋_GB2312" w:hint="eastAsia"/>
          <w:kern w:val="0"/>
          <w:sz w:val="28"/>
          <w:szCs w:val="28"/>
        </w:rPr>
        <w:lastRenderedPageBreak/>
        <w:t>的合作伙伴，包括但不限于面为工业企业提供</w:t>
      </w:r>
      <w:r w:rsidR="0064461A">
        <w:rPr>
          <w:rFonts w:asciiTheme="minorEastAsia" w:hAnsiTheme="minorEastAsia" w:cs="仿宋_GB2312" w:hint="eastAsia"/>
          <w:kern w:val="0"/>
          <w:sz w:val="28"/>
          <w:szCs w:val="28"/>
        </w:rPr>
        <w:t>园区安防、质量监测</w:t>
      </w:r>
      <w:r w:rsidRPr="00D22B39">
        <w:rPr>
          <w:rFonts w:asciiTheme="minorEastAsia" w:hAnsiTheme="minorEastAsia" w:cs="仿宋_GB2312" w:hint="eastAsia"/>
          <w:kern w:val="0"/>
          <w:sz w:val="28"/>
          <w:szCs w:val="28"/>
        </w:rPr>
        <w:t>等运营支撑。各产品条线可根据本细则规范要求，形成相应产品短名单。</w:t>
      </w:r>
    </w:p>
    <w:p w14:paraId="0C7BC860" w14:textId="18759374" w:rsidR="009D78DD" w:rsidRPr="00D22B39" w:rsidRDefault="00000000">
      <w:pPr>
        <w:autoSpaceDE w:val="0"/>
        <w:autoSpaceDN w:val="0"/>
        <w:adjustRightInd w:val="0"/>
        <w:spacing w:line="540" w:lineRule="exact"/>
        <w:ind w:firstLineChars="200" w:firstLine="560"/>
        <w:jc w:val="left"/>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t>短名单是</w:t>
      </w:r>
      <w:r w:rsidR="000D1D67" w:rsidRPr="00D22B39">
        <w:rPr>
          <w:rFonts w:asciiTheme="minorEastAsia" w:hAnsiTheme="minorEastAsia" w:cs="仿宋_GB2312" w:hint="eastAsia"/>
          <w:kern w:val="0"/>
          <w:sz w:val="28"/>
          <w:szCs w:val="28"/>
        </w:rPr>
        <w:t>苏移集成</w:t>
      </w:r>
      <w:r w:rsidRPr="00D22B39">
        <w:rPr>
          <w:rFonts w:asciiTheme="minorEastAsia" w:hAnsiTheme="minorEastAsia" w:cs="仿宋_GB2312"/>
          <w:kern w:val="0"/>
          <w:sz w:val="28"/>
          <w:szCs w:val="28"/>
        </w:rPr>
        <w:t>行业核心产品服务的有效补充</w:t>
      </w:r>
      <w:r w:rsidRPr="00D22B39">
        <w:rPr>
          <w:rFonts w:asciiTheme="minorEastAsia" w:hAnsiTheme="minorEastAsia" w:cs="仿宋_GB2312" w:hint="eastAsia"/>
          <w:kern w:val="0"/>
          <w:sz w:val="28"/>
          <w:szCs w:val="28"/>
        </w:rPr>
        <w:t>，是采购中选择、使用合作伙伴的主要依据；除临时性合作伙伴入围按照相关审批流程确定外，原则上必须在资源库中选择合作方。</w:t>
      </w:r>
    </w:p>
    <w:p w14:paraId="58B409B7" w14:textId="16B93E2C" w:rsidR="009D78DD" w:rsidRPr="00D22B39" w:rsidRDefault="00000000">
      <w:pPr>
        <w:tabs>
          <w:tab w:val="left" w:pos="2468"/>
        </w:tabs>
        <w:spacing w:line="540" w:lineRule="exact"/>
        <w:ind w:firstLineChars="200" w:firstLine="560"/>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t>短名单选择采用“两段式”公开采购方式。第一阶段公开发布资格预审公告信息，开展集中资格预审（合格制），建立短名单合作伙伴资源库（以下简称“资源库”），不分配份额，只作为某类采购标的</w:t>
      </w:r>
      <w:proofErr w:type="gramStart"/>
      <w:r w:rsidRPr="00D22B39">
        <w:rPr>
          <w:rFonts w:asciiTheme="minorEastAsia" w:hAnsiTheme="minorEastAsia" w:cs="仿宋_GB2312" w:hint="eastAsia"/>
          <w:kern w:val="0"/>
          <w:sz w:val="28"/>
          <w:szCs w:val="28"/>
        </w:rPr>
        <w:t>的</w:t>
      </w:r>
      <w:proofErr w:type="gramEnd"/>
      <w:r w:rsidRPr="00D22B39">
        <w:rPr>
          <w:rFonts w:asciiTheme="minorEastAsia" w:hAnsiTheme="minorEastAsia" w:cs="仿宋_GB2312" w:hint="eastAsia"/>
          <w:kern w:val="0"/>
          <w:sz w:val="28"/>
          <w:szCs w:val="28"/>
        </w:rPr>
        <w:t>潜在合作伙伴；第二阶段在出现具体项目服务产品需求后，按照已明确的采购需求，针对合作伙伴资源库内的合作伙伴，以</w:t>
      </w:r>
      <w:proofErr w:type="gramStart"/>
      <w:r w:rsidR="002155BD" w:rsidRPr="00D22B39">
        <w:rPr>
          <w:rFonts w:asciiTheme="minorEastAsia" w:hAnsiTheme="minorEastAsia" w:cs="仿宋_GB2312" w:hint="eastAsia"/>
          <w:kern w:val="0"/>
          <w:sz w:val="28"/>
          <w:szCs w:val="28"/>
        </w:rPr>
        <w:t>询</w:t>
      </w:r>
      <w:proofErr w:type="gramEnd"/>
      <w:r w:rsidR="002155BD" w:rsidRPr="00D22B39">
        <w:rPr>
          <w:rFonts w:asciiTheme="minorEastAsia" w:hAnsiTheme="minorEastAsia" w:cs="仿宋_GB2312" w:hint="eastAsia"/>
          <w:kern w:val="0"/>
          <w:sz w:val="28"/>
          <w:szCs w:val="28"/>
        </w:rPr>
        <w:t>比</w:t>
      </w:r>
      <w:r w:rsidRPr="00D22B39">
        <w:rPr>
          <w:rFonts w:asciiTheme="minorEastAsia" w:hAnsiTheme="minorEastAsia" w:cs="仿宋_GB2312" w:hint="eastAsia"/>
          <w:kern w:val="0"/>
          <w:sz w:val="28"/>
          <w:szCs w:val="28"/>
        </w:rPr>
        <w:t>等方式进行采购，并在确认采购结果后签订合同。</w:t>
      </w:r>
    </w:p>
    <w:p w14:paraId="59DD056F" w14:textId="77777777" w:rsidR="009D78DD" w:rsidRPr="00D22B39" w:rsidRDefault="00000000">
      <w:pPr>
        <w:pStyle w:val="1"/>
        <w:spacing w:before="40" w:after="40" w:line="360" w:lineRule="auto"/>
        <w:ind w:firstLineChars="200" w:firstLine="562"/>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t>二、入围管理</w:t>
      </w:r>
    </w:p>
    <w:p w14:paraId="3A6787DC" w14:textId="77777777" w:rsidR="009D78DD" w:rsidRPr="00D22B39" w:rsidRDefault="00000000">
      <w:pPr>
        <w:spacing w:line="540" w:lineRule="exact"/>
        <w:ind w:firstLineChars="200" w:firstLine="560"/>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t>所涉及的角色有：需求部门、实施部门、财务部门、法律综合管理部门等。</w:t>
      </w:r>
    </w:p>
    <w:p w14:paraId="5FC560CE" w14:textId="77777777" w:rsidR="009D78DD" w:rsidRPr="00D22B39" w:rsidRDefault="00000000">
      <w:pPr>
        <w:pStyle w:val="1"/>
        <w:spacing w:before="60" w:after="60" w:line="360" w:lineRule="auto"/>
        <w:ind w:firstLineChars="200" w:firstLine="562"/>
      </w:pPr>
      <w:r w:rsidRPr="00D22B39">
        <w:rPr>
          <w:rFonts w:asciiTheme="minorEastAsia" w:hAnsiTheme="minorEastAsia" w:cs="仿宋_GB2312" w:hint="eastAsia"/>
          <w:kern w:val="0"/>
          <w:sz w:val="28"/>
          <w:szCs w:val="28"/>
        </w:rPr>
        <w:t>2.1职责分工</w:t>
      </w:r>
    </w:p>
    <w:p w14:paraId="3CD89A99" w14:textId="219351D8" w:rsidR="009D78DD" w:rsidRPr="00D22B39" w:rsidRDefault="00000000">
      <w:pPr>
        <w:pStyle w:val="1"/>
        <w:spacing w:before="60" w:after="60" w:line="360" w:lineRule="auto"/>
        <w:ind w:firstLineChars="200" w:firstLine="562"/>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t>2.1.1需求部门（</w:t>
      </w:r>
      <w:r w:rsidR="002155BD" w:rsidRPr="00D22B39">
        <w:rPr>
          <w:rFonts w:asciiTheme="minorEastAsia" w:hAnsiTheme="minorEastAsia" w:cs="仿宋_GB2312" w:hint="eastAsia"/>
          <w:kern w:val="0"/>
          <w:sz w:val="28"/>
          <w:szCs w:val="28"/>
        </w:rPr>
        <w:t>产品研发一部</w:t>
      </w:r>
      <w:r w:rsidRPr="00D22B39">
        <w:rPr>
          <w:rFonts w:asciiTheme="minorEastAsia" w:hAnsiTheme="minorEastAsia" w:cs="仿宋_GB2312" w:hint="eastAsia"/>
          <w:kern w:val="0"/>
          <w:sz w:val="28"/>
          <w:szCs w:val="28"/>
        </w:rPr>
        <w:t>）职责如下：</w:t>
      </w:r>
    </w:p>
    <w:p w14:paraId="6D4D99F5" w14:textId="77777777" w:rsidR="009D78DD" w:rsidRPr="00D22B39" w:rsidRDefault="00000000">
      <w:pPr>
        <w:spacing w:line="540" w:lineRule="exact"/>
        <w:ind w:firstLineChars="200" w:firstLine="560"/>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t>（1）负责提交资源库引入需求，参与合作伙伴入围评审；</w:t>
      </w:r>
    </w:p>
    <w:p w14:paraId="69C27993" w14:textId="77777777" w:rsidR="009D78DD" w:rsidRPr="00D22B39" w:rsidRDefault="00000000">
      <w:pPr>
        <w:spacing w:line="540" w:lineRule="exact"/>
        <w:ind w:firstLineChars="200" w:firstLine="560"/>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t>（2）根据具体项目，负责发起明确的采购需求，参与采购的评审；</w:t>
      </w:r>
    </w:p>
    <w:p w14:paraId="0730D7DC" w14:textId="77777777" w:rsidR="009D78DD" w:rsidRPr="00D22B39" w:rsidRDefault="00000000">
      <w:pPr>
        <w:spacing w:line="540" w:lineRule="exact"/>
        <w:ind w:firstLineChars="200" w:firstLine="560"/>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t>（3）负责在项目实施过程中跟进、考核合作伙伴工作表现，记录合作伙伴问题；</w:t>
      </w:r>
    </w:p>
    <w:p w14:paraId="553139DA" w14:textId="77777777" w:rsidR="009D78DD" w:rsidRPr="00D22B39" w:rsidRDefault="00000000">
      <w:pPr>
        <w:spacing w:line="540" w:lineRule="exact"/>
        <w:ind w:firstLineChars="200" w:firstLine="560"/>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t>（4）负责开展合作伙伴后评估工作。</w:t>
      </w:r>
    </w:p>
    <w:p w14:paraId="3EC98E32" w14:textId="0110ED9B" w:rsidR="009D78DD" w:rsidRPr="00D22B39" w:rsidRDefault="00000000">
      <w:pPr>
        <w:pStyle w:val="1"/>
        <w:spacing w:before="60" w:after="60" w:line="360" w:lineRule="auto"/>
        <w:ind w:firstLineChars="200" w:firstLine="562"/>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lastRenderedPageBreak/>
        <w:t>2.1.2实施部门（采购</w:t>
      </w:r>
      <w:r w:rsidR="003F4F23" w:rsidRPr="00D22B39">
        <w:rPr>
          <w:rFonts w:asciiTheme="minorEastAsia" w:hAnsiTheme="minorEastAsia" w:cs="仿宋_GB2312" w:hint="eastAsia"/>
          <w:kern w:val="0"/>
          <w:sz w:val="28"/>
          <w:szCs w:val="28"/>
        </w:rPr>
        <w:t>中心</w:t>
      </w:r>
      <w:r w:rsidRPr="00D22B39">
        <w:rPr>
          <w:rFonts w:asciiTheme="minorEastAsia" w:hAnsiTheme="minorEastAsia" w:cs="仿宋_GB2312" w:hint="eastAsia"/>
          <w:kern w:val="0"/>
          <w:sz w:val="28"/>
          <w:szCs w:val="28"/>
        </w:rPr>
        <w:t>）职责如下：</w:t>
      </w:r>
    </w:p>
    <w:p w14:paraId="1D415EE6" w14:textId="77777777" w:rsidR="009D78DD" w:rsidRPr="00D22B39" w:rsidRDefault="00000000">
      <w:pPr>
        <w:spacing w:line="540" w:lineRule="exact"/>
        <w:ind w:firstLineChars="200" w:firstLine="560"/>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t>（1）负责征集</w:t>
      </w:r>
      <w:proofErr w:type="gramStart"/>
      <w:r w:rsidRPr="00D22B39">
        <w:rPr>
          <w:rFonts w:asciiTheme="minorEastAsia" w:hAnsiTheme="minorEastAsia" w:cs="仿宋_GB2312" w:hint="eastAsia"/>
          <w:kern w:val="0"/>
          <w:sz w:val="28"/>
          <w:szCs w:val="28"/>
        </w:rPr>
        <w:t>并资源</w:t>
      </w:r>
      <w:proofErr w:type="gramEnd"/>
      <w:r w:rsidRPr="00D22B39">
        <w:rPr>
          <w:rFonts w:asciiTheme="minorEastAsia" w:hAnsiTheme="minorEastAsia" w:cs="仿宋_GB2312" w:hint="eastAsia"/>
          <w:kern w:val="0"/>
          <w:sz w:val="28"/>
          <w:szCs w:val="28"/>
        </w:rPr>
        <w:t>库引入需求，编制资源库招募方案，组织资源库入围评审；</w:t>
      </w:r>
    </w:p>
    <w:p w14:paraId="0C8EEB88" w14:textId="77777777" w:rsidR="009D78DD" w:rsidRPr="00D22B39" w:rsidRDefault="00000000">
      <w:pPr>
        <w:spacing w:line="540" w:lineRule="exact"/>
        <w:ind w:firstLineChars="200" w:firstLine="560"/>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t>（2）负责参与审核具体项目采购需求及方案；</w:t>
      </w:r>
    </w:p>
    <w:p w14:paraId="2F34A595" w14:textId="77777777" w:rsidR="009D78DD" w:rsidRPr="00D22B39" w:rsidRDefault="00000000">
      <w:pPr>
        <w:spacing w:line="540" w:lineRule="exact"/>
        <w:ind w:firstLineChars="200" w:firstLine="560"/>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t>（3）负责发布具体项目采购公告、采购邀请、收取应答、组织采购评审；</w:t>
      </w:r>
    </w:p>
    <w:p w14:paraId="124F4DD9" w14:textId="77777777" w:rsidR="009D78DD" w:rsidRPr="00D22B39" w:rsidRDefault="00000000">
      <w:pPr>
        <w:pStyle w:val="TOC2"/>
        <w:ind w:leftChars="0" w:left="0" w:firstLineChars="200" w:firstLine="560"/>
      </w:pPr>
      <w:r w:rsidRPr="00D22B39">
        <w:rPr>
          <w:rFonts w:asciiTheme="minorEastAsia" w:hAnsiTheme="minorEastAsia" w:cs="仿宋_GB2312" w:hint="eastAsia"/>
          <w:kern w:val="0"/>
          <w:sz w:val="28"/>
          <w:szCs w:val="28"/>
        </w:rPr>
        <w:t>（4）提请采购结果的决策，并依据决策后的采购结果签署具体项目合作合同；</w:t>
      </w:r>
    </w:p>
    <w:p w14:paraId="53A38A4E" w14:textId="77777777" w:rsidR="009D78DD" w:rsidRPr="00D22B39" w:rsidRDefault="00000000">
      <w:pPr>
        <w:spacing w:line="540" w:lineRule="exact"/>
        <w:ind w:firstLineChars="200" w:firstLine="560"/>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t>（5）负责资源</w:t>
      </w:r>
      <w:proofErr w:type="gramStart"/>
      <w:r w:rsidRPr="00D22B39">
        <w:rPr>
          <w:rFonts w:asciiTheme="minorEastAsia" w:hAnsiTheme="minorEastAsia" w:cs="仿宋_GB2312" w:hint="eastAsia"/>
          <w:kern w:val="0"/>
          <w:sz w:val="28"/>
          <w:szCs w:val="28"/>
        </w:rPr>
        <w:t>库信息</w:t>
      </w:r>
      <w:proofErr w:type="gramEnd"/>
      <w:r w:rsidRPr="00D22B39">
        <w:rPr>
          <w:rFonts w:asciiTheme="minorEastAsia" w:hAnsiTheme="minorEastAsia" w:cs="仿宋_GB2312" w:hint="eastAsia"/>
          <w:kern w:val="0"/>
          <w:sz w:val="28"/>
          <w:szCs w:val="28"/>
        </w:rPr>
        <w:t>维护、负面行为处理、清退出库等管理工作。</w:t>
      </w:r>
    </w:p>
    <w:p w14:paraId="69FC62F2" w14:textId="77777777" w:rsidR="009D78DD" w:rsidRPr="00D22B39" w:rsidRDefault="00000000">
      <w:pPr>
        <w:pStyle w:val="1"/>
        <w:spacing w:before="60" w:after="60" w:line="360" w:lineRule="auto"/>
        <w:ind w:firstLineChars="200" w:firstLine="562"/>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t>2.1.3财务部门（财务部）职责如下：</w:t>
      </w:r>
    </w:p>
    <w:p w14:paraId="01DF6EB6" w14:textId="77777777" w:rsidR="009D78DD" w:rsidRPr="00D22B39" w:rsidRDefault="00000000">
      <w:pPr>
        <w:pStyle w:val="TOC2"/>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t>（1）负责参与资源库入围方案、具体项目采购结果、问题处理的评审工作。</w:t>
      </w:r>
    </w:p>
    <w:p w14:paraId="2A085058" w14:textId="77777777" w:rsidR="009D78DD" w:rsidRPr="00D22B39" w:rsidRDefault="00000000">
      <w:pPr>
        <w:pStyle w:val="TOC2"/>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t>（2）负责参与合作协议、项目合作合同、报账等流程的审核工作；</w:t>
      </w:r>
    </w:p>
    <w:p w14:paraId="3516A906" w14:textId="77777777" w:rsidR="009D78DD" w:rsidRPr="00D22B39" w:rsidRDefault="00000000">
      <w:pPr>
        <w:pStyle w:val="1"/>
        <w:spacing w:before="60" w:after="60" w:line="360" w:lineRule="auto"/>
        <w:ind w:firstLineChars="200" w:firstLine="562"/>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t>2.1.4法律综合管理部门（综合部）职责如下：</w:t>
      </w:r>
    </w:p>
    <w:p w14:paraId="75D416DC" w14:textId="77777777" w:rsidR="009D78DD" w:rsidRPr="00D22B39" w:rsidRDefault="00000000">
      <w:pPr>
        <w:pStyle w:val="TOC2"/>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t>（1）负责参与合作协议、项目合作合同的审核工作；</w:t>
      </w:r>
    </w:p>
    <w:p w14:paraId="69194601" w14:textId="77777777" w:rsidR="009D78DD" w:rsidRPr="00D22B39" w:rsidRDefault="00000000">
      <w:pPr>
        <w:pStyle w:val="TOC2"/>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t>（2）负责参与合作伙伴问题处理及合作法律纠纷处理等工作。</w:t>
      </w:r>
    </w:p>
    <w:p w14:paraId="647E6D90" w14:textId="77777777" w:rsidR="009D78DD" w:rsidRPr="00D22B39" w:rsidRDefault="00000000">
      <w:pPr>
        <w:pStyle w:val="1"/>
        <w:snapToGrid w:val="0"/>
        <w:spacing w:before="60" w:after="60" w:line="360" w:lineRule="auto"/>
        <w:ind w:firstLineChars="200" w:firstLine="562"/>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t>2.2入围方式</w:t>
      </w:r>
    </w:p>
    <w:p w14:paraId="5F76F34A" w14:textId="5FA1547E" w:rsidR="009D78DD" w:rsidRPr="00D22B39" w:rsidRDefault="00000000">
      <w:pPr>
        <w:autoSpaceDE w:val="0"/>
        <w:autoSpaceDN w:val="0"/>
        <w:adjustRightInd w:val="0"/>
        <w:spacing w:line="360" w:lineRule="auto"/>
        <w:ind w:firstLineChars="200" w:firstLine="560"/>
        <w:jc w:val="left"/>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t xml:space="preserve"> </w:t>
      </w:r>
      <w:r w:rsidR="000D1D67" w:rsidRPr="00D22B39">
        <w:rPr>
          <w:rFonts w:asciiTheme="minorEastAsia" w:hAnsiTheme="minorEastAsia" w:cs="仿宋_GB2312" w:hint="eastAsia"/>
          <w:kern w:val="0"/>
          <w:sz w:val="28"/>
          <w:szCs w:val="28"/>
        </w:rPr>
        <w:t>苏移集成</w:t>
      </w:r>
      <w:r w:rsidRPr="00D22B39">
        <w:rPr>
          <w:rFonts w:asciiTheme="minorEastAsia" w:hAnsiTheme="minorEastAsia" w:cs="仿宋_GB2312" w:hint="eastAsia"/>
          <w:kern w:val="0"/>
          <w:sz w:val="28"/>
          <w:szCs w:val="28"/>
        </w:rPr>
        <w:t>每年以公开渠道发布信息的方式，定期开展年度资源库入围工作（一般在每年2季度开展）；同时可根据业务发展的需要，临时开展合作伙伴补充入围工作。具体</w:t>
      </w:r>
      <w:r w:rsidRPr="00D22B39">
        <w:rPr>
          <w:rFonts w:asciiTheme="minorEastAsia" w:hAnsiTheme="minorEastAsia" w:cs="仿宋_GB2312"/>
          <w:kern w:val="0"/>
          <w:sz w:val="28"/>
          <w:szCs w:val="28"/>
        </w:rPr>
        <w:t>征集的</w:t>
      </w:r>
      <w:r w:rsidRPr="00D22B39">
        <w:rPr>
          <w:rFonts w:asciiTheme="minorEastAsia" w:hAnsiTheme="minorEastAsia" w:cs="仿宋_GB2312" w:hint="eastAsia"/>
          <w:kern w:val="0"/>
          <w:sz w:val="28"/>
          <w:szCs w:val="28"/>
        </w:rPr>
        <w:t>工业互联网平台产品运营支撑服务产品</w:t>
      </w:r>
      <w:r w:rsidRPr="00D22B39">
        <w:rPr>
          <w:rFonts w:asciiTheme="minorEastAsia" w:hAnsiTheme="minorEastAsia" w:cs="仿宋_GB2312"/>
          <w:kern w:val="0"/>
          <w:sz w:val="28"/>
          <w:szCs w:val="28"/>
        </w:rPr>
        <w:t>的名录</w:t>
      </w:r>
      <w:r w:rsidRPr="00D22B39">
        <w:rPr>
          <w:rFonts w:asciiTheme="minorEastAsia" w:hAnsiTheme="minorEastAsia" w:cs="仿宋_GB2312" w:hint="eastAsia"/>
          <w:kern w:val="0"/>
          <w:sz w:val="28"/>
          <w:szCs w:val="28"/>
        </w:rPr>
        <w:t>以</w:t>
      </w:r>
      <w:r w:rsidR="000D1D67" w:rsidRPr="00D22B39">
        <w:rPr>
          <w:rFonts w:asciiTheme="minorEastAsia" w:hAnsiTheme="minorEastAsia" w:cs="仿宋_GB2312" w:hint="eastAsia"/>
          <w:kern w:val="0"/>
          <w:sz w:val="28"/>
          <w:szCs w:val="28"/>
        </w:rPr>
        <w:t>苏移集成</w:t>
      </w:r>
      <w:r w:rsidRPr="00D22B39">
        <w:rPr>
          <w:rFonts w:asciiTheme="minorEastAsia" w:hAnsiTheme="minorEastAsia" w:cs="仿宋_GB2312" w:hint="eastAsia"/>
          <w:kern w:val="0"/>
          <w:sz w:val="28"/>
          <w:szCs w:val="28"/>
        </w:rPr>
        <w:t>发布的征集公告为准</w:t>
      </w:r>
      <w:r w:rsidRPr="00D22B39">
        <w:rPr>
          <w:rFonts w:asciiTheme="minorEastAsia" w:hAnsiTheme="minorEastAsia" w:cs="仿宋_GB2312"/>
          <w:kern w:val="0"/>
          <w:sz w:val="28"/>
          <w:szCs w:val="28"/>
        </w:rPr>
        <w:t>。</w:t>
      </w:r>
    </w:p>
    <w:p w14:paraId="156A5ADE" w14:textId="77777777" w:rsidR="009D78DD" w:rsidRPr="00D22B39" w:rsidRDefault="00000000">
      <w:pPr>
        <w:pStyle w:val="1"/>
        <w:spacing w:before="60" w:after="60" w:line="360" w:lineRule="auto"/>
        <w:ind w:firstLineChars="200" w:firstLine="562"/>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lastRenderedPageBreak/>
        <w:t>2.3资格条件</w:t>
      </w:r>
    </w:p>
    <w:p w14:paraId="63ADBCB3" w14:textId="77777777" w:rsidR="009D78DD" w:rsidRPr="00D22B39" w:rsidRDefault="00000000">
      <w:pPr>
        <w:tabs>
          <w:tab w:val="left" w:pos="2468"/>
        </w:tabs>
        <w:spacing w:line="540" w:lineRule="exact"/>
        <w:ind w:firstLineChars="200" w:firstLine="560"/>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t>资源库入围的具体资格条件，在公开资格预审文件中进行明确。入围有效期为一年，有效期满后，无论年度入围资格条件是否发生变化，所有入围的相应类别的合作伙伴均需全部重新参加下一年度入围。</w:t>
      </w:r>
    </w:p>
    <w:p w14:paraId="24138B7A" w14:textId="77777777" w:rsidR="009D78DD" w:rsidRPr="00D22B39" w:rsidRDefault="00000000">
      <w:pPr>
        <w:autoSpaceDE w:val="0"/>
        <w:autoSpaceDN w:val="0"/>
        <w:adjustRightInd w:val="0"/>
        <w:spacing w:line="540" w:lineRule="exact"/>
        <w:ind w:firstLineChars="200" w:firstLine="560"/>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t>资源库提交的入围申请资料应包含但不限于：企业简介、企业法人营业执照（复印件）、企业资质证书、</w:t>
      </w:r>
      <w:r w:rsidRPr="00D22B39">
        <w:rPr>
          <w:rFonts w:asciiTheme="minorEastAsia" w:hAnsiTheme="minorEastAsia" w:cs="仿宋_GB2312" w:hint="eastAsia"/>
          <w:kern w:val="0"/>
          <w:sz w:val="28"/>
          <w:szCs w:val="28"/>
          <w:lang w:eastAsia="zh-Hans"/>
        </w:rPr>
        <w:t>企业经营业绩</w:t>
      </w:r>
      <w:r w:rsidRPr="00D22B39">
        <w:rPr>
          <w:rFonts w:asciiTheme="minorEastAsia" w:hAnsiTheme="minorEastAsia" w:cs="仿宋_GB2312"/>
          <w:kern w:val="0"/>
          <w:sz w:val="28"/>
          <w:szCs w:val="28"/>
          <w:lang w:eastAsia="zh-Hans"/>
        </w:rPr>
        <w:t>、</w:t>
      </w:r>
      <w:r w:rsidRPr="00D22B39">
        <w:rPr>
          <w:rFonts w:asciiTheme="minorEastAsia" w:hAnsiTheme="minorEastAsia" w:cs="仿宋_GB2312" w:hint="eastAsia"/>
          <w:kern w:val="0"/>
          <w:sz w:val="28"/>
          <w:szCs w:val="28"/>
        </w:rPr>
        <w:t>最近一个会计年度的审计报告（复印件）、企业信用情况证明材料、企业</w:t>
      </w:r>
      <w:r w:rsidRPr="00D22B39">
        <w:rPr>
          <w:rFonts w:asciiTheme="minorEastAsia" w:hAnsiTheme="minorEastAsia" w:cs="仿宋_GB2312"/>
          <w:kern w:val="0"/>
          <w:sz w:val="28"/>
          <w:szCs w:val="28"/>
        </w:rPr>
        <w:t>行业</w:t>
      </w:r>
      <w:r w:rsidRPr="00D22B39">
        <w:rPr>
          <w:rFonts w:asciiTheme="minorEastAsia" w:hAnsiTheme="minorEastAsia" w:cs="仿宋_GB2312" w:hint="eastAsia"/>
          <w:kern w:val="0"/>
          <w:sz w:val="28"/>
          <w:szCs w:val="28"/>
        </w:rPr>
        <w:t>相关的产品</w:t>
      </w:r>
      <w:r w:rsidRPr="00D22B39">
        <w:rPr>
          <w:rFonts w:asciiTheme="minorEastAsia" w:hAnsiTheme="minorEastAsia" w:cs="仿宋_GB2312"/>
          <w:kern w:val="0"/>
          <w:sz w:val="28"/>
          <w:szCs w:val="28"/>
        </w:rPr>
        <w:t>介绍</w:t>
      </w:r>
      <w:r w:rsidRPr="00D22B39">
        <w:rPr>
          <w:rFonts w:asciiTheme="minorEastAsia" w:hAnsiTheme="minorEastAsia" w:cs="仿宋_GB2312" w:hint="eastAsia"/>
          <w:kern w:val="0"/>
          <w:sz w:val="28"/>
          <w:szCs w:val="28"/>
        </w:rPr>
        <w:t>、法人代表等高管人员基本信息。</w:t>
      </w:r>
    </w:p>
    <w:p w14:paraId="7FFDC174" w14:textId="77777777" w:rsidR="009D78DD" w:rsidRPr="00D22B39" w:rsidRDefault="00000000">
      <w:pPr>
        <w:pStyle w:val="1"/>
        <w:spacing w:before="60" w:after="60" w:line="360" w:lineRule="auto"/>
        <w:ind w:firstLineChars="200" w:firstLine="562"/>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t>2.4入围评审</w:t>
      </w:r>
    </w:p>
    <w:p w14:paraId="268B00A0" w14:textId="77777777" w:rsidR="009D78DD" w:rsidRPr="00D22B39" w:rsidRDefault="00000000">
      <w:pPr>
        <w:autoSpaceDE w:val="0"/>
        <w:autoSpaceDN w:val="0"/>
        <w:adjustRightInd w:val="0"/>
        <w:spacing w:line="540" w:lineRule="exact"/>
        <w:ind w:firstLineChars="200" w:firstLine="560"/>
        <w:jc w:val="left"/>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t>集中资格预审由采购部门牵头组织开展，</w:t>
      </w:r>
      <w:r w:rsidRPr="00D22B39">
        <w:rPr>
          <w:rFonts w:asciiTheme="minorEastAsia" w:hAnsiTheme="minorEastAsia" w:cs="仿宋_GB2312"/>
          <w:kern w:val="0"/>
          <w:sz w:val="28"/>
          <w:szCs w:val="28"/>
        </w:rPr>
        <w:t>组织专家对</w:t>
      </w:r>
      <w:r w:rsidRPr="00D22B39">
        <w:rPr>
          <w:rFonts w:asciiTheme="minorEastAsia" w:hAnsiTheme="minorEastAsia" w:cs="仿宋_GB2312" w:hint="eastAsia"/>
          <w:kern w:val="0"/>
          <w:sz w:val="28"/>
          <w:szCs w:val="28"/>
        </w:rPr>
        <w:t>报名</w:t>
      </w:r>
      <w:r w:rsidRPr="00D22B39">
        <w:rPr>
          <w:rFonts w:asciiTheme="minorEastAsia" w:hAnsiTheme="minorEastAsia" w:cs="仿宋_GB2312"/>
          <w:kern w:val="0"/>
          <w:sz w:val="28"/>
          <w:szCs w:val="28"/>
        </w:rPr>
        <w:t>的厂商进行</w:t>
      </w:r>
      <w:r w:rsidRPr="00D22B39">
        <w:rPr>
          <w:rFonts w:asciiTheme="minorEastAsia" w:hAnsiTheme="minorEastAsia" w:cs="仿宋_GB2312" w:hint="eastAsia"/>
          <w:kern w:val="0"/>
          <w:sz w:val="28"/>
          <w:szCs w:val="28"/>
        </w:rPr>
        <w:t>资格</w:t>
      </w:r>
      <w:r w:rsidRPr="00D22B39">
        <w:rPr>
          <w:rFonts w:asciiTheme="minorEastAsia" w:hAnsiTheme="minorEastAsia" w:cs="仿宋_GB2312"/>
          <w:kern w:val="0"/>
          <w:sz w:val="28"/>
          <w:szCs w:val="28"/>
        </w:rPr>
        <w:t>评审，评审专家</w:t>
      </w:r>
      <w:r w:rsidRPr="00D22B39">
        <w:rPr>
          <w:rFonts w:asciiTheme="minorEastAsia" w:hAnsiTheme="minorEastAsia" w:cs="仿宋_GB2312" w:hint="eastAsia"/>
          <w:kern w:val="0"/>
          <w:sz w:val="28"/>
          <w:szCs w:val="28"/>
        </w:rPr>
        <w:t>组由内外部</w:t>
      </w:r>
      <w:r w:rsidRPr="00D22B39">
        <w:rPr>
          <w:rFonts w:asciiTheme="minorEastAsia" w:hAnsiTheme="minorEastAsia" w:cs="仿宋_GB2312"/>
          <w:kern w:val="0"/>
          <w:sz w:val="28"/>
          <w:szCs w:val="28"/>
        </w:rPr>
        <w:t>专家共同组成</w:t>
      </w:r>
      <w:r w:rsidRPr="00D22B39">
        <w:rPr>
          <w:rFonts w:asciiTheme="minorEastAsia" w:hAnsiTheme="minorEastAsia" w:cs="仿宋_GB2312" w:hint="eastAsia"/>
          <w:kern w:val="0"/>
          <w:sz w:val="28"/>
          <w:szCs w:val="28"/>
        </w:rPr>
        <w:t>。资格预审通过后，由采购部门牵头，财务部门及需求部门共同参加，</w:t>
      </w:r>
      <w:proofErr w:type="gramStart"/>
      <w:r w:rsidRPr="00D22B39">
        <w:rPr>
          <w:rFonts w:asciiTheme="minorEastAsia" w:hAnsiTheme="minorEastAsia" w:cs="仿宋_GB2312" w:hint="eastAsia"/>
          <w:kern w:val="0"/>
          <w:sz w:val="28"/>
          <w:szCs w:val="28"/>
        </w:rPr>
        <w:t>将资格</w:t>
      </w:r>
      <w:proofErr w:type="gramEnd"/>
      <w:r w:rsidRPr="00D22B39">
        <w:rPr>
          <w:rFonts w:asciiTheme="minorEastAsia" w:hAnsiTheme="minorEastAsia" w:cs="仿宋_GB2312" w:hint="eastAsia"/>
          <w:kern w:val="0"/>
          <w:sz w:val="28"/>
          <w:szCs w:val="28"/>
        </w:rPr>
        <w:t>预审情况上报公司总经理办公会决策，决策通过的合作伙伴进入合作伙伴资源库。</w:t>
      </w:r>
    </w:p>
    <w:p w14:paraId="2BE1A01D" w14:textId="77777777" w:rsidR="009D78DD" w:rsidRPr="00D22B39" w:rsidRDefault="00000000">
      <w:pPr>
        <w:autoSpaceDE w:val="0"/>
        <w:autoSpaceDN w:val="0"/>
        <w:adjustRightInd w:val="0"/>
        <w:spacing w:line="540" w:lineRule="exact"/>
        <w:ind w:firstLineChars="200" w:firstLine="560"/>
        <w:jc w:val="left"/>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t>因客观条件和市场原因需新增临时合作伙伴时，由需求部门发起申请，经采购、财务部门评估后，按“一事一议”原则上报公司总经理办公会决策。</w:t>
      </w:r>
    </w:p>
    <w:p w14:paraId="7E4FEDD6" w14:textId="77777777" w:rsidR="009D78DD" w:rsidRPr="00D22B39" w:rsidRDefault="00000000">
      <w:pPr>
        <w:pStyle w:val="1"/>
        <w:spacing w:before="40" w:after="40" w:line="360" w:lineRule="auto"/>
        <w:ind w:firstLineChars="200" w:firstLine="562"/>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t>三、入库使用</w:t>
      </w:r>
    </w:p>
    <w:p w14:paraId="23EB0D89" w14:textId="4DB6ADB7" w:rsidR="009D78DD" w:rsidRPr="00D22B39" w:rsidRDefault="00000000">
      <w:pPr>
        <w:tabs>
          <w:tab w:val="left" w:pos="2468"/>
        </w:tabs>
        <w:spacing w:line="540" w:lineRule="exact"/>
        <w:ind w:firstLineChars="200" w:firstLine="560"/>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t>短名单主要应用于为满足地市需求提供专属服务场景，当地市出现具体项目服务产品需求后，按照已明确的采购需求，针对短名单内的合作伙伴，以</w:t>
      </w:r>
      <w:proofErr w:type="gramStart"/>
      <w:r w:rsidR="005603C0" w:rsidRPr="00D22B39">
        <w:rPr>
          <w:rFonts w:asciiTheme="minorEastAsia" w:hAnsiTheme="minorEastAsia" w:cs="仿宋_GB2312" w:hint="eastAsia"/>
          <w:kern w:val="0"/>
          <w:sz w:val="28"/>
          <w:szCs w:val="28"/>
        </w:rPr>
        <w:t>询</w:t>
      </w:r>
      <w:proofErr w:type="gramEnd"/>
      <w:r w:rsidR="005603C0" w:rsidRPr="00D22B39">
        <w:rPr>
          <w:rFonts w:asciiTheme="minorEastAsia" w:hAnsiTheme="minorEastAsia" w:cs="仿宋_GB2312" w:hint="eastAsia"/>
          <w:kern w:val="0"/>
          <w:sz w:val="28"/>
          <w:szCs w:val="28"/>
        </w:rPr>
        <w:t>比</w:t>
      </w:r>
      <w:r w:rsidRPr="00D22B39">
        <w:rPr>
          <w:rFonts w:asciiTheme="minorEastAsia" w:hAnsiTheme="minorEastAsia" w:cs="仿宋_GB2312" w:hint="eastAsia"/>
          <w:kern w:val="0"/>
          <w:sz w:val="28"/>
          <w:szCs w:val="28"/>
        </w:rPr>
        <w:t>等方式进行采购，并在确认采购结果后签订合同。</w:t>
      </w:r>
    </w:p>
    <w:p w14:paraId="1E0352E4" w14:textId="77777777" w:rsidR="009D78DD" w:rsidRPr="00D22B39" w:rsidRDefault="00000000">
      <w:pPr>
        <w:pStyle w:val="1"/>
        <w:spacing w:before="40" w:after="40" w:line="360" w:lineRule="auto"/>
        <w:ind w:firstLineChars="200" w:firstLine="562"/>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t>四、考核管理</w:t>
      </w:r>
    </w:p>
    <w:p w14:paraId="21239C00" w14:textId="77777777" w:rsidR="009D78DD" w:rsidRPr="00D22B39" w:rsidRDefault="00000000">
      <w:pPr>
        <w:pStyle w:val="1"/>
        <w:spacing w:before="60" w:after="60" w:line="360" w:lineRule="auto"/>
        <w:ind w:firstLineChars="200" w:firstLine="562"/>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t>4.1考核类型</w:t>
      </w:r>
    </w:p>
    <w:p w14:paraId="527BD3DE" w14:textId="77777777" w:rsidR="009D78DD" w:rsidRPr="00D22B39" w:rsidRDefault="00000000">
      <w:pPr>
        <w:autoSpaceDE w:val="0"/>
        <w:autoSpaceDN w:val="0"/>
        <w:adjustRightInd w:val="0"/>
        <w:spacing w:line="540" w:lineRule="exact"/>
        <w:ind w:firstLineChars="200" w:firstLine="560"/>
        <w:jc w:val="left"/>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t>公司对合作伙伴的考核管理分为项目考核、年度考核两类。</w:t>
      </w:r>
    </w:p>
    <w:p w14:paraId="1D4BB711" w14:textId="77777777" w:rsidR="009D78DD" w:rsidRPr="00D22B39" w:rsidRDefault="00000000">
      <w:pPr>
        <w:pStyle w:val="1"/>
        <w:spacing w:before="60" w:after="60" w:line="360" w:lineRule="auto"/>
        <w:ind w:firstLineChars="200" w:firstLine="562"/>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lastRenderedPageBreak/>
        <w:t>4.2考核办法</w:t>
      </w:r>
    </w:p>
    <w:p w14:paraId="0ECDEBBB" w14:textId="77777777" w:rsidR="009D78DD" w:rsidRPr="00D22B39" w:rsidRDefault="00000000">
      <w:pPr>
        <w:pStyle w:val="1"/>
        <w:spacing w:before="60" w:after="60" w:line="360" w:lineRule="auto"/>
        <w:ind w:firstLineChars="200" w:firstLine="562"/>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t>4.2.1项目考核</w:t>
      </w:r>
    </w:p>
    <w:p w14:paraId="18435D30" w14:textId="77777777" w:rsidR="009D78DD" w:rsidRPr="00D22B39" w:rsidRDefault="00000000">
      <w:pPr>
        <w:autoSpaceDE w:val="0"/>
        <w:autoSpaceDN w:val="0"/>
        <w:adjustRightInd w:val="0"/>
        <w:spacing w:line="540" w:lineRule="exact"/>
        <w:ind w:firstLineChars="200" w:firstLine="560"/>
        <w:jc w:val="left"/>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t>项目考核由需求部门负责组织，考核内容主要涉及项目产品服务技术支撑、运营维护、投诉处理等。</w:t>
      </w:r>
    </w:p>
    <w:p w14:paraId="09640FFA" w14:textId="77777777" w:rsidR="009D78DD" w:rsidRPr="00D22B39" w:rsidRDefault="00000000">
      <w:pPr>
        <w:autoSpaceDE w:val="0"/>
        <w:autoSpaceDN w:val="0"/>
        <w:adjustRightInd w:val="0"/>
        <w:spacing w:line="540" w:lineRule="exact"/>
        <w:ind w:firstLineChars="200" w:firstLine="560"/>
        <w:jc w:val="left"/>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t>需求部门及时向采购部门和合作伙伴反馈考核结果，督促合作伙伴提高服务质量，提升客户满意度。入围合作伙伴项目考核表见附件。</w:t>
      </w:r>
    </w:p>
    <w:p w14:paraId="386640FD" w14:textId="77777777" w:rsidR="009D78DD" w:rsidRPr="00D22B39" w:rsidRDefault="00000000">
      <w:pPr>
        <w:pStyle w:val="1"/>
        <w:spacing w:before="60" w:after="60" w:line="360" w:lineRule="auto"/>
        <w:ind w:firstLineChars="200" w:firstLine="562"/>
      </w:pPr>
      <w:r w:rsidRPr="00D22B39">
        <w:rPr>
          <w:rFonts w:asciiTheme="minorEastAsia" w:hAnsiTheme="minorEastAsia" w:cs="仿宋_GB2312" w:hint="eastAsia"/>
          <w:kern w:val="0"/>
          <w:sz w:val="28"/>
          <w:szCs w:val="28"/>
        </w:rPr>
        <w:t>4.2.</w:t>
      </w:r>
      <w:proofErr w:type="gramStart"/>
      <w:r w:rsidRPr="00D22B39">
        <w:rPr>
          <w:rFonts w:asciiTheme="minorEastAsia" w:hAnsiTheme="minorEastAsia" w:cs="仿宋_GB2312" w:hint="eastAsia"/>
          <w:kern w:val="0"/>
          <w:sz w:val="28"/>
          <w:szCs w:val="28"/>
        </w:rPr>
        <w:t>2</w:t>
      </w:r>
      <w:proofErr w:type="gramEnd"/>
      <w:r w:rsidRPr="00D22B39">
        <w:rPr>
          <w:rFonts w:asciiTheme="minorEastAsia" w:hAnsiTheme="minorEastAsia" w:cs="仿宋_GB2312" w:hint="eastAsia"/>
          <w:kern w:val="0"/>
          <w:sz w:val="28"/>
          <w:szCs w:val="28"/>
        </w:rPr>
        <w:t>年度考核</w:t>
      </w:r>
    </w:p>
    <w:p w14:paraId="28A0CE97" w14:textId="77777777" w:rsidR="009D78DD" w:rsidRPr="00D22B39" w:rsidRDefault="00000000">
      <w:pPr>
        <w:autoSpaceDE w:val="0"/>
        <w:autoSpaceDN w:val="0"/>
        <w:adjustRightInd w:val="0"/>
        <w:spacing w:line="540" w:lineRule="exact"/>
        <w:ind w:firstLineChars="200" w:firstLine="560"/>
        <w:jc w:val="left"/>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t>年度考核主要针对于上年度采购项目，考核内容可包含但不限于：资质等级、合作价格、资金能力、日常考核结果、加分项、扣分项、否决项等；其中，项目考核的权重不低于40%，以各项目的平均分计算。入围供应商年度考核表见附件。</w:t>
      </w:r>
    </w:p>
    <w:p w14:paraId="7102837B" w14:textId="77777777" w:rsidR="009D78DD" w:rsidRPr="00D22B39" w:rsidRDefault="00000000">
      <w:pPr>
        <w:autoSpaceDE w:val="0"/>
        <w:autoSpaceDN w:val="0"/>
        <w:adjustRightInd w:val="0"/>
        <w:spacing w:line="540" w:lineRule="exact"/>
        <w:ind w:firstLineChars="200" w:firstLine="560"/>
        <w:jc w:val="left"/>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t>原则上，年度考核与下一年度入围工作同步进行。年度考核由需求部门组建供应商考评小组，对所有入围供应商过去一年的情况进行综合评价。</w:t>
      </w:r>
    </w:p>
    <w:p w14:paraId="5AE6BAFE" w14:textId="77777777" w:rsidR="009D78DD" w:rsidRPr="00D22B39" w:rsidRDefault="00000000">
      <w:pPr>
        <w:autoSpaceDE w:val="0"/>
        <w:autoSpaceDN w:val="0"/>
        <w:adjustRightInd w:val="0"/>
        <w:spacing w:line="540" w:lineRule="exact"/>
        <w:ind w:firstLineChars="200" w:firstLine="560"/>
        <w:jc w:val="left"/>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t>依据年度综合评价结果，将合作伙伴分别划分为A、B、C、D不同级别：年度考核在95分及以上，年度综合评价为A；年度考核在76-95分（不含95分）之间，年度综合评价为B；年度考核在60-76分（不含76分）之间，年度综合评价为C；年度考核在60分以下（不含60分），年度综合评价为D。</w:t>
      </w:r>
    </w:p>
    <w:p w14:paraId="25D05A94" w14:textId="77777777" w:rsidR="009D78DD" w:rsidRPr="00D22B39" w:rsidRDefault="00000000">
      <w:pPr>
        <w:autoSpaceDE w:val="0"/>
        <w:autoSpaceDN w:val="0"/>
        <w:adjustRightInd w:val="0"/>
        <w:spacing w:line="540" w:lineRule="exact"/>
        <w:ind w:firstLineChars="200" w:firstLine="560"/>
        <w:jc w:val="left"/>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t>因入围合作伙伴自身原因（如业务拓展能力、支撑能力等），连续6个月累计9个月未通过短名单方式达成业务合作的，当年综合评价不得高于C。</w:t>
      </w:r>
    </w:p>
    <w:p w14:paraId="09929C72" w14:textId="77777777" w:rsidR="009D78DD" w:rsidRPr="00D22B39" w:rsidRDefault="00000000">
      <w:pPr>
        <w:pStyle w:val="1"/>
        <w:spacing w:before="60" w:after="60" w:line="360" w:lineRule="auto"/>
        <w:ind w:firstLineChars="200" w:firstLine="562"/>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lastRenderedPageBreak/>
        <w:t>4.2.3 考评应用</w:t>
      </w:r>
    </w:p>
    <w:p w14:paraId="506651B3" w14:textId="77777777" w:rsidR="009D78DD" w:rsidRPr="00D22B39" w:rsidRDefault="00000000">
      <w:pPr>
        <w:autoSpaceDE w:val="0"/>
        <w:autoSpaceDN w:val="0"/>
        <w:adjustRightInd w:val="0"/>
        <w:spacing w:line="540" w:lineRule="exact"/>
        <w:ind w:firstLineChars="200" w:firstLine="560"/>
        <w:jc w:val="left"/>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t>下一轮的入围资格评分中设置与年度综合评价结果有关的考评项，具体应用如下：</w:t>
      </w:r>
      <w:r w:rsidRPr="00D22B39">
        <w:rPr>
          <w:rFonts w:asciiTheme="minorEastAsia" w:hAnsiTheme="minorEastAsia" w:hint="eastAsia"/>
          <w:sz w:val="28"/>
          <w:szCs w:val="28"/>
        </w:rPr>
        <w:t>对年度综合评价为A、B的合作伙伴可优先入围；连续两个年度综合评价为C的合作伙伴，不允许参加下一年度入围；年度综合评价为D的合作伙伴，两年内不允许参加入围</w:t>
      </w:r>
      <w:r w:rsidRPr="00D22B39">
        <w:rPr>
          <w:rFonts w:asciiTheme="minorEastAsia" w:hAnsiTheme="minorEastAsia" w:cs="仿宋_GB2312" w:hint="eastAsia"/>
          <w:kern w:val="0"/>
          <w:sz w:val="28"/>
          <w:szCs w:val="28"/>
        </w:rPr>
        <w:t>。</w:t>
      </w:r>
    </w:p>
    <w:p w14:paraId="69342FBF" w14:textId="755909B1" w:rsidR="00E941FE" w:rsidRPr="00D22B39" w:rsidRDefault="00E941FE" w:rsidP="003A1A68">
      <w:pPr>
        <w:pStyle w:val="1"/>
        <w:spacing w:before="60" w:after="60" w:line="360" w:lineRule="auto"/>
        <w:ind w:firstLineChars="200" w:firstLine="562"/>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t>5.</w:t>
      </w:r>
      <w:r w:rsidR="00807733" w:rsidRPr="00D22B39">
        <w:rPr>
          <w:rFonts w:asciiTheme="minorEastAsia" w:hAnsiTheme="minorEastAsia" w:cs="仿宋_GB2312" w:hint="eastAsia"/>
          <w:kern w:val="0"/>
          <w:sz w:val="28"/>
          <w:szCs w:val="28"/>
        </w:rPr>
        <w:t>服务实施</w:t>
      </w:r>
    </w:p>
    <w:p w14:paraId="36E27060" w14:textId="2905464C" w:rsidR="00E941FE" w:rsidRPr="00D22B39" w:rsidRDefault="00E941FE" w:rsidP="003A1A68">
      <w:pPr>
        <w:autoSpaceDE w:val="0"/>
        <w:autoSpaceDN w:val="0"/>
        <w:adjustRightInd w:val="0"/>
        <w:spacing w:line="540" w:lineRule="exact"/>
        <w:ind w:firstLineChars="200" w:firstLine="560"/>
        <w:jc w:val="left"/>
      </w:pPr>
      <w:r w:rsidRPr="00D22B39">
        <w:rPr>
          <w:rFonts w:asciiTheme="minorEastAsia" w:hAnsiTheme="minorEastAsia" w:cs="仿宋_GB2312" w:hint="eastAsia"/>
          <w:kern w:val="0"/>
          <w:sz w:val="28"/>
          <w:szCs w:val="28"/>
        </w:rPr>
        <w:t>通过</w:t>
      </w:r>
      <w:proofErr w:type="gramStart"/>
      <w:r w:rsidRPr="00D22B39">
        <w:rPr>
          <w:rFonts w:asciiTheme="minorEastAsia" w:hAnsiTheme="minorEastAsia" w:cs="仿宋_GB2312" w:hint="eastAsia"/>
          <w:kern w:val="0"/>
          <w:sz w:val="28"/>
          <w:szCs w:val="28"/>
        </w:rPr>
        <w:t>询</w:t>
      </w:r>
      <w:proofErr w:type="gramEnd"/>
      <w:r w:rsidRPr="00D22B39">
        <w:rPr>
          <w:rFonts w:asciiTheme="minorEastAsia" w:hAnsiTheme="minorEastAsia" w:cs="仿宋_GB2312" w:hint="eastAsia"/>
          <w:kern w:val="0"/>
          <w:sz w:val="28"/>
          <w:szCs w:val="28"/>
        </w:rPr>
        <w:t>比等方式确认合作伙伴并签订合同后，如合作伙伴在合同履行期间未能按照约定完成服务的，苏移集成有权单方面解除合同并要求赔偿损失</w:t>
      </w:r>
      <w:r w:rsidR="006767FC" w:rsidRPr="00D22B39">
        <w:rPr>
          <w:rFonts w:asciiTheme="minorEastAsia" w:hAnsiTheme="minorEastAsia" w:cs="仿宋_GB2312" w:hint="eastAsia"/>
          <w:kern w:val="0"/>
          <w:sz w:val="28"/>
          <w:szCs w:val="28"/>
        </w:rPr>
        <w:t>，</w:t>
      </w:r>
      <w:proofErr w:type="gramStart"/>
      <w:r w:rsidRPr="00D22B39">
        <w:rPr>
          <w:rFonts w:asciiTheme="minorEastAsia" w:hAnsiTheme="minorEastAsia" w:cs="仿宋_GB2312" w:hint="eastAsia"/>
          <w:kern w:val="0"/>
          <w:sz w:val="28"/>
          <w:szCs w:val="28"/>
        </w:rPr>
        <w:t>且</w:t>
      </w:r>
      <w:r w:rsidR="003A1A68" w:rsidRPr="00D22B39">
        <w:rPr>
          <w:rFonts w:asciiTheme="minorEastAsia" w:hAnsiTheme="minorEastAsia" w:cs="仿宋_GB2312" w:hint="eastAsia"/>
          <w:kern w:val="0"/>
          <w:sz w:val="28"/>
          <w:szCs w:val="28"/>
        </w:rPr>
        <w:t>合作</w:t>
      </w:r>
      <w:proofErr w:type="gramEnd"/>
      <w:r w:rsidR="003A1A68" w:rsidRPr="00D22B39">
        <w:rPr>
          <w:rFonts w:asciiTheme="minorEastAsia" w:hAnsiTheme="minorEastAsia" w:cs="仿宋_GB2312" w:hint="eastAsia"/>
          <w:kern w:val="0"/>
          <w:sz w:val="28"/>
          <w:szCs w:val="28"/>
        </w:rPr>
        <w:t>伙伴</w:t>
      </w:r>
      <w:r w:rsidRPr="00D22B39">
        <w:rPr>
          <w:rFonts w:asciiTheme="minorEastAsia" w:hAnsiTheme="minorEastAsia" w:cs="仿宋_GB2312" w:hint="eastAsia"/>
          <w:kern w:val="0"/>
          <w:sz w:val="28"/>
          <w:szCs w:val="28"/>
        </w:rPr>
        <w:t>年度综合评价直接为D。</w:t>
      </w:r>
    </w:p>
    <w:p w14:paraId="46342E97" w14:textId="77777777" w:rsidR="009D78DD" w:rsidRPr="00D22B39" w:rsidRDefault="00000000">
      <w:pPr>
        <w:pStyle w:val="1"/>
        <w:spacing w:before="40" w:after="40" w:line="360" w:lineRule="auto"/>
        <w:ind w:firstLineChars="200" w:firstLine="562"/>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t>五、退出管理</w:t>
      </w:r>
    </w:p>
    <w:p w14:paraId="6D08B78C" w14:textId="77777777" w:rsidR="009D78DD" w:rsidRPr="00D22B39" w:rsidRDefault="00000000">
      <w:pPr>
        <w:autoSpaceDE w:val="0"/>
        <w:autoSpaceDN w:val="0"/>
        <w:adjustRightInd w:val="0"/>
        <w:spacing w:line="540" w:lineRule="exact"/>
        <w:ind w:firstLineChars="200" w:firstLine="560"/>
        <w:jc w:val="left"/>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t>合作伙伴退出（灰名单）管理是根据合作伙伴考核结果、合作伙伴违反廉洁承诺以及其他特定情况，按照法律法规或合同约定，对相关合作伙伴停止采购。</w:t>
      </w:r>
    </w:p>
    <w:p w14:paraId="30FC0DAE" w14:textId="77777777" w:rsidR="009D78DD" w:rsidRPr="00D22B39" w:rsidRDefault="00000000">
      <w:pPr>
        <w:autoSpaceDE w:val="0"/>
        <w:autoSpaceDN w:val="0"/>
        <w:adjustRightInd w:val="0"/>
        <w:spacing w:line="540" w:lineRule="exact"/>
        <w:ind w:firstLineChars="200" w:firstLine="560"/>
        <w:jc w:val="left"/>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t>合作伙伴发生下列情形之一，原则上应纳入退出（灰名单）管理：</w:t>
      </w:r>
    </w:p>
    <w:p w14:paraId="2ADD1A47" w14:textId="77777777" w:rsidR="009D78DD" w:rsidRPr="00D22B39" w:rsidRDefault="00000000">
      <w:pPr>
        <w:autoSpaceDE w:val="0"/>
        <w:autoSpaceDN w:val="0"/>
        <w:adjustRightInd w:val="0"/>
        <w:spacing w:line="540" w:lineRule="exact"/>
        <w:ind w:firstLineChars="200" w:firstLine="560"/>
        <w:jc w:val="left"/>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t>（一）违反廉洁从业规定、存在利益输送等违法违纪行为；</w:t>
      </w:r>
    </w:p>
    <w:p w14:paraId="563029DC" w14:textId="77777777" w:rsidR="009D78DD" w:rsidRPr="00D22B39" w:rsidRDefault="00000000">
      <w:pPr>
        <w:autoSpaceDE w:val="0"/>
        <w:autoSpaceDN w:val="0"/>
        <w:adjustRightInd w:val="0"/>
        <w:spacing w:line="540" w:lineRule="exact"/>
        <w:ind w:firstLineChars="200" w:firstLine="560"/>
        <w:jc w:val="left"/>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t>（二）若在具体服务项目中出现重大安全责任事故或质量事故并经调查确认的，或连续出现技术、管理上的差错且未及时改进的，经公司总经理办公会决策通过，立即取消其入围资格，并按照合同规定追究有关责任；</w:t>
      </w:r>
    </w:p>
    <w:p w14:paraId="3B1B3D4F" w14:textId="77777777" w:rsidR="009D78DD" w:rsidRPr="00D22B39" w:rsidRDefault="00000000">
      <w:pPr>
        <w:autoSpaceDE w:val="0"/>
        <w:autoSpaceDN w:val="0"/>
        <w:adjustRightInd w:val="0"/>
        <w:spacing w:line="540" w:lineRule="exact"/>
        <w:ind w:firstLineChars="200" w:firstLine="560"/>
        <w:jc w:val="left"/>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t>（三）合作伙伴因欠薪等原因，造成所属员工群体上访或其他不利社会影响的事件发生；</w:t>
      </w:r>
    </w:p>
    <w:p w14:paraId="07461D9F" w14:textId="77777777" w:rsidR="009D78DD" w:rsidRPr="00D22B39" w:rsidRDefault="00000000">
      <w:pPr>
        <w:autoSpaceDE w:val="0"/>
        <w:autoSpaceDN w:val="0"/>
        <w:adjustRightInd w:val="0"/>
        <w:spacing w:line="540" w:lineRule="exact"/>
        <w:ind w:firstLineChars="200" w:firstLine="560"/>
        <w:jc w:val="left"/>
      </w:pPr>
      <w:r w:rsidRPr="00D22B39">
        <w:rPr>
          <w:rFonts w:asciiTheme="minorEastAsia" w:hAnsiTheme="minorEastAsia" w:cs="仿宋_GB2312" w:hint="eastAsia"/>
          <w:kern w:val="0"/>
          <w:sz w:val="28"/>
          <w:szCs w:val="28"/>
        </w:rPr>
        <w:t>（四）弄虚作假，或</w:t>
      </w:r>
      <w:proofErr w:type="gramStart"/>
      <w:r w:rsidRPr="00D22B39">
        <w:rPr>
          <w:rFonts w:asciiTheme="minorEastAsia" w:hAnsiTheme="minorEastAsia" w:cs="仿宋_GB2312" w:hint="eastAsia"/>
          <w:kern w:val="0"/>
          <w:sz w:val="28"/>
          <w:szCs w:val="28"/>
        </w:rPr>
        <w:t>串标围标</w:t>
      </w:r>
      <w:proofErr w:type="gramEnd"/>
      <w:r w:rsidRPr="00D22B39">
        <w:rPr>
          <w:rFonts w:asciiTheme="minorEastAsia" w:hAnsiTheme="minorEastAsia" w:cs="仿宋_GB2312" w:hint="eastAsia"/>
          <w:kern w:val="0"/>
          <w:sz w:val="28"/>
          <w:szCs w:val="28"/>
        </w:rPr>
        <w:t>，或干扰采购工作秩序，或获取（含试图获取）采购过程中应当保密的信息；</w:t>
      </w:r>
    </w:p>
    <w:p w14:paraId="751363CA" w14:textId="77777777" w:rsidR="009D78DD" w:rsidRPr="00D22B39" w:rsidRDefault="00000000">
      <w:pPr>
        <w:spacing w:line="540" w:lineRule="exact"/>
        <w:ind w:firstLineChars="200" w:firstLine="560"/>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lastRenderedPageBreak/>
        <w:t>（五）年度综合评价得分为D的合作伙伴；</w:t>
      </w:r>
    </w:p>
    <w:p w14:paraId="1B94F661" w14:textId="77777777" w:rsidR="009D78DD" w:rsidRPr="00D22B39" w:rsidRDefault="00000000">
      <w:pPr>
        <w:spacing w:line="540" w:lineRule="exact"/>
        <w:ind w:firstLineChars="200" w:firstLine="560"/>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t>（六）其他违反国家及企业相关规定的。</w:t>
      </w:r>
    </w:p>
    <w:p w14:paraId="2B3F09FC" w14:textId="77777777" w:rsidR="009D78DD" w:rsidRPr="00D22B39" w:rsidRDefault="00000000">
      <w:pPr>
        <w:autoSpaceDE w:val="0"/>
        <w:autoSpaceDN w:val="0"/>
        <w:adjustRightInd w:val="0"/>
        <w:spacing w:line="540" w:lineRule="exact"/>
        <w:ind w:firstLineChars="200" w:firstLine="560"/>
        <w:jc w:val="left"/>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t>发生以上情形的合作伙伴，纳入灰名单，冻结项目委托，不得发生新合作，对已发生合作尽快结算、支付款项，支付结束后退出合作伙伴资源库。</w:t>
      </w:r>
    </w:p>
    <w:p w14:paraId="12D79FED" w14:textId="77777777" w:rsidR="009D78DD" w:rsidRPr="00D22B39" w:rsidRDefault="00000000">
      <w:pPr>
        <w:autoSpaceDE w:val="0"/>
        <w:autoSpaceDN w:val="0"/>
        <w:adjustRightInd w:val="0"/>
        <w:spacing w:line="540" w:lineRule="exact"/>
        <w:ind w:firstLineChars="200" w:firstLine="560"/>
        <w:jc w:val="left"/>
        <w:rPr>
          <w:rFonts w:asciiTheme="minorEastAsia" w:hAnsiTheme="minorEastAsia" w:cs="仿宋_GB2312" w:hint="eastAsia"/>
          <w:color w:val="0000FF"/>
          <w:kern w:val="0"/>
          <w:sz w:val="28"/>
          <w:szCs w:val="28"/>
        </w:rPr>
      </w:pPr>
      <w:r w:rsidRPr="00D22B39">
        <w:rPr>
          <w:rFonts w:asciiTheme="minorEastAsia" w:hAnsiTheme="minorEastAsia" w:cs="仿宋_GB2312" w:hint="eastAsia"/>
          <w:kern w:val="0"/>
          <w:sz w:val="28"/>
          <w:szCs w:val="28"/>
        </w:rPr>
        <w:t>已退出公司合作伙伴资源库的合作伙伴，两年内不得再入围或承接对应</w:t>
      </w:r>
      <w:r w:rsidRPr="00D22B39">
        <w:rPr>
          <w:rFonts w:asciiTheme="minorEastAsia" w:hAnsiTheme="minorEastAsia" w:cs="仿宋_GB2312"/>
          <w:kern w:val="0"/>
          <w:sz w:val="28"/>
          <w:szCs w:val="28"/>
        </w:rPr>
        <w:t>行业</w:t>
      </w:r>
      <w:r w:rsidRPr="00D22B39">
        <w:rPr>
          <w:rFonts w:asciiTheme="minorEastAsia" w:hAnsiTheme="minorEastAsia" w:cs="仿宋_GB2312" w:hint="eastAsia"/>
          <w:kern w:val="0"/>
          <w:sz w:val="28"/>
          <w:szCs w:val="28"/>
        </w:rPr>
        <w:t>类相关项目。</w:t>
      </w:r>
    </w:p>
    <w:p w14:paraId="1FD67AE2" w14:textId="77777777" w:rsidR="009D78DD" w:rsidRPr="00D22B39" w:rsidRDefault="00000000">
      <w:pPr>
        <w:pStyle w:val="1"/>
        <w:spacing w:before="40" w:after="40" w:line="360" w:lineRule="auto"/>
        <w:ind w:firstLineChars="200" w:firstLine="562"/>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t>六、基础管理</w:t>
      </w:r>
    </w:p>
    <w:p w14:paraId="73EA85DC" w14:textId="77777777" w:rsidR="009D78DD" w:rsidRPr="00D22B39" w:rsidRDefault="00000000">
      <w:pPr>
        <w:autoSpaceDE w:val="0"/>
        <w:autoSpaceDN w:val="0"/>
        <w:adjustRightInd w:val="0"/>
        <w:spacing w:line="540" w:lineRule="exact"/>
        <w:ind w:firstLineChars="200" w:firstLine="560"/>
        <w:jc w:val="left"/>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t>合作伙伴基础管理是为支撑合作伙伴入围、考核、退出管理等工作而进行的基础性管理工作。主要包括合作伙伴关系管理、履约投诉管理、合作伙伴履约申诉管理、合作伙伴信息管理等。</w:t>
      </w:r>
    </w:p>
    <w:p w14:paraId="31D83C99" w14:textId="77777777" w:rsidR="009D78DD" w:rsidRPr="00D22B39" w:rsidRDefault="00000000">
      <w:pPr>
        <w:autoSpaceDE w:val="0"/>
        <w:autoSpaceDN w:val="0"/>
        <w:adjustRightInd w:val="0"/>
        <w:spacing w:line="540" w:lineRule="exact"/>
        <w:ind w:firstLineChars="200" w:firstLine="560"/>
        <w:jc w:val="left"/>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t>公司应加强合作伙伴管理信息系统建设，将合作伙伴基本档案信息、入围资源库信息、考核信息等纳入信息化系统管理。</w:t>
      </w:r>
    </w:p>
    <w:p w14:paraId="37F78D0C" w14:textId="77777777" w:rsidR="009D78DD" w:rsidRPr="00D22B39" w:rsidRDefault="00000000">
      <w:pPr>
        <w:autoSpaceDE w:val="0"/>
        <w:autoSpaceDN w:val="0"/>
        <w:adjustRightInd w:val="0"/>
        <w:spacing w:line="540" w:lineRule="exact"/>
        <w:ind w:firstLineChars="200" w:firstLine="560"/>
        <w:jc w:val="left"/>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t>合作伙伴信息管理应包括但不限于公司法人代表、总经理、注册资金、资质、代理证书、</w:t>
      </w:r>
      <w:r w:rsidRPr="00D22B39">
        <w:rPr>
          <w:rFonts w:asciiTheme="minorEastAsia" w:hAnsiTheme="minorEastAsia" w:cs="仿宋_GB2312"/>
          <w:kern w:val="0"/>
          <w:sz w:val="28"/>
          <w:szCs w:val="28"/>
        </w:rPr>
        <w:t>本公司优势产品</w:t>
      </w:r>
      <w:r w:rsidRPr="00D22B39">
        <w:rPr>
          <w:rFonts w:asciiTheme="minorEastAsia" w:hAnsiTheme="minorEastAsia" w:cs="仿宋_GB2312" w:hint="eastAsia"/>
          <w:kern w:val="0"/>
          <w:sz w:val="28"/>
          <w:szCs w:val="28"/>
        </w:rPr>
        <w:t>等基本信息备案及人员信息管理及维护。需求部门负责建立合作伙伴信息档案，信息变更由需求部门发起合作伙伴变更流程，经审批后完成变更。</w:t>
      </w:r>
    </w:p>
    <w:p w14:paraId="73AB3CDD" w14:textId="77777777" w:rsidR="009D78DD" w:rsidRPr="00D22B39" w:rsidRDefault="00000000">
      <w:pPr>
        <w:pStyle w:val="1"/>
        <w:spacing w:before="40" w:after="40" w:line="360" w:lineRule="auto"/>
        <w:ind w:firstLineChars="200" w:firstLine="562"/>
        <w:rPr>
          <w:rFonts w:asciiTheme="minorEastAsia" w:hAnsiTheme="minorEastAsia" w:cs="仿宋_GB2312" w:hint="eastAsia"/>
          <w:kern w:val="0"/>
          <w:sz w:val="28"/>
          <w:szCs w:val="28"/>
        </w:rPr>
      </w:pPr>
      <w:r w:rsidRPr="00D22B39">
        <w:rPr>
          <w:rFonts w:asciiTheme="minorEastAsia" w:hAnsiTheme="minorEastAsia" w:cs="仿宋_GB2312" w:hint="eastAsia"/>
          <w:kern w:val="0"/>
          <w:sz w:val="28"/>
          <w:szCs w:val="28"/>
        </w:rPr>
        <w:t>七、问责管理</w:t>
      </w:r>
    </w:p>
    <w:p w14:paraId="5D048916" w14:textId="77777777" w:rsidR="009D78DD" w:rsidRPr="00D22B39" w:rsidRDefault="00000000">
      <w:pPr>
        <w:tabs>
          <w:tab w:val="left" w:pos="1980"/>
        </w:tabs>
        <w:spacing w:line="540" w:lineRule="exact"/>
        <w:ind w:firstLineChars="200" w:firstLine="560"/>
        <w:rPr>
          <w:rFonts w:asciiTheme="minorEastAsia" w:hAnsiTheme="minorEastAsia" w:hint="eastAsia"/>
          <w:sz w:val="28"/>
          <w:szCs w:val="28"/>
        </w:rPr>
      </w:pPr>
      <w:r w:rsidRPr="00D22B39">
        <w:rPr>
          <w:rFonts w:asciiTheme="minorEastAsia" w:hAnsiTheme="minorEastAsia" w:hint="eastAsia"/>
          <w:sz w:val="28"/>
          <w:szCs w:val="28"/>
        </w:rPr>
        <w:t>在合作伙伴管理活动中，相关人员如存在违规操作、与合作伙伴串通、收受合作伙伴财物，或存在其他违反廉洁从业要求的行为，经查实，由负有管理责任的相关部门依据《中国移动通信集团有限公司员工违纪违规处分条例》（中移人〔2018〕196号）、《中国移动通信集团公司经理人员问责实施办法（试行）》（中移监察〔2012〕253号）、《中共中国移动通信集团公司党组问责工作管理办法（试行）》（中移党组〔2018〕13号）以及《中国移动通信集团江苏有限公司员工工作</w:t>
      </w:r>
      <w:r w:rsidRPr="00D22B39">
        <w:rPr>
          <w:rFonts w:asciiTheme="minorEastAsia" w:hAnsiTheme="minorEastAsia" w:hint="eastAsia"/>
          <w:sz w:val="28"/>
          <w:szCs w:val="28"/>
        </w:rPr>
        <w:lastRenderedPageBreak/>
        <w:t>职责履行责任追究管理办法（试行）》（ 苏移〔2018〕368号）等相关规定对其进行处罚。构成犯罪的，移交司法机关处理。</w:t>
      </w:r>
    </w:p>
    <w:p w14:paraId="2BE4034C" w14:textId="77777777" w:rsidR="00356E9A" w:rsidRPr="00D22B39" w:rsidRDefault="00356E9A">
      <w:pPr>
        <w:pStyle w:val="TOC2"/>
      </w:pPr>
      <w:bookmarkStart w:id="0" w:name="_MON_1684936589"/>
      <w:bookmarkEnd w:id="0"/>
      <w:r w:rsidRPr="00D22B39">
        <w:br w:type="page"/>
      </w:r>
    </w:p>
    <w:p w14:paraId="48C81C71" w14:textId="3493F9D4" w:rsidR="009D78DD" w:rsidRPr="00D22B39" w:rsidRDefault="00000000">
      <w:pPr>
        <w:pStyle w:val="TOC2"/>
      </w:pPr>
      <w:r w:rsidRPr="00D22B39">
        <w:rPr>
          <w:rFonts w:hint="eastAsia"/>
        </w:rPr>
        <w:lastRenderedPageBreak/>
        <w:t>附件一、合作伙伴项目考核表</w:t>
      </w:r>
    </w:p>
    <w:p w14:paraId="7A38CAB6" w14:textId="7F114750" w:rsidR="009D78DD" w:rsidRPr="00D22B39" w:rsidRDefault="000D1D67">
      <w:pPr>
        <w:jc w:val="center"/>
        <w:rPr>
          <w:rFonts w:ascii="宋体" w:eastAsia="宋体" w:hAnsi="宋体" w:cs="宋体" w:hint="eastAsia"/>
          <w:b/>
          <w:bCs/>
          <w:kern w:val="0"/>
          <w:sz w:val="28"/>
          <w:szCs w:val="28"/>
          <w:lang w:bidi="ar"/>
        </w:rPr>
      </w:pPr>
      <w:r w:rsidRPr="00D22B39">
        <w:rPr>
          <w:rFonts w:ascii="宋体" w:eastAsia="宋体" w:hAnsi="宋体" w:cs="宋体" w:hint="eastAsia"/>
          <w:b/>
          <w:bCs/>
          <w:kern w:val="0"/>
          <w:sz w:val="28"/>
          <w:szCs w:val="28"/>
          <w:lang w:bidi="ar"/>
        </w:rPr>
        <w:t>苏移集成工业互联网平台产品运营支撑服务</w:t>
      </w:r>
    </w:p>
    <w:p w14:paraId="4EC91CE6" w14:textId="77777777" w:rsidR="009D78DD" w:rsidRPr="00D22B39" w:rsidRDefault="00000000">
      <w:pPr>
        <w:jc w:val="center"/>
        <w:rPr>
          <w:rFonts w:ascii="宋体" w:eastAsia="宋体" w:hAnsi="宋体" w:cs="宋体" w:hint="eastAsia"/>
          <w:b/>
          <w:bCs/>
          <w:kern w:val="0"/>
          <w:sz w:val="28"/>
          <w:szCs w:val="28"/>
          <w:lang w:bidi="ar"/>
        </w:rPr>
      </w:pPr>
      <w:r w:rsidRPr="00D22B39">
        <w:rPr>
          <w:rFonts w:ascii="宋体" w:eastAsia="宋体" w:hAnsi="宋体" w:cs="宋体" w:hint="eastAsia"/>
          <w:b/>
          <w:bCs/>
          <w:kern w:val="0"/>
          <w:sz w:val="28"/>
          <w:szCs w:val="28"/>
          <w:lang w:bidi="ar"/>
        </w:rPr>
        <w:t>合作伙伴项目考核表</w:t>
      </w:r>
    </w:p>
    <w:p w14:paraId="3DC3DAE0" w14:textId="77777777" w:rsidR="009D78DD" w:rsidRPr="00D22B39" w:rsidRDefault="009D78DD">
      <w:pPr>
        <w:pStyle w:val="TOC2"/>
      </w:pPr>
    </w:p>
    <w:p w14:paraId="22793D53" w14:textId="77777777" w:rsidR="009D78DD" w:rsidRPr="00D22B39" w:rsidRDefault="00000000">
      <w:r w:rsidRPr="00D22B39">
        <w:rPr>
          <w:rFonts w:hint="eastAsia"/>
        </w:rPr>
        <w:t>合作方：</w:t>
      </w:r>
      <w:r w:rsidRPr="00D22B39">
        <w:rPr>
          <w:rFonts w:hint="eastAsia"/>
        </w:rPr>
        <w:t xml:space="preserve">                                          </w:t>
      </w:r>
      <w:r w:rsidRPr="00D22B39">
        <w:rPr>
          <w:rFonts w:hint="eastAsia"/>
        </w:rPr>
        <w:t>考核期间：</w:t>
      </w:r>
    </w:p>
    <w:tbl>
      <w:tblPr>
        <w:tblpPr w:leftFromText="180" w:rightFromText="180" w:vertAnchor="text" w:horzAnchor="page" w:tblpX="1439" w:tblpY="614"/>
        <w:tblOverlap w:val="never"/>
        <w:tblW w:w="5544" w:type="pct"/>
        <w:tblCellMar>
          <w:left w:w="0" w:type="dxa"/>
          <w:right w:w="0" w:type="dxa"/>
        </w:tblCellMar>
        <w:tblLook w:val="04A0" w:firstRow="1" w:lastRow="0" w:firstColumn="1" w:lastColumn="0" w:noHBand="0" w:noVBand="1"/>
      </w:tblPr>
      <w:tblGrid>
        <w:gridCol w:w="719"/>
        <w:gridCol w:w="785"/>
        <w:gridCol w:w="835"/>
        <w:gridCol w:w="5722"/>
        <w:gridCol w:w="489"/>
        <w:gridCol w:w="649"/>
      </w:tblGrid>
      <w:tr w:rsidR="009D78DD" w:rsidRPr="00D22B39" w14:paraId="4B782E2D" w14:textId="77777777">
        <w:trPr>
          <w:trHeight w:val="540"/>
        </w:trPr>
        <w:tc>
          <w:tcPr>
            <w:tcW w:w="39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EC4FD8" w14:textId="77777777" w:rsidR="009D78DD" w:rsidRPr="00D22B39" w:rsidRDefault="00000000">
            <w:pPr>
              <w:widowControl/>
              <w:jc w:val="center"/>
              <w:textAlignment w:val="center"/>
              <w:rPr>
                <w:rFonts w:ascii="新宋体" w:eastAsia="新宋体" w:hAnsi="新宋体" w:cs="新宋体" w:hint="eastAsia"/>
                <w:b/>
                <w:color w:val="000000"/>
                <w:sz w:val="22"/>
              </w:rPr>
            </w:pPr>
            <w:bookmarkStart w:id="1" w:name="_Toc42258966"/>
            <w:bookmarkStart w:id="2" w:name="_Toc17257"/>
            <w:r w:rsidRPr="00D22B39">
              <w:rPr>
                <w:rFonts w:ascii="新宋体" w:eastAsia="新宋体" w:hAnsi="新宋体" w:cs="新宋体" w:hint="eastAsia"/>
                <w:b/>
                <w:color w:val="000000"/>
                <w:kern w:val="0"/>
                <w:sz w:val="22"/>
                <w:lang w:bidi="ar"/>
              </w:rPr>
              <w:t>考核内容</w:t>
            </w:r>
          </w:p>
        </w:tc>
        <w:tc>
          <w:tcPr>
            <w:tcW w:w="42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E76EF9" w14:textId="77777777" w:rsidR="009D78DD" w:rsidRPr="00D22B39" w:rsidRDefault="00000000">
            <w:pPr>
              <w:widowControl/>
              <w:jc w:val="center"/>
              <w:textAlignment w:val="center"/>
              <w:rPr>
                <w:rFonts w:ascii="新宋体" w:eastAsia="新宋体" w:hAnsi="新宋体" w:cs="新宋体" w:hint="eastAsia"/>
                <w:b/>
                <w:color w:val="000000"/>
                <w:kern w:val="0"/>
                <w:sz w:val="22"/>
                <w:lang w:bidi="ar"/>
              </w:rPr>
            </w:pPr>
            <w:r w:rsidRPr="00D22B39">
              <w:rPr>
                <w:rFonts w:ascii="新宋体" w:eastAsia="新宋体" w:hAnsi="新宋体" w:cs="新宋体" w:hint="eastAsia"/>
                <w:b/>
                <w:color w:val="000000"/>
                <w:kern w:val="0"/>
                <w:sz w:val="22"/>
                <w:lang w:bidi="ar"/>
              </w:rPr>
              <w:t>指标名称</w:t>
            </w:r>
          </w:p>
        </w:tc>
        <w:tc>
          <w:tcPr>
            <w:tcW w:w="45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C62DC8" w14:textId="77777777" w:rsidR="009D78DD" w:rsidRPr="00D22B39" w:rsidRDefault="00000000">
            <w:pPr>
              <w:widowControl/>
              <w:jc w:val="center"/>
              <w:textAlignment w:val="center"/>
              <w:rPr>
                <w:rFonts w:ascii="新宋体" w:eastAsia="新宋体" w:hAnsi="新宋体" w:cs="新宋体" w:hint="eastAsia"/>
                <w:b/>
                <w:color w:val="000000"/>
                <w:kern w:val="0"/>
                <w:sz w:val="22"/>
                <w:lang w:bidi="ar"/>
              </w:rPr>
            </w:pPr>
            <w:r w:rsidRPr="00D22B39">
              <w:rPr>
                <w:rFonts w:ascii="新宋体" w:eastAsia="新宋体" w:hAnsi="新宋体" w:cs="新宋体" w:hint="eastAsia"/>
                <w:b/>
                <w:color w:val="000000"/>
                <w:kern w:val="0"/>
                <w:sz w:val="22"/>
                <w:lang w:bidi="ar"/>
              </w:rPr>
              <w:t>标准分</w:t>
            </w:r>
          </w:p>
        </w:tc>
        <w:tc>
          <w:tcPr>
            <w:tcW w:w="310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CF0759" w14:textId="77777777" w:rsidR="009D78DD" w:rsidRPr="00D22B39" w:rsidRDefault="00000000">
            <w:pPr>
              <w:widowControl/>
              <w:jc w:val="center"/>
              <w:textAlignment w:val="center"/>
              <w:rPr>
                <w:rFonts w:ascii="新宋体" w:eastAsia="新宋体" w:hAnsi="新宋体" w:cs="新宋体" w:hint="eastAsia"/>
                <w:b/>
                <w:color w:val="000000"/>
                <w:kern w:val="0"/>
                <w:sz w:val="22"/>
                <w:lang w:bidi="ar"/>
              </w:rPr>
            </w:pPr>
            <w:r w:rsidRPr="00D22B39">
              <w:rPr>
                <w:rFonts w:ascii="新宋体" w:eastAsia="新宋体" w:hAnsi="新宋体" w:cs="新宋体" w:hint="eastAsia"/>
                <w:b/>
                <w:color w:val="000000"/>
                <w:kern w:val="0"/>
                <w:sz w:val="22"/>
                <w:lang w:bidi="ar"/>
              </w:rPr>
              <w:t>评分细则</w:t>
            </w:r>
          </w:p>
        </w:tc>
        <w:tc>
          <w:tcPr>
            <w:tcW w:w="26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2A0FC2" w14:textId="77777777" w:rsidR="009D78DD" w:rsidRPr="00D22B39" w:rsidRDefault="00000000">
            <w:pPr>
              <w:widowControl/>
              <w:jc w:val="center"/>
              <w:textAlignment w:val="center"/>
              <w:rPr>
                <w:rFonts w:ascii="新宋体" w:eastAsia="新宋体" w:hAnsi="新宋体" w:cs="新宋体" w:hint="eastAsia"/>
                <w:b/>
                <w:color w:val="000000"/>
                <w:kern w:val="0"/>
                <w:sz w:val="22"/>
                <w:lang w:bidi="ar"/>
              </w:rPr>
            </w:pPr>
            <w:r w:rsidRPr="00D22B39">
              <w:rPr>
                <w:rFonts w:ascii="新宋体" w:eastAsia="新宋体" w:hAnsi="新宋体" w:cs="新宋体" w:hint="eastAsia"/>
                <w:b/>
                <w:color w:val="000000"/>
                <w:kern w:val="0"/>
                <w:sz w:val="22"/>
                <w:lang w:bidi="ar"/>
              </w:rPr>
              <w:t>扣分依据</w:t>
            </w:r>
          </w:p>
        </w:tc>
        <w:tc>
          <w:tcPr>
            <w:tcW w:w="35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E1E585" w14:textId="77777777" w:rsidR="009D78DD" w:rsidRPr="00D22B39" w:rsidRDefault="00000000">
            <w:pPr>
              <w:widowControl/>
              <w:jc w:val="center"/>
              <w:textAlignment w:val="center"/>
              <w:rPr>
                <w:rFonts w:ascii="新宋体" w:eastAsia="新宋体" w:hAnsi="新宋体" w:cs="新宋体" w:hint="eastAsia"/>
                <w:b/>
                <w:color w:val="000000"/>
                <w:kern w:val="0"/>
                <w:sz w:val="22"/>
                <w:lang w:bidi="ar"/>
              </w:rPr>
            </w:pPr>
            <w:r w:rsidRPr="00D22B39">
              <w:rPr>
                <w:rFonts w:ascii="新宋体" w:eastAsia="新宋体" w:hAnsi="新宋体" w:cs="新宋体" w:hint="eastAsia"/>
                <w:b/>
                <w:color w:val="000000"/>
                <w:kern w:val="0"/>
                <w:sz w:val="22"/>
                <w:lang w:bidi="ar"/>
              </w:rPr>
              <w:t>得分</w:t>
            </w:r>
          </w:p>
        </w:tc>
      </w:tr>
      <w:tr w:rsidR="009D78DD" w:rsidRPr="00D22B39" w14:paraId="5BD3438F" w14:textId="77777777">
        <w:trPr>
          <w:trHeight w:val="720"/>
        </w:trPr>
        <w:tc>
          <w:tcPr>
            <w:tcW w:w="390"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542F1C" w14:textId="77777777" w:rsidR="009D78DD" w:rsidRPr="00D22B39" w:rsidRDefault="00000000">
            <w:pPr>
              <w:widowControl/>
              <w:jc w:val="center"/>
              <w:textAlignment w:val="center"/>
              <w:rPr>
                <w:rFonts w:ascii="新宋体" w:eastAsia="新宋体" w:hAnsi="新宋体" w:cs="新宋体" w:hint="eastAsia"/>
                <w:color w:val="000000"/>
                <w:sz w:val="22"/>
              </w:rPr>
            </w:pPr>
            <w:r w:rsidRPr="00D22B39">
              <w:rPr>
                <w:rFonts w:ascii="新宋体" w:eastAsia="新宋体" w:hAnsi="新宋体" w:cs="新宋体" w:hint="eastAsia"/>
                <w:color w:val="000000"/>
                <w:kern w:val="0"/>
                <w:sz w:val="22"/>
                <w:lang w:bidi="ar"/>
              </w:rPr>
              <w:t>日常维护（75分）</w:t>
            </w:r>
          </w:p>
        </w:tc>
        <w:tc>
          <w:tcPr>
            <w:tcW w:w="42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0110FE" w14:textId="77777777" w:rsidR="009D78DD" w:rsidRPr="00D22B39" w:rsidRDefault="00000000">
            <w:pPr>
              <w:widowControl/>
              <w:jc w:val="center"/>
              <w:textAlignment w:val="center"/>
              <w:rPr>
                <w:rFonts w:ascii="新宋体" w:eastAsia="新宋体" w:hAnsi="新宋体" w:cs="新宋体" w:hint="eastAsia"/>
                <w:color w:val="000000"/>
                <w:kern w:val="0"/>
                <w:sz w:val="20"/>
                <w:szCs w:val="20"/>
                <w:lang w:bidi="ar"/>
              </w:rPr>
            </w:pPr>
            <w:r w:rsidRPr="00D22B39">
              <w:rPr>
                <w:rFonts w:ascii="新宋体" w:eastAsia="新宋体" w:hAnsi="新宋体" w:cs="新宋体" w:hint="eastAsia"/>
                <w:color w:val="000000"/>
                <w:kern w:val="0"/>
                <w:sz w:val="20"/>
                <w:szCs w:val="20"/>
                <w:lang w:bidi="ar"/>
              </w:rPr>
              <w:t>任务完成效率</w:t>
            </w:r>
          </w:p>
        </w:tc>
        <w:tc>
          <w:tcPr>
            <w:tcW w:w="45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350FC3" w14:textId="77777777" w:rsidR="009D78DD" w:rsidRPr="00D22B39" w:rsidRDefault="00000000">
            <w:pPr>
              <w:widowControl/>
              <w:jc w:val="center"/>
              <w:textAlignment w:val="center"/>
              <w:rPr>
                <w:rFonts w:ascii="新宋体" w:eastAsia="新宋体" w:hAnsi="新宋体" w:cs="新宋体" w:hint="eastAsia"/>
                <w:color w:val="000000"/>
                <w:kern w:val="0"/>
                <w:sz w:val="20"/>
                <w:szCs w:val="20"/>
                <w:lang w:bidi="ar"/>
              </w:rPr>
            </w:pPr>
            <w:r w:rsidRPr="00D22B39">
              <w:rPr>
                <w:rFonts w:ascii="新宋体" w:eastAsia="新宋体" w:hAnsi="新宋体" w:cs="新宋体" w:hint="eastAsia"/>
                <w:color w:val="000000"/>
                <w:kern w:val="0"/>
                <w:sz w:val="20"/>
                <w:szCs w:val="20"/>
                <w:lang w:bidi="ar"/>
              </w:rPr>
              <w:t>5</w:t>
            </w:r>
          </w:p>
        </w:tc>
        <w:tc>
          <w:tcPr>
            <w:tcW w:w="3109" w:type="pc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27D674" w14:textId="77777777" w:rsidR="009D78DD" w:rsidRPr="00D22B39" w:rsidRDefault="00000000">
            <w:pPr>
              <w:widowControl/>
              <w:jc w:val="left"/>
              <w:textAlignment w:val="center"/>
              <w:rPr>
                <w:rFonts w:ascii="新宋体" w:eastAsia="新宋体" w:hAnsi="新宋体" w:cs="新宋体" w:hint="eastAsia"/>
                <w:color w:val="000000"/>
                <w:kern w:val="0"/>
                <w:sz w:val="20"/>
                <w:szCs w:val="20"/>
                <w:lang w:bidi="ar"/>
              </w:rPr>
            </w:pPr>
            <w:r w:rsidRPr="00D22B39">
              <w:rPr>
                <w:rFonts w:ascii="新宋体" w:eastAsia="新宋体" w:hAnsi="新宋体" w:cs="新宋体" w:hint="eastAsia"/>
                <w:color w:val="000000"/>
                <w:kern w:val="0"/>
                <w:sz w:val="20"/>
                <w:szCs w:val="20"/>
                <w:lang w:bidi="ar"/>
              </w:rPr>
              <w:t>充分规划、在规定时间内提前完成甲方及客户方布置的各项工作任务；未充分规划、在规定时间内不能完成任务每次扣1分。</w:t>
            </w:r>
          </w:p>
        </w:tc>
        <w:tc>
          <w:tcPr>
            <w:tcW w:w="26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3167C1" w14:textId="77777777" w:rsidR="009D78DD" w:rsidRPr="00D22B39" w:rsidRDefault="009D78DD">
            <w:pPr>
              <w:jc w:val="center"/>
              <w:rPr>
                <w:rFonts w:ascii="新宋体" w:eastAsia="新宋体" w:hAnsi="新宋体" w:cs="新宋体" w:hint="eastAsia"/>
                <w:color w:val="000000"/>
                <w:sz w:val="20"/>
                <w:szCs w:val="20"/>
              </w:rPr>
            </w:pPr>
          </w:p>
        </w:tc>
        <w:tc>
          <w:tcPr>
            <w:tcW w:w="35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289052" w14:textId="77777777" w:rsidR="009D78DD" w:rsidRPr="00D22B39" w:rsidRDefault="009D78DD">
            <w:pPr>
              <w:jc w:val="center"/>
              <w:rPr>
                <w:rFonts w:ascii="新宋体" w:eastAsia="新宋体" w:hAnsi="新宋体" w:cs="新宋体" w:hint="eastAsia"/>
                <w:b/>
                <w:color w:val="000000"/>
                <w:sz w:val="20"/>
                <w:szCs w:val="20"/>
              </w:rPr>
            </w:pPr>
          </w:p>
        </w:tc>
      </w:tr>
      <w:tr w:rsidR="009D78DD" w:rsidRPr="00D22B39" w14:paraId="27EC9BDB" w14:textId="77777777">
        <w:trPr>
          <w:trHeight w:val="90"/>
        </w:trPr>
        <w:tc>
          <w:tcPr>
            <w:tcW w:w="390"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2F229F" w14:textId="77777777" w:rsidR="009D78DD" w:rsidRPr="00D22B39" w:rsidRDefault="009D78DD">
            <w:pPr>
              <w:rPr>
                <w:rFonts w:ascii="Calibri" w:hAnsi="Calibri" w:cs="Times New Roman"/>
                <w:sz w:val="20"/>
                <w:szCs w:val="20"/>
              </w:rPr>
            </w:pPr>
          </w:p>
        </w:tc>
        <w:tc>
          <w:tcPr>
            <w:tcW w:w="42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43C2C9" w14:textId="77777777" w:rsidR="009D78DD" w:rsidRPr="00D22B39" w:rsidRDefault="00000000">
            <w:pPr>
              <w:widowControl/>
              <w:jc w:val="center"/>
              <w:textAlignment w:val="center"/>
              <w:rPr>
                <w:rFonts w:ascii="新宋体" w:eastAsia="新宋体" w:hAnsi="新宋体" w:cs="新宋体" w:hint="eastAsia"/>
                <w:color w:val="000000"/>
                <w:kern w:val="0"/>
                <w:sz w:val="20"/>
                <w:szCs w:val="20"/>
                <w:lang w:bidi="ar"/>
              </w:rPr>
            </w:pPr>
            <w:r w:rsidRPr="00D22B39">
              <w:rPr>
                <w:rFonts w:ascii="新宋体" w:eastAsia="新宋体" w:hAnsi="新宋体" w:cs="新宋体" w:hint="eastAsia"/>
                <w:color w:val="000000"/>
                <w:kern w:val="0"/>
                <w:sz w:val="20"/>
                <w:szCs w:val="20"/>
                <w:lang w:bidi="ar"/>
              </w:rPr>
              <w:t>任务完成质量</w:t>
            </w:r>
          </w:p>
        </w:tc>
        <w:tc>
          <w:tcPr>
            <w:tcW w:w="45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D4C4C0" w14:textId="77777777" w:rsidR="009D78DD" w:rsidRPr="00D22B39" w:rsidRDefault="00000000">
            <w:pPr>
              <w:widowControl/>
              <w:jc w:val="center"/>
              <w:textAlignment w:val="center"/>
              <w:rPr>
                <w:rFonts w:ascii="新宋体" w:eastAsia="新宋体" w:hAnsi="新宋体" w:cs="新宋体" w:hint="eastAsia"/>
                <w:color w:val="000000"/>
                <w:kern w:val="0"/>
                <w:sz w:val="20"/>
                <w:szCs w:val="20"/>
                <w:lang w:bidi="ar"/>
              </w:rPr>
            </w:pPr>
            <w:r w:rsidRPr="00D22B39">
              <w:rPr>
                <w:rFonts w:ascii="新宋体" w:eastAsia="新宋体" w:hAnsi="新宋体" w:cs="新宋体" w:hint="eastAsia"/>
                <w:color w:val="000000"/>
                <w:kern w:val="0"/>
                <w:sz w:val="20"/>
                <w:szCs w:val="20"/>
                <w:lang w:bidi="ar"/>
              </w:rPr>
              <w:t>5</w:t>
            </w:r>
          </w:p>
        </w:tc>
        <w:tc>
          <w:tcPr>
            <w:tcW w:w="3109" w:type="pc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BCA669" w14:textId="77777777" w:rsidR="009D78DD" w:rsidRPr="00D22B39" w:rsidRDefault="00000000">
            <w:pPr>
              <w:widowControl/>
              <w:jc w:val="left"/>
              <w:textAlignment w:val="center"/>
              <w:rPr>
                <w:rFonts w:ascii="新宋体" w:eastAsia="新宋体" w:hAnsi="新宋体" w:cs="新宋体" w:hint="eastAsia"/>
                <w:color w:val="000000"/>
                <w:kern w:val="0"/>
                <w:sz w:val="20"/>
                <w:szCs w:val="20"/>
                <w:lang w:bidi="ar"/>
              </w:rPr>
            </w:pPr>
            <w:r w:rsidRPr="00D22B39">
              <w:rPr>
                <w:rFonts w:ascii="新宋体" w:eastAsia="新宋体" w:hAnsi="新宋体" w:cs="新宋体" w:hint="eastAsia"/>
                <w:color w:val="000000"/>
                <w:kern w:val="0"/>
                <w:sz w:val="20"/>
                <w:szCs w:val="20"/>
                <w:lang w:bidi="ar"/>
              </w:rPr>
              <w:t>对于甲方及客户方布置任务，完成后出现质量异常（投诉、失误、返工），每次扣1分。</w:t>
            </w:r>
          </w:p>
        </w:tc>
        <w:tc>
          <w:tcPr>
            <w:tcW w:w="26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D45596" w14:textId="77777777" w:rsidR="009D78DD" w:rsidRPr="00D22B39" w:rsidRDefault="009D78DD">
            <w:pPr>
              <w:jc w:val="center"/>
              <w:rPr>
                <w:rFonts w:ascii="新宋体" w:eastAsia="新宋体" w:hAnsi="新宋体" w:cs="新宋体" w:hint="eastAsia"/>
                <w:color w:val="000000"/>
                <w:sz w:val="20"/>
                <w:szCs w:val="20"/>
              </w:rPr>
            </w:pPr>
          </w:p>
        </w:tc>
        <w:tc>
          <w:tcPr>
            <w:tcW w:w="35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A19F8D" w14:textId="77777777" w:rsidR="009D78DD" w:rsidRPr="00D22B39" w:rsidRDefault="009D78DD">
            <w:pPr>
              <w:jc w:val="center"/>
              <w:rPr>
                <w:rFonts w:ascii="新宋体" w:eastAsia="新宋体" w:hAnsi="新宋体" w:cs="新宋体" w:hint="eastAsia"/>
                <w:b/>
                <w:color w:val="000000"/>
                <w:sz w:val="20"/>
                <w:szCs w:val="20"/>
              </w:rPr>
            </w:pPr>
          </w:p>
        </w:tc>
      </w:tr>
      <w:tr w:rsidR="009D78DD" w:rsidRPr="00D22B39" w14:paraId="75FF67C9" w14:textId="77777777">
        <w:trPr>
          <w:trHeight w:val="427"/>
        </w:trPr>
        <w:tc>
          <w:tcPr>
            <w:tcW w:w="390"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2928A7" w14:textId="77777777" w:rsidR="009D78DD" w:rsidRPr="00D22B39" w:rsidRDefault="009D78DD">
            <w:pPr>
              <w:rPr>
                <w:rFonts w:ascii="Calibri" w:hAnsi="Calibri" w:cs="Times New Roman"/>
                <w:sz w:val="20"/>
                <w:szCs w:val="20"/>
              </w:rPr>
            </w:pP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48F2C9" w14:textId="77777777" w:rsidR="009D78DD" w:rsidRPr="00D22B39" w:rsidRDefault="00000000">
            <w:pPr>
              <w:widowControl/>
              <w:jc w:val="center"/>
              <w:textAlignment w:val="center"/>
              <w:rPr>
                <w:rFonts w:ascii="新宋体" w:eastAsia="新宋体" w:hAnsi="新宋体" w:cs="新宋体" w:hint="eastAsia"/>
                <w:color w:val="000000"/>
                <w:kern w:val="0"/>
                <w:sz w:val="20"/>
                <w:szCs w:val="20"/>
                <w:lang w:bidi="ar"/>
              </w:rPr>
            </w:pPr>
            <w:r w:rsidRPr="00D22B39">
              <w:rPr>
                <w:rFonts w:ascii="新宋体" w:eastAsia="新宋体" w:hAnsi="新宋体" w:cs="新宋体" w:hint="eastAsia"/>
                <w:color w:val="000000"/>
                <w:kern w:val="0"/>
                <w:sz w:val="20"/>
                <w:szCs w:val="20"/>
                <w:lang w:bidi="ar"/>
              </w:rPr>
              <w:t>系统稳定性</w:t>
            </w:r>
          </w:p>
        </w:tc>
        <w:tc>
          <w:tcPr>
            <w:tcW w:w="454"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AEC4B0" w14:textId="77777777" w:rsidR="009D78DD" w:rsidRPr="00D22B39" w:rsidRDefault="00000000">
            <w:pPr>
              <w:widowControl/>
              <w:jc w:val="center"/>
              <w:textAlignment w:val="center"/>
              <w:rPr>
                <w:rFonts w:ascii="新宋体" w:eastAsia="新宋体" w:hAnsi="新宋体" w:cs="新宋体" w:hint="eastAsia"/>
                <w:color w:val="000000"/>
                <w:sz w:val="20"/>
                <w:szCs w:val="20"/>
              </w:rPr>
            </w:pPr>
            <w:r w:rsidRPr="00D22B39">
              <w:rPr>
                <w:rFonts w:ascii="新宋体" w:eastAsia="新宋体" w:hAnsi="新宋体" w:cs="新宋体" w:hint="eastAsia"/>
                <w:color w:val="000000"/>
                <w:sz w:val="20"/>
                <w:szCs w:val="20"/>
              </w:rPr>
              <w:t>30</w:t>
            </w:r>
          </w:p>
        </w:tc>
        <w:tc>
          <w:tcPr>
            <w:tcW w:w="3109" w:type="pc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3538AB" w14:textId="77777777" w:rsidR="009D78DD" w:rsidRPr="00D22B39" w:rsidRDefault="00000000">
            <w:pPr>
              <w:widowControl/>
              <w:jc w:val="left"/>
              <w:textAlignment w:val="center"/>
              <w:rPr>
                <w:rFonts w:ascii="新宋体" w:eastAsia="新宋体" w:hAnsi="新宋体" w:cs="新宋体" w:hint="eastAsia"/>
                <w:color w:val="000000"/>
                <w:sz w:val="20"/>
                <w:szCs w:val="20"/>
              </w:rPr>
            </w:pPr>
            <w:r w:rsidRPr="00D22B39">
              <w:rPr>
                <w:rFonts w:ascii="新宋体" w:eastAsia="新宋体" w:hAnsi="新宋体" w:cs="新宋体" w:hint="eastAsia"/>
                <w:color w:val="000000"/>
                <w:kern w:val="0"/>
                <w:sz w:val="20"/>
                <w:szCs w:val="20"/>
                <w:lang w:bidi="ar"/>
              </w:rPr>
              <w:t>定期进行应用系统进程健康检查、平台安全扫描；发现重大隐患及时上报，不予上报发现一次扣1分。</w:t>
            </w:r>
          </w:p>
        </w:tc>
        <w:tc>
          <w:tcPr>
            <w:tcW w:w="26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EBD43E" w14:textId="77777777" w:rsidR="009D78DD" w:rsidRPr="00D22B39" w:rsidRDefault="009D78DD">
            <w:pPr>
              <w:jc w:val="center"/>
              <w:rPr>
                <w:rFonts w:ascii="新宋体" w:eastAsia="新宋体" w:hAnsi="新宋体" w:cs="新宋体" w:hint="eastAsia"/>
                <w:color w:val="000000"/>
                <w:sz w:val="20"/>
                <w:szCs w:val="20"/>
              </w:rPr>
            </w:pPr>
          </w:p>
        </w:tc>
        <w:tc>
          <w:tcPr>
            <w:tcW w:w="35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AA7CCA" w14:textId="77777777" w:rsidR="009D78DD" w:rsidRPr="00D22B39" w:rsidRDefault="009D78DD">
            <w:pPr>
              <w:jc w:val="center"/>
              <w:rPr>
                <w:rFonts w:ascii="新宋体" w:eastAsia="新宋体" w:hAnsi="新宋体" w:cs="新宋体" w:hint="eastAsia"/>
                <w:b/>
                <w:color w:val="000000"/>
                <w:sz w:val="20"/>
                <w:szCs w:val="20"/>
              </w:rPr>
            </w:pPr>
          </w:p>
        </w:tc>
      </w:tr>
      <w:tr w:rsidR="009D78DD" w:rsidRPr="00D22B39" w14:paraId="3EA0387F" w14:textId="77777777">
        <w:trPr>
          <w:trHeight w:val="478"/>
        </w:trPr>
        <w:tc>
          <w:tcPr>
            <w:tcW w:w="390"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969679" w14:textId="77777777" w:rsidR="009D78DD" w:rsidRPr="00D22B39" w:rsidRDefault="009D78DD">
            <w:pPr>
              <w:rPr>
                <w:rFonts w:ascii="Calibri" w:hAnsi="Calibri" w:cs="Times New Roman"/>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A64708" w14:textId="77777777" w:rsidR="009D78DD" w:rsidRPr="00D22B39" w:rsidRDefault="009D78DD">
            <w:pPr>
              <w:rPr>
                <w:rFonts w:ascii="Calibri" w:hAnsi="Calibri" w:cs="Times New Roman"/>
                <w:sz w:val="20"/>
                <w:szCs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EA0955" w14:textId="77777777" w:rsidR="009D78DD" w:rsidRPr="00D22B39" w:rsidRDefault="009D78DD">
            <w:pPr>
              <w:rPr>
                <w:rFonts w:ascii="Calibri" w:hAnsi="Calibri" w:cs="Times New Roman"/>
                <w:sz w:val="20"/>
                <w:szCs w:val="20"/>
              </w:rPr>
            </w:pPr>
          </w:p>
        </w:tc>
        <w:tc>
          <w:tcPr>
            <w:tcW w:w="3109" w:type="pc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AC54A1" w14:textId="77777777" w:rsidR="009D78DD" w:rsidRPr="00D22B39" w:rsidRDefault="00000000">
            <w:pPr>
              <w:widowControl/>
              <w:jc w:val="left"/>
              <w:textAlignment w:val="center"/>
              <w:rPr>
                <w:rFonts w:ascii="新宋体" w:eastAsia="新宋体" w:hAnsi="新宋体" w:cs="新宋体" w:hint="eastAsia"/>
                <w:color w:val="000000"/>
                <w:kern w:val="0"/>
                <w:sz w:val="20"/>
                <w:szCs w:val="20"/>
                <w:lang w:bidi="ar"/>
              </w:rPr>
            </w:pPr>
            <w:r w:rsidRPr="00D22B39">
              <w:rPr>
                <w:rFonts w:ascii="新宋体" w:eastAsia="新宋体" w:hAnsi="新宋体" w:cs="新宋体" w:hint="eastAsia"/>
                <w:color w:val="000000"/>
                <w:kern w:val="0"/>
                <w:sz w:val="20"/>
                <w:szCs w:val="20"/>
                <w:lang w:bidi="ar"/>
              </w:rPr>
              <w:t>误操作，引起系统非计划中断，按照影响范围及影响层次，一般的扣1~5分。情节严重的参考重大事项一票否决。</w:t>
            </w:r>
          </w:p>
        </w:tc>
        <w:tc>
          <w:tcPr>
            <w:tcW w:w="26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4D9C8C" w14:textId="77777777" w:rsidR="009D78DD" w:rsidRPr="00D22B39" w:rsidRDefault="009D78DD">
            <w:pPr>
              <w:jc w:val="center"/>
              <w:rPr>
                <w:rFonts w:ascii="新宋体" w:eastAsia="新宋体" w:hAnsi="新宋体" w:cs="新宋体" w:hint="eastAsia"/>
                <w:color w:val="000000"/>
                <w:sz w:val="20"/>
                <w:szCs w:val="20"/>
              </w:rPr>
            </w:pPr>
          </w:p>
        </w:tc>
        <w:tc>
          <w:tcPr>
            <w:tcW w:w="35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A7D45C" w14:textId="77777777" w:rsidR="009D78DD" w:rsidRPr="00D22B39" w:rsidRDefault="009D78DD">
            <w:pPr>
              <w:jc w:val="center"/>
              <w:rPr>
                <w:rFonts w:ascii="新宋体" w:eastAsia="新宋体" w:hAnsi="新宋体" w:cs="新宋体" w:hint="eastAsia"/>
                <w:b/>
                <w:color w:val="000000"/>
                <w:sz w:val="20"/>
                <w:szCs w:val="20"/>
              </w:rPr>
            </w:pPr>
          </w:p>
        </w:tc>
      </w:tr>
      <w:tr w:rsidR="009D78DD" w:rsidRPr="00D22B39" w14:paraId="3B0889B3" w14:textId="77777777">
        <w:trPr>
          <w:trHeight w:val="503"/>
        </w:trPr>
        <w:tc>
          <w:tcPr>
            <w:tcW w:w="390"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B1F5C3" w14:textId="77777777" w:rsidR="009D78DD" w:rsidRPr="00D22B39" w:rsidRDefault="009D78DD">
            <w:pPr>
              <w:rPr>
                <w:rFonts w:ascii="Calibri" w:hAnsi="Calibri" w:cs="Times New Roman"/>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72F4F3" w14:textId="77777777" w:rsidR="009D78DD" w:rsidRPr="00D22B39" w:rsidRDefault="009D78DD">
            <w:pPr>
              <w:rPr>
                <w:rFonts w:ascii="Calibri" w:hAnsi="Calibri" w:cs="Times New Roman"/>
                <w:sz w:val="20"/>
                <w:szCs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B84BDC" w14:textId="77777777" w:rsidR="009D78DD" w:rsidRPr="00D22B39" w:rsidRDefault="009D78DD">
            <w:pPr>
              <w:rPr>
                <w:rFonts w:ascii="Calibri" w:hAnsi="Calibri" w:cs="Times New Roman"/>
                <w:sz w:val="20"/>
                <w:szCs w:val="20"/>
              </w:rPr>
            </w:pPr>
          </w:p>
        </w:tc>
        <w:tc>
          <w:tcPr>
            <w:tcW w:w="3109" w:type="pc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AD8DAB" w14:textId="77777777" w:rsidR="009D78DD" w:rsidRPr="00D22B39" w:rsidRDefault="00000000">
            <w:pPr>
              <w:widowControl/>
              <w:jc w:val="left"/>
              <w:textAlignment w:val="center"/>
              <w:rPr>
                <w:rFonts w:ascii="新宋体" w:eastAsia="新宋体" w:hAnsi="新宋体" w:cs="新宋体" w:hint="eastAsia"/>
                <w:color w:val="000000"/>
                <w:kern w:val="0"/>
                <w:sz w:val="20"/>
                <w:szCs w:val="20"/>
                <w:lang w:bidi="ar"/>
              </w:rPr>
            </w:pPr>
            <w:r w:rsidRPr="00D22B39">
              <w:rPr>
                <w:rFonts w:ascii="新宋体" w:eastAsia="新宋体" w:hAnsi="新宋体" w:cs="新宋体" w:hint="eastAsia"/>
                <w:color w:val="000000"/>
                <w:kern w:val="0"/>
                <w:sz w:val="20"/>
                <w:szCs w:val="20"/>
                <w:lang w:bidi="ar"/>
              </w:rPr>
              <w:t>因维护不及时或不当，导致一般故障每出现1次扣1分。因维护不及时或不当，导致严重故障每出现1次扣1~10分。</w:t>
            </w:r>
          </w:p>
        </w:tc>
        <w:tc>
          <w:tcPr>
            <w:tcW w:w="26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C9C9F2" w14:textId="77777777" w:rsidR="009D78DD" w:rsidRPr="00D22B39" w:rsidRDefault="009D78DD">
            <w:pPr>
              <w:jc w:val="center"/>
              <w:rPr>
                <w:rFonts w:ascii="新宋体" w:eastAsia="新宋体" w:hAnsi="新宋体" w:cs="新宋体" w:hint="eastAsia"/>
                <w:color w:val="000000"/>
                <w:sz w:val="20"/>
                <w:szCs w:val="20"/>
              </w:rPr>
            </w:pPr>
          </w:p>
        </w:tc>
        <w:tc>
          <w:tcPr>
            <w:tcW w:w="35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FD3015" w14:textId="77777777" w:rsidR="009D78DD" w:rsidRPr="00D22B39" w:rsidRDefault="009D78DD">
            <w:pPr>
              <w:jc w:val="center"/>
              <w:rPr>
                <w:rFonts w:ascii="新宋体" w:eastAsia="新宋体" w:hAnsi="新宋体" w:cs="新宋体" w:hint="eastAsia"/>
                <w:b/>
                <w:color w:val="000000"/>
                <w:sz w:val="20"/>
                <w:szCs w:val="20"/>
              </w:rPr>
            </w:pPr>
          </w:p>
        </w:tc>
      </w:tr>
      <w:tr w:rsidR="009D78DD" w:rsidRPr="00D22B39" w14:paraId="2902B5CA" w14:textId="77777777">
        <w:trPr>
          <w:trHeight w:val="412"/>
        </w:trPr>
        <w:tc>
          <w:tcPr>
            <w:tcW w:w="390"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B24DEB" w14:textId="77777777" w:rsidR="009D78DD" w:rsidRPr="00D22B39" w:rsidRDefault="009D78DD">
            <w:pPr>
              <w:rPr>
                <w:rFonts w:ascii="Calibri" w:hAnsi="Calibri" w:cs="Times New Roman"/>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35C9FC" w14:textId="77777777" w:rsidR="009D78DD" w:rsidRPr="00D22B39" w:rsidRDefault="009D78DD">
            <w:pPr>
              <w:rPr>
                <w:rFonts w:ascii="Calibri" w:hAnsi="Calibri" w:cs="Times New Roman"/>
                <w:sz w:val="20"/>
                <w:szCs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278FB6" w14:textId="77777777" w:rsidR="009D78DD" w:rsidRPr="00D22B39" w:rsidRDefault="009D78DD">
            <w:pPr>
              <w:rPr>
                <w:rFonts w:ascii="Calibri" w:hAnsi="Calibri" w:cs="Times New Roman"/>
                <w:sz w:val="20"/>
                <w:szCs w:val="20"/>
              </w:rPr>
            </w:pPr>
          </w:p>
        </w:tc>
        <w:tc>
          <w:tcPr>
            <w:tcW w:w="3109" w:type="pc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D9AF5A" w14:textId="77777777" w:rsidR="009D78DD" w:rsidRPr="00D22B39" w:rsidRDefault="00000000">
            <w:pPr>
              <w:widowControl/>
              <w:jc w:val="left"/>
              <w:textAlignment w:val="center"/>
              <w:rPr>
                <w:rFonts w:ascii="新宋体" w:eastAsia="新宋体" w:hAnsi="新宋体" w:cs="新宋体" w:hint="eastAsia"/>
                <w:color w:val="000000"/>
                <w:kern w:val="0"/>
                <w:sz w:val="20"/>
                <w:szCs w:val="20"/>
                <w:lang w:bidi="ar"/>
              </w:rPr>
            </w:pPr>
            <w:r w:rsidRPr="00D22B39">
              <w:rPr>
                <w:rFonts w:ascii="新宋体" w:eastAsia="新宋体" w:hAnsi="新宋体" w:cs="新宋体" w:hint="eastAsia"/>
                <w:color w:val="000000"/>
                <w:kern w:val="0"/>
                <w:sz w:val="20"/>
                <w:szCs w:val="20"/>
                <w:lang w:bidi="ar"/>
              </w:rPr>
              <w:t>因主观因素直接导致系统软、硬件故障，影响集团考核的，扣1~5分。情节严重的参考重大事项一票否决。</w:t>
            </w:r>
          </w:p>
        </w:tc>
        <w:tc>
          <w:tcPr>
            <w:tcW w:w="26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4ED5C6" w14:textId="77777777" w:rsidR="009D78DD" w:rsidRPr="00D22B39" w:rsidRDefault="009D78DD">
            <w:pPr>
              <w:jc w:val="center"/>
              <w:rPr>
                <w:rFonts w:ascii="新宋体" w:eastAsia="新宋体" w:hAnsi="新宋体" w:cs="新宋体" w:hint="eastAsia"/>
                <w:color w:val="000000"/>
                <w:sz w:val="20"/>
                <w:szCs w:val="20"/>
              </w:rPr>
            </w:pPr>
          </w:p>
        </w:tc>
        <w:tc>
          <w:tcPr>
            <w:tcW w:w="35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83141A" w14:textId="77777777" w:rsidR="009D78DD" w:rsidRPr="00D22B39" w:rsidRDefault="009D78DD">
            <w:pPr>
              <w:jc w:val="center"/>
              <w:rPr>
                <w:rFonts w:ascii="新宋体" w:eastAsia="新宋体" w:hAnsi="新宋体" w:cs="新宋体" w:hint="eastAsia"/>
                <w:b/>
                <w:color w:val="000000"/>
                <w:sz w:val="20"/>
                <w:szCs w:val="20"/>
              </w:rPr>
            </w:pPr>
          </w:p>
        </w:tc>
      </w:tr>
      <w:tr w:rsidR="009D78DD" w:rsidRPr="00D22B39" w14:paraId="1D37291D" w14:textId="77777777">
        <w:trPr>
          <w:trHeight w:val="720"/>
        </w:trPr>
        <w:tc>
          <w:tcPr>
            <w:tcW w:w="390"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39A416" w14:textId="77777777" w:rsidR="009D78DD" w:rsidRPr="00D22B39" w:rsidRDefault="009D78DD">
            <w:pPr>
              <w:rPr>
                <w:rFonts w:ascii="Calibri" w:hAnsi="Calibri" w:cs="Times New Roman"/>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4CD098" w14:textId="77777777" w:rsidR="009D78DD" w:rsidRPr="00D22B39" w:rsidRDefault="009D78DD">
            <w:pPr>
              <w:rPr>
                <w:rFonts w:ascii="Calibri" w:hAnsi="Calibri" w:cs="Times New Roman"/>
                <w:sz w:val="20"/>
                <w:szCs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AF987E" w14:textId="77777777" w:rsidR="009D78DD" w:rsidRPr="00D22B39" w:rsidRDefault="009D78DD">
            <w:pPr>
              <w:rPr>
                <w:rFonts w:ascii="Calibri" w:hAnsi="Calibri" w:cs="Times New Roman"/>
                <w:sz w:val="20"/>
                <w:szCs w:val="20"/>
              </w:rPr>
            </w:pPr>
          </w:p>
        </w:tc>
        <w:tc>
          <w:tcPr>
            <w:tcW w:w="3109" w:type="pc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10889A" w14:textId="77777777" w:rsidR="009D78DD" w:rsidRPr="00D22B39" w:rsidRDefault="00000000">
            <w:pPr>
              <w:widowControl/>
              <w:jc w:val="left"/>
              <w:textAlignment w:val="center"/>
              <w:rPr>
                <w:rFonts w:ascii="新宋体" w:eastAsia="新宋体" w:hAnsi="新宋体" w:cs="新宋体" w:hint="eastAsia"/>
                <w:color w:val="000000"/>
                <w:kern w:val="0"/>
                <w:sz w:val="20"/>
                <w:szCs w:val="20"/>
                <w:lang w:bidi="ar"/>
              </w:rPr>
            </w:pPr>
            <w:r w:rsidRPr="00D22B39">
              <w:rPr>
                <w:rFonts w:ascii="新宋体" w:eastAsia="新宋体" w:hAnsi="新宋体" w:cs="新宋体" w:hint="eastAsia"/>
                <w:color w:val="000000"/>
                <w:kern w:val="0"/>
                <w:sz w:val="20"/>
                <w:szCs w:val="20"/>
                <w:lang w:bidi="ar"/>
              </w:rPr>
              <w:t>及时根据一般告警发现潜在问题。针对相同告警反复出现，要及时分析并提出解决方案。若未能主动分析：</w:t>
            </w:r>
          </w:p>
          <w:p w14:paraId="051523BC" w14:textId="77777777" w:rsidR="009D78DD" w:rsidRPr="00D22B39" w:rsidRDefault="00000000">
            <w:pPr>
              <w:widowControl/>
              <w:jc w:val="left"/>
              <w:textAlignment w:val="center"/>
              <w:rPr>
                <w:rFonts w:ascii="新宋体" w:eastAsia="新宋体" w:hAnsi="新宋体" w:cs="新宋体" w:hint="eastAsia"/>
                <w:color w:val="000000"/>
                <w:kern w:val="0"/>
                <w:sz w:val="20"/>
                <w:szCs w:val="20"/>
                <w:lang w:bidi="ar"/>
              </w:rPr>
            </w:pPr>
            <w:r w:rsidRPr="00D22B39">
              <w:rPr>
                <w:rFonts w:ascii="新宋体" w:eastAsia="新宋体" w:hAnsi="新宋体" w:cs="新宋体" w:hint="eastAsia"/>
                <w:color w:val="000000"/>
                <w:kern w:val="0"/>
                <w:sz w:val="20"/>
                <w:szCs w:val="20"/>
                <w:lang w:bidi="ar"/>
              </w:rPr>
              <w:t>同一个一般告警1周内出现超过10次，每发生一例扣0.1分，每月上限5分。</w:t>
            </w:r>
          </w:p>
          <w:p w14:paraId="2BEF6ECD" w14:textId="77777777" w:rsidR="009D78DD" w:rsidRPr="00D22B39" w:rsidRDefault="00000000">
            <w:pPr>
              <w:widowControl/>
              <w:jc w:val="left"/>
              <w:textAlignment w:val="center"/>
              <w:rPr>
                <w:rFonts w:ascii="新宋体" w:eastAsia="新宋体" w:hAnsi="新宋体" w:cs="新宋体" w:hint="eastAsia"/>
                <w:color w:val="000000"/>
                <w:kern w:val="0"/>
                <w:sz w:val="20"/>
                <w:szCs w:val="20"/>
                <w:lang w:bidi="ar"/>
              </w:rPr>
            </w:pPr>
            <w:r w:rsidRPr="00D22B39">
              <w:rPr>
                <w:rFonts w:ascii="新宋体" w:eastAsia="新宋体" w:hAnsi="新宋体" w:cs="新宋体" w:hint="eastAsia"/>
                <w:color w:val="000000"/>
                <w:kern w:val="0"/>
                <w:sz w:val="20"/>
                <w:szCs w:val="20"/>
                <w:lang w:bidi="ar"/>
              </w:rPr>
              <w:t>同一个重要及以上告警1周出现内超过10次，每发生一例扣1分，每月上限10分。</w:t>
            </w:r>
          </w:p>
        </w:tc>
        <w:tc>
          <w:tcPr>
            <w:tcW w:w="26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9F4A5D" w14:textId="77777777" w:rsidR="009D78DD" w:rsidRPr="00D22B39" w:rsidRDefault="009D78DD">
            <w:pPr>
              <w:jc w:val="center"/>
              <w:rPr>
                <w:rFonts w:ascii="新宋体" w:eastAsia="新宋体" w:hAnsi="新宋体" w:cs="新宋体" w:hint="eastAsia"/>
                <w:color w:val="000000"/>
                <w:sz w:val="20"/>
                <w:szCs w:val="20"/>
              </w:rPr>
            </w:pPr>
          </w:p>
        </w:tc>
        <w:tc>
          <w:tcPr>
            <w:tcW w:w="35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C8503E" w14:textId="77777777" w:rsidR="009D78DD" w:rsidRPr="00D22B39" w:rsidRDefault="009D78DD">
            <w:pPr>
              <w:jc w:val="center"/>
              <w:rPr>
                <w:rFonts w:ascii="新宋体" w:eastAsia="新宋体" w:hAnsi="新宋体" w:cs="新宋体" w:hint="eastAsia"/>
                <w:b/>
                <w:color w:val="000000"/>
                <w:sz w:val="20"/>
                <w:szCs w:val="20"/>
              </w:rPr>
            </w:pPr>
          </w:p>
        </w:tc>
      </w:tr>
      <w:tr w:rsidR="009D78DD" w:rsidRPr="00D22B39" w14:paraId="2A4CC08D" w14:textId="77777777">
        <w:trPr>
          <w:trHeight w:val="90"/>
        </w:trPr>
        <w:tc>
          <w:tcPr>
            <w:tcW w:w="390"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B44F82" w14:textId="77777777" w:rsidR="009D78DD" w:rsidRPr="00D22B39" w:rsidRDefault="009D78DD">
            <w:pPr>
              <w:rPr>
                <w:rFonts w:ascii="Calibri" w:hAnsi="Calibri" w:cs="Times New Roman"/>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CD062F" w14:textId="77777777" w:rsidR="009D78DD" w:rsidRPr="00D22B39" w:rsidRDefault="009D78DD">
            <w:pPr>
              <w:rPr>
                <w:rFonts w:ascii="Calibri" w:hAnsi="Calibri" w:cs="Times New Roman"/>
                <w:sz w:val="20"/>
                <w:szCs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D062B1" w14:textId="77777777" w:rsidR="009D78DD" w:rsidRPr="00D22B39" w:rsidRDefault="009D78DD">
            <w:pPr>
              <w:rPr>
                <w:rFonts w:ascii="Calibri" w:hAnsi="Calibri" w:cs="Times New Roman"/>
                <w:sz w:val="20"/>
                <w:szCs w:val="20"/>
              </w:rPr>
            </w:pPr>
          </w:p>
        </w:tc>
        <w:tc>
          <w:tcPr>
            <w:tcW w:w="3109" w:type="pc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B56B1D" w14:textId="77777777" w:rsidR="009D78DD" w:rsidRPr="00D22B39" w:rsidRDefault="00000000">
            <w:pPr>
              <w:widowControl/>
              <w:jc w:val="left"/>
              <w:textAlignment w:val="center"/>
              <w:rPr>
                <w:rFonts w:ascii="新宋体" w:eastAsia="新宋体" w:hAnsi="新宋体" w:cs="新宋体" w:hint="eastAsia"/>
                <w:color w:val="000000"/>
                <w:kern w:val="0"/>
                <w:sz w:val="20"/>
                <w:szCs w:val="20"/>
                <w:lang w:bidi="ar"/>
              </w:rPr>
            </w:pPr>
            <w:r w:rsidRPr="00D22B39">
              <w:rPr>
                <w:rFonts w:ascii="新宋体" w:eastAsia="新宋体" w:hAnsi="新宋体" w:cs="新宋体" w:hint="eastAsia"/>
                <w:color w:val="000000"/>
                <w:kern w:val="0"/>
                <w:sz w:val="20"/>
                <w:szCs w:val="20"/>
                <w:lang w:bidi="ar"/>
              </w:rPr>
              <w:t>因维护或巡检遗漏，未发现系统隐患问题，后期被发现但未引发故障的，每发现1次扣1~5分；故障严重的，</w:t>
            </w:r>
            <w:proofErr w:type="gramStart"/>
            <w:r w:rsidRPr="00D22B39">
              <w:rPr>
                <w:rFonts w:ascii="新宋体" w:eastAsia="新宋体" w:hAnsi="新宋体" w:cs="新宋体" w:hint="eastAsia"/>
                <w:color w:val="000000"/>
                <w:kern w:val="0"/>
                <w:sz w:val="20"/>
                <w:szCs w:val="20"/>
                <w:lang w:bidi="ar"/>
              </w:rPr>
              <w:t>视影响</w:t>
            </w:r>
            <w:proofErr w:type="gramEnd"/>
            <w:r w:rsidRPr="00D22B39">
              <w:rPr>
                <w:rFonts w:ascii="新宋体" w:eastAsia="新宋体" w:hAnsi="新宋体" w:cs="新宋体" w:hint="eastAsia"/>
                <w:color w:val="000000"/>
                <w:kern w:val="0"/>
                <w:sz w:val="20"/>
                <w:szCs w:val="20"/>
                <w:lang w:bidi="ar"/>
              </w:rPr>
              <w:t>范围酌情扣除1~10分。</w:t>
            </w:r>
          </w:p>
        </w:tc>
        <w:tc>
          <w:tcPr>
            <w:tcW w:w="26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8305F4" w14:textId="77777777" w:rsidR="009D78DD" w:rsidRPr="00D22B39" w:rsidRDefault="009D78DD">
            <w:pPr>
              <w:jc w:val="center"/>
              <w:rPr>
                <w:rFonts w:ascii="新宋体" w:eastAsia="新宋体" w:hAnsi="新宋体" w:cs="新宋体" w:hint="eastAsia"/>
                <w:color w:val="000000"/>
                <w:sz w:val="20"/>
                <w:szCs w:val="20"/>
              </w:rPr>
            </w:pPr>
          </w:p>
        </w:tc>
        <w:tc>
          <w:tcPr>
            <w:tcW w:w="35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D8E7DC" w14:textId="77777777" w:rsidR="009D78DD" w:rsidRPr="00D22B39" w:rsidRDefault="009D78DD">
            <w:pPr>
              <w:jc w:val="center"/>
              <w:rPr>
                <w:rFonts w:ascii="新宋体" w:eastAsia="新宋体" w:hAnsi="新宋体" w:cs="新宋体" w:hint="eastAsia"/>
                <w:b/>
                <w:color w:val="000000"/>
                <w:sz w:val="20"/>
                <w:szCs w:val="20"/>
              </w:rPr>
            </w:pPr>
          </w:p>
        </w:tc>
      </w:tr>
      <w:tr w:rsidR="009D78DD" w:rsidRPr="00D22B39" w14:paraId="1BB53389" w14:textId="77777777">
        <w:trPr>
          <w:trHeight w:val="720"/>
        </w:trPr>
        <w:tc>
          <w:tcPr>
            <w:tcW w:w="390"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F037D7" w14:textId="77777777" w:rsidR="009D78DD" w:rsidRPr="00D22B39" w:rsidRDefault="009D78DD">
            <w:pPr>
              <w:rPr>
                <w:rFonts w:ascii="Calibri" w:hAnsi="Calibri" w:cs="Times New Roman"/>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27C0FD" w14:textId="77777777" w:rsidR="009D78DD" w:rsidRPr="00D22B39" w:rsidRDefault="009D78DD">
            <w:pPr>
              <w:rPr>
                <w:rFonts w:ascii="Calibri" w:hAnsi="Calibri" w:cs="Times New Roman"/>
                <w:sz w:val="20"/>
                <w:szCs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8686E8" w14:textId="77777777" w:rsidR="009D78DD" w:rsidRPr="00D22B39" w:rsidRDefault="009D78DD">
            <w:pPr>
              <w:rPr>
                <w:rFonts w:ascii="Calibri" w:hAnsi="Calibri" w:cs="Times New Roman"/>
                <w:sz w:val="20"/>
                <w:szCs w:val="20"/>
              </w:rPr>
            </w:pPr>
          </w:p>
        </w:tc>
        <w:tc>
          <w:tcPr>
            <w:tcW w:w="3109" w:type="pc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9DAC91" w14:textId="77777777" w:rsidR="009D78DD" w:rsidRPr="00D22B39" w:rsidRDefault="00000000">
            <w:pPr>
              <w:widowControl/>
              <w:jc w:val="left"/>
              <w:textAlignment w:val="center"/>
              <w:rPr>
                <w:rFonts w:ascii="新宋体" w:eastAsia="新宋体" w:hAnsi="新宋体" w:cs="新宋体" w:hint="eastAsia"/>
                <w:color w:val="000000"/>
                <w:kern w:val="0"/>
                <w:sz w:val="20"/>
                <w:szCs w:val="20"/>
                <w:lang w:bidi="ar"/>
              </w:rPr>
            </w:pPr>
            <w:r w:rsidRPr="00D22B39">
              <w:rPr>
                <w:rFonts w:ascii="新宋体" w:eastAsia="新宋体" w:hAnsi="新宋体" w:cs="新宋体" w:hint="eastAsia"/>
                <w:color w:val="000000"/>
                <w:kern w:val="0"/>
                <w:sz w:val="20"/>
                <w:szCs w:val="20"/>
                <w:lang w:bidi="ar"/>
              </w:rPr>
              <w:t>上线（含平台重大调整）当晚、第二天、月底、月初，没有认真检查流程的，导致发生大面积客户报障和业务</w:t>
            </w:r>
            <w:proofErr w:type="gramStart"/>
            <w:r w:rsidRPr="00D22B39">
              <w:rPr>
                <w:rFonts w:ascii="新宋体" w:eastAsia="新宋体" w:hAnsi="新宋体" w:cs="新宋体" w:hint="eastAsia"/>
                <w:color w:val="000000"/>
                <w:kern w:val="0"/>
                <w:sz w:val="20"/>
                <w:szCs w:val="20"/>
                <w:lang w:bidi="ar"/>
              </w:rPr>
              <w:t>不</w:t>
            </w:r>
            <w:proofErr w:type="gramEnd"/>
            <w:r w:rsidRPr="00D22B39">
              <w:rPr>
                <w:rFonts w:ascii="新宋体" w:eastAsia="新宋体" w:hAnsi="新宋体" w:cs="新宋体" w:hint="eastAsia"/>
                <w:color w:val="000000"/>
                <w:kern w:val="0"/>
                <w:sz w:val="20"/>
                <w:szCs w:val="20"/>
                <w:lang w:bidi="ar"/>
              </w:rPr>
              <w:t xml:space="preserve">可用，持续时间超过1小时的，每发生一次扣4分。 </w:t>
            </w:r>
          </w:p>
        </w:tc>
        <w:tc>
          <w:tcPr>
            <w:tcW w:w="26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0FCDD3" w14:textId="77777777" w:rsidR="009D78DD" w:rsidRPr="00D22B39" w:rsidRDefault="009D78DD">
            <w:pPr>
              <w:jc w:val="center"/>
              <w:rPr>
                <w:rFonts w:ascii="新宋体" w:eastAsia="新宋体" w:hAnsi="新宋体" w:cs="新宋体" w:hint="eastAsia"/>
                <w:color w:val="000000"/>
                <w:sz w:val="20"/>
                <w:szCs w:val="20"/>
              </w:rPr>
            </w:pPr>
          </w:p>
        </w:tc>
        <w:tc>
          <w:tcPr>
            <w:tcW w:w="35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745EAC" w14:textId="77777777" w:rsidR="009D78DD" w:rsidRPr="00D22B39" w:rsidRDefault="009D78DD">
            <w:pPr>
              <w:jc w:val="center"/>
              <w:rPr>
                <w:rFonts w:ascii="新宋体" w:eastAsia="新宋体" w:hAnsi="新宋体" w:cs="新宋体" w:hint="eastAsia"/>
                <w:b/>
                <w:color w:val="000000"/>
                <w:sz w:val="20"/>
                <w:szCs w:val="20"/>
              </w:rPr>
            </w:pPr>
          </w:p>
        </w:tc>
      </w:tr>
      <w:tr w:rsidR="009D78DD" w:rsidRPr="00D22B39" w14:paraId="07DF4F53" w14:textId="77777777">
        <w:trPr>
          <w:trHeight w:val="720"/>
        </w:trPr>
        <w:tc>
          <w:tcPr>
            <w:tcW w:w="390"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B880CC" w14:textId="77777777" w:rsidR="009D78DD" w:rsidRPr="00D22B39" w:rsidRDefault="009D78DD">
            <w:pPr>
              <w:rPr>
                <w:rFonts w:ascii="Calibri" w:hAnsi="Calibri" w:cs="Times New Roman"/>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E2FD07" w14:textId="77777777" w:rsidR="009D78DD" w:rsidRPr="00D22B39" w:rsidRDefault="009D78DD">
            <w:pPr>
              <w:rPr>
                <w:rFonts w:ascii="Calibri" w:hAnsi="Calibri" w:cs="Times New Roman"/>
                <w:sz w:val="20"/>
                <w:szCs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55C2A2" w14:textId="77777777" w:rsidR="009D78DD" w:rsidRPr="00D22B39" w:rsidRDefault="009D78DD">
            <w:pPr>
              <w:rPr>
                <w:rFonts w:ascii="Calibri" w:hAnsi="Calibri" w:cs="Times New Roman"/>
                <w:sz w:val="20"/>
                <w:szCs w:val="20"/>
              </w:rPr>
            </w:pPr>
          </w:p>
        </w:tc>
        <w:tc>
          <w:tcPr>
            <w:tcW w:w="3109" w:type="pc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3446E9" w14:textId="77777777" w:rsidR="009D78DD" w:rsidRPr="00D22B39" w:rsidRDefault="00000000">
            <w:pPr>
              <w:widowControl/>
              <w:jc w:val="left"/>
              <w:textAlignment w:val="center"/>
              <w:rPr>
                <w:rFonts w:ascii="新宋体" w:eastAsia="新宋体" w:hAnsi="新宋体" w:cs="新宋体" w:hint="eastAsia"/>
                <w:color w:val="000000"/>
                <w:sz w:val="20"/>
                <w:szCs w:val="20"/>
              </w:rPr>
            </w:pPr>
            <w:r w:rsidRPr="00D22B39">
              <w:rPr>
                <w:rFonts w:ascii="新宋体" w:eastAsia="新宋体" w:hAnsi="新宋体" w:cs="新宋体" w:hint="eastAsia"/>
                <w:color w:val="000000"/>
                <w:kern w:val="0"/>
                <w:sz w:val="20"/>
                <w:szCs w:val="20"/>
                <w:lang w:bidi="ar"/>
              </w:rPr>
              <w:t>对平台进行重要服务停、启、升级、发布等类似操作，及时通知业务相关方，不提前通知造成客户投诉的每发一次扣1分。</w:t>
            </w:r>
          </w:p>
        </w:tc>
        <w:tc>
          <w:tcPr>
            <w:tcW w:w="26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2CFCD2" w14:textId="77777777" w:rsidR="009D78DD" w:rsidRPr="00D22B39" w:rsidRDefault="009D78DD">
            <w:pPr>
              <w:jc w:val="center"/>
              <w:rPr>
                <w:rFonts w:ascii="新宋体" w:eastAsia="新宋体" w:hAnsi="新宋体" w:cs="新宋体" w:hint="eastAsia"/>
                <w:color w:val="000000"/>
                <w:sz w:val="20"/>
                <w:szCs w:val="20"/>
              </w:rPr>
            </w:pPr>
          </w:p>
        </w:tc>
        <w:tc>
          <w:tcPr>
            <w:tcW w:w="35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18E091" w14:textId="77777777" w:rsidR="009D78DD" w:rsidRPr="00D22B39" w:rsidRDefault="009D78DD">
            <w:pPr>
              <w:jc w:val="center"/>
              <w:rPr>
                <w:rFonts w:ascii="新宋体" w:eastAsia="新宋体" w:hAnsi="新宋体" w:cs="新宋体" w:hint="eastAsia"/>
                <w:b/>
                <w:color w:val="000000"/>
                <w:sz w:val="20"/>
                <w:szCs w:val="20"/>
              </w:rPr>
            </w:pPr>
          </w:p>
        </w:tc>
      </w:tr>
      <w:tr w:rsidR="009D78DD" w:rsidRPr="00D22B39" w14:paraId="514D20EC" w14:textId="77777777">
        <w:trPr>
          <w:trHeight w:val="377"/>
        </w:trPr>
        <w:tc>
          <w:tcPr>
            <w:tcW w:w="390"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D8B3F8" w14:textId="77777777" w:rsidR="009D78DD" w:rsidRPr="00D22B39" w:rsidRDefault="009D78DD">
            <w:pPr>
              <w:rPr>
                <w:rFonts w:ascii="Calibri" w:hAnsi="Calibri" w:cs="Times New Roman"/>
                <w:sz w:val="20"/>
                <w:szCs w:val="20"/>
              </w:rPr>
            </w:pP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019E23" w14:textId="77777777" w:rsidR="009D78DD" w:rsidRPr="00D22B39" w:rsidRDefault="00000000">
            <w:pPr>
              <w:widowControl/>
              <w:jc w:val="center"/>
              <w:textAlignment w:val="center"/>
              <w:rPr>
                <w:rFonts w:ascii="新宋体" w:eastAsia="新宋体" w:hAnsi="新宋体" w:cs="新宋体" w:hint="eastAsia"/>
                <w:color w:val="000000"/>
                <w:sz w:val="20"/>
                <w:szCs w:val="20"/>
              </w:rPr>
            </w:pPr>
            <w:r w:rsidRPr="00D22B39">
              <w:rPr>
                <w:rFonts w:ascii="新宋体" w:eastAsia="新宋体" w:hAnsi="新宋体" w:cs="新宋体" w:hint="eastAsia"/>
                <w:color w:val="000000"/>
                <w:kern w:val="0"/>
                <w:sz w:val="20"/>
                <w:szCs w:val="20"/>
                <w:lang w:bidi="ar"/>
              </w:rPr>
              <w:t>值班管理</w:t>
            </w:r>
          </w:p>
        </w:tc>
        <w:tc>
          <w:tcPr>
            <w:tcW w:w="454"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A130CE" w14:textId="77777777" w:rsidR="009D78DD" w:rsidRPr="00D22B39" w:rsidRDefault="00000000">
            <w:pPr>
              <w:widowControl/>
              <w:jc w:val="center"/>
              <w:textAlignment w:val="center"/>
              <w:rPr>
                <w:rFonts w:ascii="新宋体" w:eastAsia="新宋体" w:hAnsi="新宋体" w:cs="新宋体" w:hint="eastAsia"/>
                <w:color w:val="000000"/>
                <w:sz w:val="20"/>
                <w:szCs w:val="20"/>
              </w:rPr>
            </w:pPr>
            <w:r w:rsidRPr="00D22B39">
              <w:rPr>
                <w:rFonts w:ascii="新宋体" w:eastAsia="新宋体" w:hAnsi="新宋体" w:cs="新宋体" w:hint="eastAsia"/>
                <w:color w:val="000000"/>
                <w:sz w:val="20"/>
                <w:szCs w:val="20"/>
              </w:rPr>
              <w:t>10</w:t>
            </w:r>
          </w:p>
        </w:tc>
        <w:tc>
          <w:tcPr>
            <w:tcW w:w="3109" w:type="pc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7F4E9B" w14:textId="77777777" w:rsidR="009D78DD" w:rsidRPr="00D22B39" w:rsidRDefault="00000000">
            <w:pPr>
              <w:widowControl/>
              <w:jc w:val="left"/>
              <w:textAlignment w:val="center"/>
              <w:rPr>
                <w:rFonts w:ascii="新宋体" w:eastAsia="新宋体" w:hAnsi="新宋体" w:cs="新宋体" w:hint="eastAsia"/>
                <w:color w:val="000000"/>
                <w:sz w:val="20"/>
                <w:szCs w:val="20"/>
              </w:rPr>
            </w:pPr>
            <w:r w:rsidRPr="00D22B39">
              <w:rPr>
                <w:rFonts w:ascii="新宋体" w:eastAsia="新宋体" w:hAnsi="新宋体" w:cs="新宋体" w:hint="eastAsia"/>
                <w:color w:val="000000"/>
                <w:kern w:val="0"/>
                <w:sz w:val="20"/>
                <w:szCs w:val="20"/>
                <w:lang w:bidi="ar"/>
              </w:rPr>
              <w:t>提供24小时值班电话，未按规定要求进行值班的，发生1次扣除1~5分。未及时整改的，</w:t>
            </w:r>
            <w:proofErr w:type="gramStart"/>
            <w:r w:rsidRPr="00D22B39">
              <w:rPr>
                <w:rFonts w:ascii="新宋体" w:eastAsia="新宋体" w:hAnsi="新宋体" w:cs="新宋体" w:hint="eastAsia"/>
                <w:color w:val="000000"/>
                <w:kern w:val="0"/>
                <w:sz w:val="20"/>
                <w:szCs w:val="20"/>
                <w:lang w:bidi="ar"/>
              </w:rPr>
              <w:t>每持续</w:t>
            </w:r>
            <w:proofErr w:type="gramEnd"/>
            <w:r w:rsidRPr="00D22B39">
              <w:rPr>
                <w:rFonts w:ascii="新宋体" w:eastAsia="新宋体" w:hAnsi="新宋体" w:cs="新宋体" w:hint="eastAsia"/>
                <w:color w:val="000000"/>
                <w:kern w:val="0"/>
                <w:sz w:val="20"/>
                <w:szCs w:val="20"/>
                <w:lang w:bidi="ar"/>
              </w:rPr>
              <w:t>5天扣1分。</w:t>
            </w:r>
          </w:p>
        </w:tc>
        <w:tc>
          <w:tcPr>
            <w:tcW w:w="26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0EC29D" w14:textId="77777777" w:rsidR="009D78DD" w:rsidRPr="00D22B39" w:rsidRDefault="009D78DD">
            <w:pPr>
              <w:jc w:val="center"/>
              <w:rPr>
                <w:rFonts w:ascii="新宋体" w:eastAsia="新宋体" w:hAnsi="新宋体" w:cs="新宋体" w:hint="eastAsia"/>
                <w:color w:val="000000"/>
                <w:sz w:val="20"/>
                <w:szCs w:val="20"/>
              </w:rPr>
            </w:pPr>
          </w:p>
        </w:tc>
        <w:tc>
          <w:tcPr>
            <w:tcW w:w="35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5AB144" w14:textId="77777777" w:rsidR="009D78DD" w:rsidRPr="00D22B39" w:rsidRDefault="009D78DD">
            <w:pPr>
              <w:jc w:val="center"/>
              <w:rPr>
                <w:rFonts w:ascii="新宋体" w:eastAsia="新宋体" w:hAnsi="新宋体" w:cs="新宋体" w:hint="eastAsia"/>
                <w:b/>
                <w:color w:val="000000"/>
                <w:sz w:val="20"/>
                <w:szCs w:val="20"/>
              </w:rPr>
            </w:pPr>
          </w:p>
        </w:tc>
      </w:tr>
      <w:tr w:rsidR="009D78DD" w:rsidRPr="00D22B39" w14:paraId="01814E5E" w14:textId="77777777">
        <w:trPr>
          <w:trHeight w:val="379"/>
        </w:trPr>
        <w:tc>
          <w:tcPr>
            <w:tcW w:w="390"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6629D2" w14:textId="77777777" w:rsidR="009D78DD" w:rsidRPr="00D22B39" w:rsidRDefault="009D78DD">
            <w:pPr>
              <w:rPr>
                <w:rFonts w:ascii="Calibri" w:hAnsi="Calibri" w:cs="Times New Roman"/>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F251B6" w14:textId="77777777" w:rsidR="009D78DD" w:rsidRPr="00D22B39" w:rsidRDefault="009D78DD">
            <w:pPr>
              <w:rPr>
                <w:rFonts w:ascii="Calibri" w:hAnsi="Calibri" w:cs="Times New Roman"/>
                <w:sz w:val="20"/>
                <w:szCs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F8BE5F" w14:textId="77777777" w:rsidR="009D78DD" w:rsidRPr="00D22B39" w:rsidRDefault="009D78DD">
            <w:pPr>
              <w:rPr>
                <w:rFonts w:ascii="Calibri" w:hAnsi="Calibri" w:cs="Times New Roman"/>
                <w:sz w:val="20"/>
                <w:szCs w:val="20"/>
              </w:rPr>
            </w:pPr>
          </w:p>
        </w:tc>
        <w:tc>
          <w:tcPr>
            <w:tcW w:w="3109" w:type="pc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48CE0B" w14:textId="77777777" w:rsidR="009D78DD" w:rsidRPr="00D22B39" w:rsidRDefault="00000000">
            <w:pPr>
              <w:widowControl/>
              <w:jc w:val="left"/>
              <w:textAlignment w:val="center"/>
              <w:rPr>
                <w:rFonts w:ascii="新宋体" w:eastAsia="新宋体" w:hAnsi="新宋体" w:cs="新宋体" w:hint="eastAsia"/>
                <w:color w:val="000000"/>
                <w:kern w:val="0"/>
                <w:sz w:val="20"/>
                <w:szCs w:val="20"/>
                <w:lang w:bidi="ar"/>
              </w:rPr>
            </w:pPr>
            <w:r w:rsidRPr="00D22B39">
              <w:rPr>
                <w:rFonts w:ascii="新宋体" w:eastAsia="新宋体" w:hAnsi="新宋体" w:cs="新宋体" w:hint="eastAsia"/>
                <w:color w:val="000000"/>
                <w:kern w:val="0"/>
                <w:sz w:val="20"/>
                <w:szCs w:val="20"/>
                <w:lang w:bidi="ar"/>
              </w:rPr>
              <w:t>不配合或未按要求实施工作的，发生1次扣除1~5分。</w:t>
            </w:r>
          </w:p>
        </w:tc>
        <w:tc>
          <w:tcPr>
            <w:tcW w:w="26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EED680" w14:textId="77777777" w:rsidR="009D78DD" w:rsidRPr="00D22B39" w:rsidRDefault="009D78DD">
            <w:pPr>
              <w:jc w:val="center"/>
              <w:rPr>
                <w:rFonts w:ascii="新宋体" w:eastAsia="新宋体" w:hAnsi="新宋体" w:cs="新宋体" w:hint="eastAsia"/>
                <w:color w:val="000000"/>
                <w:sz w:val="20"/>
                <w:szCs w:val="20"/>
              </w:rPr>
            </w:pPr>
          </w:p>
        </w:tc>
        <w:tc>
          <w:tcPr>
            <w:tcW w:w="35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CAE82E" w14:textId="77777777" w:rsidR="009D78DD" w:rsidRPr="00D22B39" w:rsidRDefault="009D78DD">
            <w:pPr>
              <w:jc w:val="center"/>
              <w:rPr>
                <w:rFonts w:ascii="新宋体" w:eastAsia="新宋体" w:hAnsi="新宋体" w:cs="新宋体" w:hint="eastAsia"/>
                <w:b/>
                <w:color w:val="000000"/>
                <w:sz w:val="20"/>
                <w:szCs w:val="20"/>
              </w:rPr>
            </w:pPr>
          </w:p>
        </w:tc>
      </w:tr>
      <w:tr w:rsidR="009D78DD" w:rsidRPr="00D22B39" w14:paraId="7D83985C" w14:textId="77777777">
        <w:trPr>
          <w:trHeight w:val="720"/>
        </w:trPr>
        <w:tc>
          <w:tcPr>
            <w:tcW w:w="390"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91C93B" w14:textId="77777777" w:rsidR="009D78DD" w:rsidRPr="00D22B39" w:rsidRDefault="009D78DD">
            <w:pPr>
              <w:rPr>
                <w:rFonts w:ascii="Calibri" w:hAnsi="Calibri" w:cs="Times New Roman"/>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1C2E4E" w14:textId="77777777" w:rsidR="009D78DD" w:rsidRPr="00D22B39" w:rsidRDefault="009D78DD">
            <w:pPr>
              <w:rPr>
                <w:rFonts w:ascii="Calibri" w:hAnsi="Calibri" w:cs="Times New Roman"/>
                <w:sz w:val="20"/>
                <w:szCs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73734A" w14:textId="77777777" w:rsidR="009D78DD" w:rsidRPr="00D22B39" w:rsidRDefault="009D78DD">
            <w:pPr>
              <w:rPr>
                <w:rFonts w:ascii="Calibri" w:hAnsi="Calibri" w:cs="Times New Roman"/>
                <w:sz w:val="20"/>
                <w:szCs w:val="20"/>
              </w:rPr>
            </w:pPr>
          </w:p>
        </w:tc>
        <w:tc>
          <w:tcPr>
            <w:tcW w:w="3109" w:type="pc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3977DA" w14:textId="77777777" w:rsidR="009D78DD" w:rsidRPr="00D22B39" w:rsidRDefault="00000000">
            <w:pPr>
              <w:widowControl/>
              <w:jc w:val="left"/>
              <w:textAlignment w:val="center"/>
              <w:rPr>
                <w:rFonts w:ascii="新宋体" w:eastAsia="新宋体" w:hAnsi="新宋体" w:cs="新宋体" w:hint="eastAsia"/>
                <w:color w:val="000000"/>
                <w:kern w:val="0"/>
                <w:sz w:val="20"/>
                <w:szCs w:val="20"/>
                <w:lang w:bidi="ar"/>
              </w:rPr>
            </w:pPr>
            <w:r w:rsidRPr="00D22B39">
              <w:rPr>
                <w:rFonts w:ascii="新宋体" w:eastAsia="新宋体" w:hAnsi="新宋体" w:cs="新宋体" w:hint="eastAsia"/>
                <w:color w:val="000000"/>
                <w:kern w:val="0"/>
                <w:sz w:val="20"/>
                <w:szCs w:val="20"/>
                <w:lang w:bidi="ar"/>
              </w:rPr>
              <w:t>工单处理简单粗暴，未能</w:t>
            </w:r>
            <w:proofErr w:type="gramStart"/>
            <w:r w:rsidRPr="00D22B39">
              <w:rPr>
                <w:rFonts w:ascii="新宋体" w:eastAsia="新宋体" w:hAnsi="新宋体" w:cs="新宋体" w:hint="eastAsia"/>
                <w:color w:val="000000"/>
                <w:kern w:val="0"/>
                <w:sz w:val="20"/>
                <w:szCs w:val="20"/>
                <w:lang w:bidi="ar"/>
              </w:rPr>
              <w:t>转相关</w:t>
            </w:r>
            <w:proofErr w:type="gramEnd"/>
            <w:r w:rsidRPr="00D22B39">
              <w:rPr>
                <w:rFonts w:ascii="新宋体" w:eastAsia="新宋体" w:hAnsi="新宋体" w:cs="新宋体" w:hint="eastAsia"/>
                <w:color w:val="000000"/>
                <w:kern w:val="0"/>
                <w:sz w:val="20"/>
                <w:szCs w:val="20"/>
                <w:lang w:bidi="ar"/>
              </w:rPr>
              <w:t>人员处理的，每告警工单扣0.5~5分；</w:t>
            </w:r>
          </w:p>
          <w:p w14:paraId="20D40E7D" w14:textId="77777777" w:rsidR="009D78DD" w:rsidRPr="00D22B39" w:rsidRDefault="00000000">
            <w:pPr>
              <w:widowControl/>
              <w:jc w:val="left"/>
              <w:textAlignment w:val="center"/>
              <w:rPr>
                <w:rFonts w:ascii="新宋体" w:eastAsia="新宋体" w:hAnsi="新宋体" w:cs="新宋体" w:hint="eastAsia"/>
                <w:color w:val="000000"/>
                <w:kern w:val="0"/>
                <w:sz w:val="20"/>
                <w:szCs w:val="20"/>
                <w:lang w:bidi="ar"/>
              </w:rPr>
            </w:pPr>
            <w:r w:rsidRPr="00D22B39">
              <w:rPr>
                <w:rFonts w:ascii="新宋体" w:eastAsia="新宋体" w:hAnsi="新宋体" w:cs="新宋体" w:hint="eastAsia"/>
                <w:color w:val="000000"/>
                <w:kern w:val="0"/>
                <w:sz w:val="20"/>
                <w:szCs w:val="20"/>
                <w:lang w:bidi="ar"/>
              </w:rPr>
              <w:lastRenderedPageBreak/>
              <w:t>未及时处理工单，超过规定时限未响应，每发生一次扣1分；</w:t>
            </w:r>
          </w:p>
          <w:p w14:paraId="5ECF61F7" w14:textId="77777777" w:rsidR="009D78DD" w:rsidRPr="00D22B39" w:rsidRDefault="00000000">
            <w:pPr>
              <w:widowControl/>
              <w:jc w:val="left"/>
              <w:textAlignment w:val="center"/>
              <w:rPr>
                <w:rFonts w:ascii="新宋体" w:eastAsia="新宋体" w:hAnsi="新宋体" w:cs="新宋体" w:hint="eastAsia"/>
                <w:color w:val="000000"/>
                <w:kern w:val="0"/>
                <w:sz w:val="20"/>
                <w:szCs w:val="20"/>
                <w:lang w:bidi="ar"/>
              </w:rPr>
            </w:pPr>
            <w:r w:rsidRPr="00D22B39">
              <w:rPr>
                <w:rFonts w:ascii="新宋体" w:eastAsia="新宋体" w:hAnsi="新宋体" w:cs="新宋体" w:hint="eastAsia"/>
                <w:color w:val="000000"/>
                <w:kern w:val="0"/>
                <w:sz w:val="20"/>
                <w:szCs w:val="20"/>
                <w:lang w:bidi="ar"/>
              </w:rPr>
              <w:t>若因工单未及</w:t>
            </w:r>
            <w:proofErr w:type="gramStart"/>
            <w:r w:rsidRPr="00D22B39">
              <w:rPr>
                <w:rFonts w:ascii="新宋体" w:eastAsia="新宋体" w:hAnsi="新宋体" w:cs="新宋体" w:hint="eastAsia"/>
                <w:color w:val="000000"/>
                <w:kern w:val="0"/>
                <w:sz w:val="20"/>
                <w:szCs w:val="20"/>
                <w:lang w:bidi="ar"/>
              </w:rPr>
              <w:t>时或未</w:t>
            </w:r>
            <w:proofErr w:type="gramEnd"/>
            <w:r w:rsidRPr="00D22B39">
              <w:rPr>
                <w:rFonts w:ascii="新宋体" w:eastAsia="新宋体" w:hAnsi="新宋体" w:cs="新宋体" w:hint="eastAsia"/>
                <w:color w:val="000000"/>
                <w:kern w:val="0"/>
                <w:sz w:val="20"/>
                <w:szCs w:val="20"/>
                <w:lang w:bidi="ar"/>
              </w:rPr>
              <w:t>正确处理导致系统异常的，根据影响程度加扣1~5分。</w:t>
            </w:r>
          </w:p>
        </w:tc>
        <w:tc>
          <w:tcPr>
            <w:tcW w:w="26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6F44DE" w14:textId="77777777" w:rsidR="009D78DD" w:rsidRPr="00D22B39" w:rsidRDefault="009D78DD">
            <w:pPr>
              <w:jc w:val="center"/>
              <w:rPr>
                <w:rFonts w:ascii="新宋体" w:eastAsia="新宋体" w:hAnsi="新宋体" w:cs="新宋体" w:hint="eastAsia"/>
                <w:color w:val="000000"/>
                <w:sz w:val="20"/>
                <w:szCs w:val="20"/>
              </w:rPr>
            </w:pPr>
          </w:p>
        </w:tc>
        <w:tc>
          <w:tcPr>
            <w:tcW w:w="35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7C6EB2" w14:textId="77777777" w:rsidR="009D78DD" w:rsidRPr="00D22B39" w:rsidRDefault="009D78DD">
            <w:pPr>
              <w:jc w:val="center"/>
              <w:rPr>
                <w:rFonts w:ascii="新宋体" w:eastAsia="新宋体" w:hAnsi="新宋体" w:cs="新宋体" w:hint="eastAsia"/>
                <w:b/>
                <w:color w:val="000000"/>
                <w:sz w:val="20"/>
                <w:szCs w:val="20"/>
              </w:rPr>
            </w:pPr>
          </w:p>
        </w:tc>
      </w:tr>
      <w:tr w:rsidR="009D78DD" w:rsidRPr="00D22B39" w14:paraId="671CE5D9" w14:textId="77777777">
        <w:trPr>
          <w:trHeight w:val="395"/>
        </w:trPr>
        <w:tc>
          <w:tcPr>
            <w:tcW w:w="390"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6C8F24" w14:textId="77777777" w:rsidR="009D78DD" w:rsidRPr="00D22B39" w:rsidRDefault="009D78DD">
            <w:pPr>
              <w:rPr>
                <w:rFonts w:ascii="Calibri" w:hAnsi="Calibri" w:cs="Times New Roman"/>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63CB9C" w14:textId="77777777" w:rsidR="009D78DD" w:rsidRPr="00D22B39" w:rsidRDefault="009D78DD">
            <w:pPr>
              <w:rPr>
                <w:rFonts w:ascii="Calibri" w:hAnsi="Calibri" w:cs="Times New Roman"/>
                <w:sz w:val="20"/>
                <w:szCs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C42A35" w14:textId="77777777" w:rsidR="009D78DD" w:rsidRPr="00D22B39" w:rsidRDefault="009D78DD">
            <w:pPr>
              <w:rPr>
                <w:rFonts w:ascii="Calibri" w:hAnsi="Calibri" w:cs="Times New Roman"/>
                <w:sz w:val="20"/>
                <w:szCs w:val="20"/>
              </w:rPr>
            </w:pPr>
          </w:p>
        </w:tc>
        <w:tc>
          <w:tcPr>
            <w:tcW w:w="3109" w:type="pc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2DB820" w14:textId="77777777" w:rsidR="009D78DD" w:rsidRPr="00D22B39" w:rsidRDefault="00000000">
            <w:pPr>
              <w:widowControl/>
              <w:jc w:val="left"/>
              <w:textAlignment w:val="center"/>
              <w:rPr>
                <w:rFonts w:ascii="新宋体" w:eastAsia="新宋体" w:hAnsi="新宋体" w:cs="新宋体" w:hint="eastAsia"/>
                <w:color w:val="000000"/>
                <w:kern w:val="0"/>
                <w:sz w:val="20"/>
                <w:szCs w:val="20"/>
                <w:lang w:bidi="ar"/>
              </w:rPr>
            </w:pPr>
            <w:r w:rsidRPr="00D22B39">
              <w:rPr>
                <w:rFonts w:ascii="新宋体" w:eastAsia="新宋体" w:hAnsi="新宋体" w:cs="新宋体" w:hint="eastAsia"/>
                <w:color w:val="000000"/>
                <w:kern w:val="0"/>
                <w:sz w:val="20"/>
                <w:szCs w:val="20"/>
                <w:lang w:bidi="ar"/>
              </w:rPr>
              <w:t>日常工作处理及响应要及时，邮件或工作</w:t>
            </w:r>
            <w:proofErr w:type="gramStart"/>
            <w:r w:rsidRPr="00D22B39">
              <w:rPr>
                <w:rFonts w:ascii="新宋体" w:eastAsia="新宋体" w:hAnsi="新宋体" w:cs="新宋体" w:hint="eastAsia"/>
                <w:color w:val="000000"/>
                <w:kern w:val="0"/>
                <w:sz w:val="20"/>
                <w:szCs w:val="20"/>
                <w:lang w:bidi="ar"/>
              </w:rPr>
              <w:t>群问题</w:t>
            </w:r>
            <w:proofErr w:type="gramEnd"/>
            <w:r w:rsidRPr="00D22B39">
              <w:rPr>
                <w:rFonts w:ascii="新宋体" w:eastAsia="新宋体" w:hAnsi="新宋体" w:cs="新宋体" w:hint="eastAsia"/>
                <w:color w:val="000000"/>
                <w:kern w:val="0"/>
                <w:sz w:val="20"/>
                <w:szCs w:val="20"/>
                <w:lang w:bidi="ar"/>
              </w:rPr>
              <w:t>需要有专人妥善处置或响应，1小时以上延误，扣0.5分。</w:t>
            </w:r>
          </w:p>
        </w:tc>
        <w:tc>
          <w:tcPr>
            <w:tcW w:w="26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BDE8BE" w14:textId="77777777" w:rsidR="009D78DD" w:rsidRPr="00D22B39" w:rsidRDefault="009D78DD">
            <w:pPr>
              <w:jc w:val="center"/>
              <w:rPr>
                <w:rFonts w:ascii="新宋体" w:eastAsia="新宋体" w:hAnsi="新宋体" w:cs="新宋体" w:hint="eastAsia"/>
                <w:color w:val="000000"/>
                <w:sz w:val="20"/>
                <w:szCs w:val="20"/>
              </w:rPr>
            </w:pPr>
          </w:p>
        </w:tc>
        <w:tc>
          <w:tcPr>
            <w:tcW w:w="35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1DCE90" w14:textId="77777777" w:rsidR="009D78DD" w:rsidRPr="00D22B39" w:rsidRDefault="009D78DD">
            <w:pPr>
              <w:jc w:val="center"/>
              <w:rPr>
                <w:rFonts w:ascii="新宋体" w:eastAsia="新宋体" w:hAnsi="新宋体" w:cs="新宋体" w:hint="eastAsia"/>
                <w:b/>
                <w:color w:val="000000"/>
                <w:sz w:val="20"/>
                <w:szCs w:val="20"/>
              </w:rPr>
            </w:pPr>
          </w:p>
        </w:tc>
      </w:tr>
      <w:tr w:rsidR="009D78DD" w:rsidRPr="00D22B39" w14:paraId="07C33C02" w14:textId="77777777">
        <w:trPr>
          <w:trHeight w:val="720"/>
        </w:trPr>
        <w:tc>
          <w:tcPr>
            <w:tcW w:w="390"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DE2CFF" w14:textId="77777777" w:rsidR="009D78DD" w:rsidRPr="00D22B39" w:rsidRDefault="009D78DD">
            <w:pPr>
              <w:rPr>
                <w:rFonts w:ascii="Calibri" w:hAnsi="Calibri" w:cs="Times New Roman"/>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3DB788" w14:textId="77777777" w:rsidR="009D78DD" w:rsidRPr="00D22B39" w:rsidRDefault="009D78DD">
            <w:pPr>
              <w:rPr>
                <w:rFonts w:ascii="Calibri" w:hAnsi="Calibri" w:cs="Times New Roman"/>
                <w:sz w:val="20"/>
                <w:szCs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758F77" w14:textId="77777777" w:rsidR="009D78DD" w:rsidRPr="00D22B39" w:rsidRDefault="009D78DD">
            <w:pPr>
              <w:rPr>
                <w:rFonts w:ascii="Calibri" w:hAnsi="Calibri" w:cs="Times New Roman"/>
                <w:sz w:val="20"/>
                <w:szCs w:val="20"/>
              </w:rPr>
            </w:pPr>
          </w:p>
        </w:tc>
        <w:tc>
          <w:tcPr>
            <w:tcW w:w="3109" w:type="pc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465B8E" w14:textId="77777777" w:rsidR="009D78DD" w:rsidRPr="00D22B39" w:rsidRDefault="00000000">
            <w:pPr>
              <w:widowControl/>
              <w:jc w:val="left"/>
              <w:textAlignment w:val="center"/>
              <w:rPr>
                <w:rFonts w:ascii="新宋体" w:eastAsia="新宋体" w:hAnsi="新宋体" w:cs="新宋体" w:hint="eastAsia"/>
                <w:color w:val="000000"/>
                <w:kern w:val="0"/>
                <w:sz w:val="20"/>
                <w:szCs w:val="20"/>
                <w:lang w:bidi="ar"/>
              </w:rPr>
            </w:pPr>
            <w:r w:rsidRPr="00D22B39">
              <w:rPr>
                <w:rFonts w:ascii="新宋体" w:eastAsia="新宋体" w:hAnsi="新宋体" w:cs="新宋体" w:hint="eastAsia"/>
                <w:color w:val="000000"/>
                <w:kern w:val="0"/>
                <w:sz w:val="20"/>
                <w:szCs w:val="20"/>
                <w:lang w:bidi="ar"/>
              </w:rPr>
              <w:t>服务报告需详细、准确。日报、周报</w:t>
            </w:r>
            <w:proofErr w:type="gramStart"/>
            <w:r w:rsidRPr="00D22B39">
              <w:rPr>
                <w:rFonts w:ascii="新宋体" w:eastAsia="新宋体" w:hAnsi="新宋体" w:cs="新宋体" w:hint="eastAsia"/>
                <w:color w:val="000000"/>
                <w:kern w:val="0"/>
                <w:sz w:val="20"/>
                <w:szCs w:val="20"/>
                <w:lang w:bidi="ar"/>
              </w:rPr>
              <w:t>及程种服务</w:t>
            </w:r>
            <w:proofErr w:type="gramEnd"/>
            <w:r w:rsidRPr="00D22B39">
              <w:rPr>
                <w:rFonts w:ascii="新宋体" w:eastAsia="新宋体" w:hAnsi="新宋体" w:cs="新宋体" w:hint="eastAsia"/>
                <w:color w:val="000000"/>
                <w:kern w:val="0"/>
                <w:sz w:val="20"/>
                <w:szCs w:val="20"/>
                <w:lang w:bidi="ar"/>
              </w:rPr>
              <w:t>报告中反映的问题需及时跟踪状态并处理。服务报告质量及内容存在问题，每次扣1~5分。</w:t>
            </w:r>
          </w:p>
        </w:tc>
        <w:tc>
          <w:tcPr>
            <w:tcW w:w="26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0ECA4E" w14:textId="77777777" w:rsidR="009D78DD" w:rsidRPr="00D22B39" w:rsidRDefault="009D78DD">
            <w:pPr>
              <w:jc w:val="center"/>
              <w:rPr>
                <w:rFonts w:ascii="新宋体" w:eastAsia="新宋体" w:hAnsi="新宋体" w:cs="新宋体" w:hint="eastAsia"/>
                <w:color w:val="000000"/>
                <w:sz w:val="20"/>
                <w:szCs w:val="20"/>
              </w:rPr>
            </w:pPr>
          </w:p>
        </w:tc>
        <w:tc>
          <w:tcPr>
            <w:tcW w:w="35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9767AC" w14:textId="77777777" w:rsidR="009D78DD" w:rsidRPr="00D22B39" w:rsidRDefault="009D78DD">
            <w:pPr>
              <w:jc w:val="center"/>
              <w:rPr>
                <w:rFonts w:ascii="新宋体" w:eastAsia="新宋体" w:hAnsi="新宋体" w:cs="新宋体" w:hint="eastAsia"/>
                <w:b/>
                <w:color w:val="000000"/>
                <w:sz w:val="20"/>
                <w:szCs w:val="20"/>
              </w:rPr>
            </w:pPr>
          </w:p>
        </w:tc>
      </w:tr>
      <w:tr w:rsidR="009D78DD" w:rsidRPr="00D22B39" w14:paraId="0C0BDB1A" w14:textId="77777777">
        <w:trPr>
          <w:trHeight w:val="452"/>
        </w:trPr>
        <w:tc>
          <w:tcPr>
            <w:tcW w:w="390"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5502FC" w14:textId="77777777" w:rsidR="009D78DD" w:rsidRPr="00D22B39" w:rsidRDefault="009D78DD">
            <w:pPr>
              <w:rPr>
                <w:rFonts w:ascii="Calibri" w:hAnsi="Calibri" w:cs="Times New Roman"/>
                <w:sz w:val="20"/>
                <w:szCs w:val="20"/>
              </w:rPr>
            </w:pP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926491" w14:textId="77777777" w:rsidR="009D78DD" w:rsidRPr="00D22B39" w:rsidRDefault="00000000">
            <w:pPr>
              <w:widowControl/>
              <w:jc w:val="center"/>
              <w:textAlignment w:val="center"/>
              <w:rPr>
                <w:rFonts w:ascii="新宋体" w:eastAsia="新宋体" w:hAnsi="新宋体" w:cs="新宋体" w:hint="eastAsia"/>
                <w:color w:val="000000"/>
                <w:kern w:val="0"/>
                <w:sz w:val="20"/>
                <w:szCs w:val="20"/>
                <w:lang w:bidi="ar"/>
              </w:rPr>
            </w:pPr>
            <w:r w:rsidRPr="00D22B39">
              <w:rPr>
                <w:rFonts w:ascii="新宋体" w:eastAsia="新宋体" w:hAnsi="新宋体" w:cs="新宋体" w:hint="eastAsia"/>
                <w:color w:val="000000"/>
                <w:kern w:val="0"/>
                <w:sz w:val="20"/>
                <w:szCs w:val="20"/>
                <w:lang w:bidi="ar"/>
              </w:rPr>
              <w:t>服务规范性</w:t>
            </w:r>
          </w:p>
        </w:tc>
        <w:tc>
          <w:tcPr>
            <w:tcW w:w="454"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D76512" w14:textId="77777777" w:rsidR="009D78DD" w:rsidRPr="00D22B39" w:rsidRDefault="00000000">
            <w:pPr>
              <w:widowControl/>
              <w:jc w:val="center"/>
              <w:textAlignment w:val="center"/>
              <w:rPr>
                <w:rFonts w:ascii="新宋体" w:eastAsia="新宋体" w:hAnsi="新宋体" w:cs="新宋体" w:hint="eastAsia"/>
                <w:color w:val="000000"/>
                <w:kern w:val="0"/>
                <w:sz w:val="20"/>
                <w:szCs w:val="20"/>
                <w:lang w:bidi="ar"/>
              </w:rPr>
            </w:pPr>
            <w:r w:rsidRPr="00D22B39">
              <w:rPr>
                <w:rFonts w:ascii="新宋体" w:eastAsia="新宋体" w:hAnsi="新宋体" w:cs="新宋体" w:hint="eastAsia"/>
                <w:color w:val="000000"/>
                <w:kern w:val="0"/>
                <w:sz w:val="20"/>
                <w:szCs w:val="20"/>
                <w:lang w:bidi="ar"/>
              </w:rPr>
              <w:t>10</w:t>
            </w:r>
          </w:p>
        </w:tc>
        <w:tc>
          <w:tcPr>
            <w:tcW w:w="3109" w:type="pc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6A469E" w14:textId="77777777" w:rsidR="009D78DD" w:rsidRPr="00D22B39" w:rsidRDefault="00000000">
            <w:pPr>
              <w:widowControl/>
              <w:jc w:val="left"/>
              <w:textAlignment w:val="center"/>
              <w:rPr>
                <w:rFonts w:ascii="新宋体" w:eastAsia="新宋体" w:hAnsi="新宋体" w:cs="新宋体" w:hint="eastAsia"/>
                <w:color w:val="000000"/>
                <w:kern w:val="0"/>
                <w:sz w:val="20"/>
                <w:szCs w:val="20"/>
                <w:lang w:bidi="ar"/>
              </w:rPr>
            </w:pPr>
            <w:r w:rsidRPr="00D22B39">
              <w:rPr>
                <w:rFonts w:ascii="新宋体" w:eastAsia="新宋体" w:hAnsi="新宋体" w:cs="新宋体" w:hint="eastAsia"/>
                <w:color w:val="000000"/>
                <w:kern w:val="0"/>
                <w:sz w:val="20"/>
                <w:szCs w:val="20"/>
                <w:lang w:bidi="ar"/>
              </w:rPr>
              <w:t>系统维护、故障处理操作和日常值班要规范，按照变更管理规定及相关规定进行，违反１次扣1分。</w:t>
            </w:r>
          </w:p>
        </w:tc>
        <w:tc>
          <w:tcPr>
            <w:tcW w:w="26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87EFEB" w14:textId="77777777" w:rsidR="009D78DD" w:rsidRPr="00D22B39" w:rsidRDefault="009D78DD">
            <w:pPr>
              <w:jc w:val="center"/>
              <w:rPr>
                <w:rFonts w:ascii="新宋体" w:eastAsia="新宋体" w:hAnsi="新宋体" w:cs="新宋体" w:hint="eastAsia"/>
                <w:color w:val="000000"/>
                <w:sz w:val="20"/>
                <w:szCs w:val="20"/>
              </w:rPr>
            </w:pPr>
          </w:p>
        </w:tc>
        <w:tc>
          <w:tcPr>
            <w:tcW w:w="35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C9DA5B" w14:textId="77777777" w:rsidR="009D78DD" w:rsidRPr="00D22B39" w:rsidRDefault="009D78DD">
            <w:pPr>
              <w:jc w:val="center"/>
              <w:rPr>
                <w:rFonts w:ascii="新宋体" w:eastAsia="新宋体" w:hAnsi="新宋体" w:cs="新宋体" w:hint="eastAsia"/>
                <w:b/>
                <w:color w:val="000000"/>
                <w:sz w:val="20"/>
                <w:szCs w:val="20"/>
              </w:rPr>
            </w:pPr>
          </w:p>
        </w:tc>
      </w:tr>
      <w:tr w:rsidR="009D78DD" w:rsidRPr="00D22B39" w14:paraId="18752D7B" w14:textId="77777777">
        <w:trPr>
          <w:trHeight w:val="720"/>
        </w:trPr>
        <w:tc>
          <w:tcPr>
            <w:tcW w:w="390"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FE9962" w14:textId="77777777" w:rsidR="009D78DD" w:rsidRPr="00D22B39" w:rsidRDefault="009D78DD">
            <w:pPr>
              <w:rPr>
                <w:rFonts w:ascii="Calibri" w:hAnsi="Calibri" w:cs="Times New Roman"/>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4C8984" w14:textId="77777777" w:rsidR="009D78DD" w:rsidRPr="00D22B39" w:rsidRDefault="009D78DD">
            <w:pPr>
              <w:rPr>
                <w:rFonts w:ascii="Calibri" w:hAnsi="Calibri" w:cs="Times New Roman"/>
                <w:sz w:val="20"/>
                <w:szCs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637CC5" w14:textId="77777777" w:rsidR="009D78DD" w:rsidRPr="00D22B39" w:rsidRDefault="009D78DD">
            <w:pPr>
              <w:rPr>
                <w:rFonts w:ascii="Calibri" w:hAnsi="Calibri" w:cs="Times New Roman"/>
                <w:sz w:val="20"/>
                <w:szCs w:val="20"/>
              </w:rPr>
            </w:pPr>
          </w:p>
        </w:tc>
        <w:tc>
          <w:tcPr>
            <w:tcW w:w="3109" w:type="pc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C15F1A" w14:textId="77777777" w:rsidR="009D78DD" w:rsidRPr="00D22B39" w:rsidRDefault="00000000">
            <w:pPr>
              <w:widowControl/>
              <w:jc w:val="left"/>
              <w:textAlignment w:val="center"/>
              <w:rPr>
                <w:rFonts w:ascii="新宋体" w:eastAsia="新宋体" w:hAnsi="新宋体" w:cs="新宋体" w:hint="eastAsia"/>
                <w:color w:val="000000"/>
                <w:kern w:val="0"/>
                <w:sz w:val="20"/>
                <w:szCs w:val="20"/>
                <w:lang w:bidi="ar"/>
              </w:rPr>
            </w:pPr>
            <w:r w:rsidRPr="00D22B39">
              <w:rPr>
                <w:rFonts w:ascii="新宋体" w:eastAsia="新宋体" w:hAnsi="新宋体" w:cs="新宋体" w:hint="eastAsia"/>
                <w:color w:val="000000"/>
                <w:kern w:val="0"/>
                <w:sz w:val="20"/>
                <w:szCs w:val="20"/>
                <w:lang w:bidi="ar"/>
              </w:rPr>
              <w:t>维护知识库完善程度，每月必须将非重复故障事件录入维护知识库。每缺１次扣1分。若因缺失处理方式，导致相关故障延误处理或带来其他影响的，酌情扣减1~5分。</w:t>
            </w:r>
          </w:p>
        </w:tc>
        <w:tc>
          <w:tcPr>
            <w:tcW w:w="26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493BDE" w14:textId="77777777" w:rsidR="009D78DD" w:rsidRPr="00D22B39" w:rsidRDefault="009D78DD">
            <w:pPr>
              <w:jc w:val="center"/>
              <w:rPr>
                <w:rFonts w:ascii="新宋体" w:eastAsia="新宋体" w:hAnsi="新宋体" w:cs="新宋体" w:hint="eastAsia"/>
                <w:color w:val="000000"/>
                <w:sz w:val="20"/>
                <w:szCs w:val="20"/>
              </w:rPr>
            </w:pPr>
          </w:p>
        </w:tc>
        <w:tc>
          <w:tcPr>
            <w:tcW w:w="35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EF953B" w14:textId="77777777" w:rsidR="009D78DD" w:rsidRPr="00D22B39" w:rsidRDefault="009D78DD">
            <w:pPr>
              <w:jc w:val="center"/>
              <w:rPr>
                <w:rFonts w:ascii="新宋体" w:eastAsia="新宋体" w:hAnsi="新宋体" w:cs="新宋体" w:hint="eastAsia"/>
                <w:b/>
                <w:color w:val="000000"/>
                <w:sz w:val="20"/>
                <w:szCs w:val="20"/>
              </w:rPr>
            </w:pPr>
          </w:p>
        </w:tc>
      </w:tr>
      <w:tr w:rsidR="009D78DD" w:rsidRPr="00D22B39" w14:paraId="614C4A08" w14:textId="77777777">
        <w:trPr>
          <w:trHeight w:val="90"/>
        </w:trPr>
        <w:tc>
          <w:tcPr>
            <w:tcW w:w="390"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024E18" w14:textId="77777777" w:rsidR="009D78DD" w:rsidRPr="00D22B39" w:rsidRDefault="009D78DD">
            <w:pPr>
              <w:rPr>
                <w:rFonts w:ascii="Calibri" w:hAnsi="Calibri" w:cs="Times New Roman"/>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4CB485" w14:textId="77777777" w:rsidR="009D78DD" w:rsidRPr="00D22B39" w:rsidRDefault="009D78DD">
            <w:pPr>
              <w:rPr>
                <w:rFonts w:ascii="Calibri" w:hAnsi="Calibri" w:cs="Times New Roman"/>
                <w:sz w:val="20"/>
                <w:szCs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23F422" w14:textId="77777777" w:rsidR="009D78DD" w:rsidRPr="00D22B39" w:rsidRDefault="009D78DD">
            <w:pPr>
              <w:rPr>
                <w:rFonts w:ascii="Calibri" w:hAnsi="Calibri" w:cs="Times New Roman"/>
                <w:sz w:val="20"/>
                <w:szCs w:val="20"/>
              </w:rPr>
            </w:pPr>
          </w:p>
        </w:tc>
        <w:tc>
          <w:tcPr>
            <w:tcW w:w="3109" w:type="pc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6E66DA" w14:textId="77777777" w:rsidR="009D78DD" w:rsidRPr="00D22B39" w:rsidRDefault="00000000">
            <w:pPr>
              <w:widowControl/>
              <w:jc w:val="left"/>
              <w:textAlignment w:val="center"/>
              <w:rPr>
                <w:rFonts w:ascii="华文仿宋" w:eastAsia="华文仿宋" w:hAnsi="华文仿宋" w:cs="宋体" w:hint="eastAsia"/>
                <w:kern w:val="0"/>
                <w:szCs w:val="21"/>
              </w:rPr>
            </w:pPr>
            <w:r w:rsidRPr="00D22B39">
              <w:rPr>
                <w:rFonts w:ascii="宋体" w:eastAsia="宋体" w:hAnsi="宋体" w:cs="宋体" w:hint="eastAsia"/>
                <w:color w:val="000000"/>
                <w:kern w:val="0"/>
                <w:sz w:val="20"/>
                <w:szCs w:val="20"/>
              </w:rPr>
              <w:t>当设备故障需更换备件，卖方所提供的备件非原厂或质量低于原厂时，每次扣2分。</w:t>
            </w:r>
          </w:p>
        </w:tc>
        <w:tc>
          <w:tcPr>
            <w:tcW w:w="26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EB7582" w14:textId="77777777" w:rsidR="009D78DD" w:rsidRPr="00D22B39" w:rsidRDefault="009D78DD">
            <w:pPr>
              <w:jc w:val="center"/>
              <w:rPr>
                <w:rFonts w:ascii="新宋体" w:eastAsia="新宋体" w:hAnsi="新宋体" w:cs="新宋体" w:hint="eastAsia"/>
                <w:color w:val="000000"/>
                <w:sz w:val="20"/>
                <w:szCs w:val="20"/>
              </w:rPr>
            </w:pPr>
          </w:p>
        </w:tc>
        <w:tc>
          <w:tcPr>
            <w:tcW w:w="35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5A6029" w14:textId="77777777" w:rsidR="009D78DD" w:rsidRPr="00D22B39" w:rsidRDefault="009D78DD">
            <w:pPr>
              <w:jc w:val="center"/>
              <w:rPr>
                <w:rFonts w:ascii="新宋体" w:eastAsia="新宋体" w:hAnsi="新宋体" w:cs="新宋体" w:hint="eastAsia"/>
                <w:b/>
                <w:color w:val="000000"/>
                <w:sz w:val="20"/>
                <w:szCs w:val="20"/>
              </w:rPr>
            </w:pPr>
          </w:p>
        </w:tc>
      </w:tr>
      <w:tr w:rsidR="009D78DD" w:rsidRPr="00D22B39" w14:paraId="1211815C" w14:textId="77777777">
        <w:trPr>
          <w:trHeight w:val="510"/>
        </w:trPr>
        <w:tc>
          <w:tcPr>
            <w:tcW w:w="390"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6E89C0" w14:textId="77777777" w:rsidR="009D78DD" w:rsidRPr="00D22B39" w:rsidRDefault="009D78DD">
            <w:pPr>
              <w:rPr>
                <w:rFonts w:ascii="Calibri" w:hAnsi="Calibri" w:cs="Times New Roman"/>
                <w:sz w:val="20"/>
                <w:szCs w:val="20"/>
              </w:rPr>
            </w:pP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6D5ACF" w14:textId="77777777" w:rsidR="009D78DD" w:rsidRPr="00D22B39" w:rsidRDefault="00000000">
            <w:pPr>
              <w:widowControl/>
              <w:jc w:val="center"/>
              <w:textAlignment w:val="center"/>
              <w:rPr>
                <w:rFonts w:ascii="新宋体" w:eastAsia="新宋体" w:hAnsi="新宋体" w:cs="新宋体" w:hint="eastAsia"/>
                <w:color w:val="000000"/>
                <w:sz w:val="20"/>
                <w:szCs w:val="20"/>
              </w:rPr>
            </w:pPr>
            <w:r w:rsidRPr="00D22B39">
              <w:rPr>
                <w:rFonts w:ascii="新宋体" w:eastAsia="新宋体" w:hAnsi="新宋体" w:cs="新宋体" w:hint="eastAsia"/>
                <w:color w:val="000000"/>
                <w:kern w:val="0"/>
                <w:sz w:val="20"/>
                <w:szCs w:val="20"/>
                <w:lang w:bidi="ar"/>
              </w:rPr>
              <w:t>假期及重要保障</w:t>
            </w:r>
          </w:p>
        </w:tc>
        <w:tc>
          <w:tcPr>
            <w:tcW w:w="454"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E6BE6F" w14:textId="77777777" w:rsidR="009D78DD" w:rsidRPr="00D22B39" w:rsidRDefault="00000000">
            <w:pPr>
              <w:widowControl/>
              <w:jc w:val="center"/>
              <w:textAlignment w:val="center"/>
              <w:rPr>
                <w:rFonts w:ascii="新宋体" w:eastAsia="新宋体" w:hAnsi="新宋体" w:cs="新宋体" w:hint="eastAsia"/>
                <w:color w:val="000000"/>
                <w:sz w:val="20"/>
                <w:szCs w:val="20"/>
              </w:rPr>
            </w:pPr>
            <w:r w:rsidRPr="00D22B39">
              <w:rPr>
                <w:rFonts w:ascii="新宋体" w:eastAsia="新宋体" w:hAnsi="新宋体" w:cs="新宋体" w:hint="eastAsia"/>
                <w:color w:val="000000"/>
                <w:sz w:val="20"/>
                <w:szCs w:val="20"/>
              </w:rPr>
              <w:t>15</w:t>
            </w:r>
          </w:p>
        </w:tc>
        <w:tc>
          <w:tcPr>
            <w:tcW w:w="3109" w:type="pc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171395" w14:textId="77777777" w:rsidR="009D78DD" w:rsidRPr="00D22B39" w:rsidRDefault="00000000">
            <w:pPr>
              <w:widowControl/>
              <w:jc w:val="left"/>
              <w:textAlignment w:val="center"/>
              <w:rPr>
                <w:rFonts w:ascii="宋体" w:eastAsia="宋体" w:hAnsi="宋体" w:cs="宋体" w:hint="eastAsia"/>
                <w:color w:val="000000"/>
                <w:kern w:val="0"/>
                <w:sz w:val="20"/>
                <w:szCs w:val="20"/>
              </w:rPr>
            </w:pPr>
            <w:r w:rsidRPr="00D22B39">
              <w:rPr>
                <w:rFonts w:ascii="宋体" w:eastAsia="宋体" w:hAnsi="宋体" w:cs="宋体" w:hint="eastAsia"/>
                <w:color w:val="000000"/>
                <w:kern w:val="0"/>
                <w:sz w:val="20"/>
                <w:szCs w:val="20"/>
              </w:rPr>
              <w:t>重大节假日前须进行核心系统负载评估和性能预测,提前5个工作日完成,报告提交每延迟1个工作日扣1分.</w:t>
            </w:r>
          </w:p>
        </w:tc>
        <w:tc>
          <w:tcPr>
            <w:tcW w:w="26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941DEC" w14:textId="77777777" w:rsidR="009D78DD" w:rsidRPr="00D22B39" w:rsidRDefault="009D78DD">
            <w:pPr>
              <w:jc w:val="center"/>
              <w:rPr>
                <w:rFonts w:ascii="新宋体" w:eastAsia="新宋体" w:hAnsi="新宋体" w:cs="新宋体" w:hint="eastAsia"/>
                <w:color w:val="000000"/>
                <w:sz w:val="20"/>
                <w:szCs w:val="20"/>
              </w:rPr>
            </w:pPr>
          </w:p>
        </w:tc>
        <w:tc>
          <w:tcPr>
            <w:tcW w:w="35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754682" w14:textId="77777777" w:rsidR="009D78DD" w:rsidRPr="00D22B39" w:rsidRDefault="009D78DD">
            <w:pPr>
              <w:jc w:val="center"/>
              <w:rPr>
                <w:rFonts w:ascii="新宋体" w:eastAsia="新宋体" w:hAnsi="新宋体" w:cs="新宋体" w:hint="eastAsia"/>
                <w:b/>
                <w:color w:val="000000"/>
                <w:sz w:val="20"/>
                <w:szCs w:val="20"/>
              </w:rPr>
            </w:pPr>
          </w:p>
        </w:tc>
      </w:tr>
      <w:tr w:rsidR="009D78DD" w:rsidRPr="00D22B39" w14:paraId="2A123D08" w14:textId="77777777">
        <w:trPr>
          <w:trHeight w:val="720"/>
        </w:trPr>
        <w:tc>
          <w:tcPr>
            <w:tcW w:w="390"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DC74CF" w14:textId="77777777" w:rsidR="009D78DD" w:rsidRPr="00D22B39" w:rsidRDefault="009D78DD">
            <w:pPr>
              <w:rPr>
                <w:rFonts w:ascii="Calibri" w:hAnsi="Calibri" w:cs="Times New Roman"/>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BA6C50" w14:textId="77777777" w:rsidR="009D78DD" w:rsidRPr="00D22B39" w:rsidRDefault="009D78DD">
            <w:pPr>
              <w:rPr>
                <w:rFonts w:ascii="Calibri" w:hAnsi="Calibri" w:cs="Times New Roman"/>
                <w:sz w:val="20"/>
                <w:szCs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D64328" w14:textId="77777777" w:rsidR="009D78DD" w:rsidRPr="00D22B39" w:rsidRDefault="009D78DD">
            <w:pPr>
              <w:rPr>
                <w:rFonts w:ascii="Calibri" w:hAnsi="Calibri" w:cs="Times New Roman"/>
                <w:sz w:val="20"/>
                <w:szCs w:val="20"/>
              </w:rPr>
            </w:pPr>
          </w:p>
        </w:tc>
        <w:tc>
          <w:tcPr>
            <w:tcW w:w="3109" w:type="pc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AE5E17" w14:textId="77777777" w:rsidR="009D78DD" w:rsidRPr="00D22B39" w:rsidRDefault="00000000">
            <w:pPr>
              <w:widowControl/>
              <w:jc w:val="left"/>
              <w:textAlignment w:val="center"/>
              <w:rPr>
                <w:rFonts w:ascii="宋体" w:eastAsia="宋体" w:hAnsi="宋体" w:cs="宋体" w:hint="eastAsia"/>
                <w:color w:val="000000"/>
                <w:kern w:val="0"/>
                <w:sz w:val="20"/>
                <w:szCs w:val="20"/>
              </w:rPr>
            </w:pPr>
            <w:r w:rsidRPr="00D22B39">
              <w:rPr>
                <w:rFonts w:ascii="宋体" w:eastAsia="宋体" w:hAnsi="宋体" w:cs="宋体" w:hint="eastAsia"/>
                <w:color w:val="000000"/>
                <w:kern w:val="0"/>
                <w:sz w:val="20"/>
                <w:szCs w:val="20"/>
              </w:rPr>
              <w:t>一般和重大节假日前做好系统巡检工作，在节假日期间每发现一次因巡检工作不到位而引起的重要告警及以上的，扣1~10分。</w:t>
            </w:r>
          </w:p>
        </w:tc>
        <w:tc>
          <w:tcPr>
            <w:tcW w:w="26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A63C8C" w14:textId="77777777" w:rsidR="009D78DD" w:rsidRPr="00D22B39" w:rsidRDefault="009D78DD">
            <w:pPr>
              <w:jc w:val="center"/>
              <w:rPr>
                <w:rFonts w:ascii="新宋体" w:eastAsia="新宋体" w:hAnsi="新宋体" w:cs="新宋体" w:hint="eastAsia"/>
                <w:color w:val="000000"/>
                <w:sz w:val="20"/>
                <w:szCs w:val="20"/>
              </w:rPr>
            </w:pPr>
          </w:p>
        </w:tc>
        <w:tc>
          <w:tcPr>
            <w:tcW w:w="35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AA862F" w14:textId="77777777" w:rsidR="009D78DD" w:rsidRPr="00D22B39" w:rsidRDefault="009D78DD">
            <w:pPr>
              <w:jc w:val="center"/>
              <w:rPr>
                <w:rFonts w:ascii="新宋体" w:eastAsia="新宋体" w:hAnsi="新宋体" w:cs="新宋体" w:hint="eastAsia"/>
                <w:b/>
                <w:color w:val="000000"/>
                <w:sz w:val="20"/>
                <w:szCs w:val="20"/>
              </w:rPr>
            </w:pPr>
          </w:p>
        </w:tc>
      </w:tr>
      <w:tr w:rsidR="009D78DD" w:rsidRPr="00D22B39" w14:paraId="19C51D55" w14:textId="77777777">
        <w:trPr>
          <w:trHeight w:val="720"/>
        </w:trPr>
        <w:tc>
          <w:tcPr>
            <w:tcW w:w="390"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B46123" w14:textId="77777777" w:rsidR="009D78DD" w:rsidRPr="00D22B39" w:rsidRDefault="009D78DD">
            <w:pPr>
              <w:rPr>
                <w:rFonts w:ascii="Calibri" w:hAnsi="Calibri" w:cs="Times New Roman"/>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1AA7CE" w14:textId="77777777" w:rsidR="009D78DD" w:rsidRPr="00D22B39" w:rsidRDefault="009D78DD">
            <w:pPr>
              <w:rPr>
                <w:rFonts w:ascii="Calibri" w:hAnsi="Calibri" w:cs="Times New Roman"/>
                <w:sz w:val="20"/>
                <w:szCs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EE5B2A" w14:textId="77777777" w:rsidR="009D78DD" w:rsidRPr="00D22B39" w:rsidRDefault="009D78DD">
            <w:pPr>
              <w:rPr>
                <w:rFonts w:ascii="Calibri" w:hAnsi="Calibri" w:cs="Times New Roman"/>
                <w:sz w:val="20"/>
                <w:szCs w:val="20"/>
              </w:rPr>
            </w:pPr>
          </w:p>
        </w:tc>
        <w:tc>
          <w:tcPr>
            <w:tcW w:w="3109" w:type="pc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6BC621" w14:textId="77777777" w:rsidR="009D78DD" w:rsidRPr="00D22B39" w:rsidRDefault="00000000">
            <w:pPr>
              <w:widowControl/>
              <w:jc w:val="left"/>
              <w:textAlignment w:val="center"/>
              <w:rPr>
                <w:rFonts w:ascii="宋体" w:eastAsia="宋体" w:hAnsi="宋体" w:cs="宋体" w:hint="eastAsia"/>
                <w:color w:val="000000"/>
                <w:kern w:val="0"/>
                <w:sz w:val="20"/>
                <w:szCs w:val="20"/>
              </w:rPr>
            </w:pPr>
            <w:r w:rsidRPr="00D22B39">
              <w:rPr>
                <w:rFonts w:ascii="宋体" w:eastAsia="宋体" w:hAnsi="宋体" w:cs="宋体" w:hint="eastAsia"/>
                <w:color w:val="000000"/>
                <w:kern w:val="0"/>
                <w:sz w:val="20"/>
                <w:szCs w:val="20"/>
              </w:rPr>
              <w:t>重要保障前必须提前15个工作日制定好系统巡检计划,巡检期间，需按照计划进行巡检,对巡检结果进行核实与检查,系统巡检计划不及时，每延迟一个工作日扣0.5分。巡检结果的真实性有问题，每发现一次扣1分。</w:t>
            </w:r>
          </w:p>
        </w:tc>
        <w:tc>
          <w:tcPr>
            <w:tcW w:w="26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950742" w14:textId="77777777" w:rsidR="009D78DD" w:rsidRPr="00D22B39" w:rsidRDefault="009D78DD">
            <w:pPr>
              <w:jc w:val="center"/>
              <w:rPr>
                <w:rFonts w:ascii="新宋体" w:eastAsia="新宋体" w:hAnsi="新宋体" w:cs="新宋体" w:hint="eastAsia"/>
                <w:color w:val="000000"/>
                <w:sz w:val="20"/>
                <w:szCs w:val="20"/>
              </w:rPr>
            </w:pPr>
          </w:p>
        </w:tc>
        <w:tc>
          <w:tcPr>
            <w:tcW w:w="35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7C97FA" w14:textId="77777777" w:rsidR="009D78DD" w:rsidRPr="00D22B39" w:rsidRDefault="009D78DD">
            <w:pPr>
              <w:jc w:val="center"/>
              <w:rPr>
                <w:rFonts w:ascii="新宋体" w:eastAsia="新宋体" w:hAnsi="新宋体" w:cs="新宋体" w:hint="eastAsia"/>
                <w:b/>
                <w:color w:val="000000"/>
                <w:sz w:val="20"/>
                <w:szCs w:val="20"/>
              </w:rPr>
            </w:pPr>
          </w:p>
        </w:tc>
      </w:tr>
      <w:tr w:rsidR="009D78DD" w:rsidRPr="00D22B39" w14:paraId="11E1728D" w14:textId="77777777">
        <w:trPr>
          <w:trHeight w:val="745"/>
        </w:trPr>
        <w:tc>
          <w:tcPr>
            <w:tcW w:w="390"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4D9788" w14:textId="77777777" w:rsidR="009D78DD" w:rsidRPr="00D22B39" w:rsidRDefault="009D78DD">
            <w:pPr>
              <w:rPr>
                <w:rFonts w:ascii="Calibri" w:hAnsi="Calibri" w:cs="Times New Roman"/>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98FE52" w14:textId="77777777" w:rsidR="009D78DD" w:rsidRPr="00D22B39" w:rsidRDefault="009D78DD">
            <w:pPr>
              <w:rPr>
                <w:rFonts w:ascii="Calibri" w:hAnsi="Calibri" w:cs="Times New Roman"/>
                <w:sz w:val="20"/>
                <w:szCs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4AB997" w14:textId="77777777" w:rsidR="009D78DD" w:rsidRPr="00D22B39" w:rsidRDefault="009D78DD">
            <w:pPr>
              <w:rPr>
                <w:rFonts w:ascii="Calibri" w:hAnsi="Calibri" w:cs="Times New Roman"/>
                <w:sz w:val="20"/>
                <w:szCs w:val="20"/>
              </w:rPr>
            </w:pPr>
          </w:p>
        </w:tc>
        <w:tc>
          <w:tcPr>
            <w:tcW w:w="310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8029D1" w14:textId="77777777" w:rsidR="009D78DD" w:rsidRPr="00D22B39" w:rsidRDefault="00000000">
            <w:pPr>
              <w:widowControl/>
              <w:jc w:val="left"/>
              <w:textAlignment w:val="center"/>
              <w:rPr>
                <w:rFonts w:ascii="新宋体" w:eastAsia="新宋体" w:hAnsi="新宋体" w:cs="新宋体" w:hint="eastAsia"/>
                <w:color w:val="000000"/>
                <w:kern w:val="0"/>
                <w:sz w:val="20"/>
                <w:szCs w:val="20"/>
                <w:lang w:bidi="ar"/>
              </w:rPr>
            </w:pPr>
            <w:r w:rsidRPr="00D22B39">
              <w:rPr>
                <w:rFonts w:ascii="新宋体" w:eastAsia="新宋体" w:hAnsi="新宋体" w:cs="新宋体" w:hint="eastAsia"/>
                <w:color w:val="000000"/>
                <w:kern w:val="0"/>
                <w:sz w:val="20"/>
                <w:szCs w:val="20"/>
                <w:lang w:bidi="ar"/>
              </w:rPr>
              <w:t>周末、节假日及重要保障期间，未按要求提供现场或远程支撑，或遇障碍处理有困难时应及时协调相关人员处理，否则每出现一次扣2分，造成严重后果的，扣5分。</w:t>
            </w:r>
          </w:p>
        </w:tc>
        <w:tc>
          <w:tcPr>
            <w:tcW w:w="26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3A25D6" w14:textId="77777777" w:rsidR="009D78DD" w:rsidRPr="00D22B39" w:rsidRDefault="009D78DD">
            <w:pPr>
              <w:jc w:val="center"/>
              <w:rPr>
                <w:rFonts w:ascii="新宋体" w:eastAsia="新宋体" w:hAnsi="新宋体" w:cs="新宋体" w:hint="eastAsia"/>
                <w:color w:val="000000"/>
                <w:sz w:val="20"/>
                <w:szCs w:val="20"/>
              </w:rPr>
            </w:pPr>
          </w:p>
        </w:tc>
        <w:tc>
          <w:tcPr>
            <w:tcW w:w="35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C48D2E" w14:textId="77777777" w:rsidR="009D78DD" w:rsidRPr="00D22B39" w:rsidRDefault="009D78DD">
            <w:pPr>
              <w:jc w:val="center"/>
              <w:rPr>
                <w:rFonts w:ascii="新宋体" w:eastAsia="新宋体" w:hAnsi="新宋体" w:cs="新宋体" w:hint="eastAsia"/>
                <w:b/>
                <w:color w:val="000000"/>
                <w:sz w:val="20"/>
                <w:szCs w:val="20"/>
              </w:rPr>
            </w:pPr>
          </w:p>
        </w:tc>
      </w:tr>
      <w:tr w:rsidR="009D78DD" w:rsidRPr="00D22B39" w14:paraId="4FD7A71B" w14:textId="77777777">
        <w:trPr>
          <w:trHeight w:val="480"/>
        </w:trPr>
        <w:tc>
          <w:tcPr>
            <w:tcW w:w="390" w:type="pct"/>
            <w:vMerge w:val="restart"/>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14:paraId="3BE4D99D" w14:textId="77777777" w:rsidR="009D78DD" w:rsidRPr="00D22B39" w:rsidRDefault="00000000">
            <w:pPr>
              <w:widowControl/>
              <w:jc w:val="center"/>
              <w:textAlignment w:val="center"/>
              <w:rPr>
                <w:rFonts w:ascii="新宋体" w:eastAsia="新宋体" w:hAnsi="新宋体" w:cs="新宋体" w:hint="eastAsia"/>
                <w:color w:val="000000"/>
                <w:sz w:val="22"/>
              </w:rPr>
            </w:pPr>
            <w:r w:rsidRPr="00D22B39">
              <w:rPr>
                <w:rFonts w:ascii="新宋体" w:eastAsia="新宋体" w:hAnsi="新宋体" w:cs="新宋体" w:hint="eastAsia"/>
                <w:color w:val="000000"/>
                <w:kern w:val="0"/>
                <w:sz w:val="22"/>
                <w:lang w:bidi="ar"/>
              </w:rPr>
              <w:t>信息安全、上线（15分）</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78FF3C" w14:textId="77777777" w:rsidR="009D78DD" w:rsidRPr="00D22B39" w:rsidRDefault="00000000">
            <w:pPr>
              <w:widowControl/>
              <w:jc w:val="center"/>
              <w:textAlignment w:val="center"/>
              <w:rPr>
                <w:rFonts w:ascii="新宋体" w:eastAsia="新宋体" w:hAnsi="新宋体" w:cs="新宋体" w:hint="eastAsia"/>
                <w:color w:val="000000"/>
                <w:sz w:val="20"/>
                <w:szCs w:val="20"/>
              </w:rPr>
            </w:pPr>
            <w:r w:rsidRPr="00D22B39">
              <w:rPr>
                <w:rFonts w:ascii="新宋体" w:eastAsia="新宋体" w:hAnsi="新宋体" w:cs="新宋体" w:hint="eastAsia"/>
                <w:color w:val="000000"/>
                <w:kern w:val="0"/>
                <w:sz w:val="20"/>
                <w:szCs w:val="20"/>
                <w:lang w:bidi="ar"/>
              </w:rPr>
              <w:t>信息安全</w:t>
            </w:r>
          </w:p>
        </w:tc>
        <w:tc>
          <w:tcPr>
            <w:tcW w:w="454"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D026B6" w14:textId="77777777" w:rsidR="009D78DD" w:rsidRPr="00D22B39" w:rsidRDefault="00000000">
            <w:pPr>
              <w:widowControl/>
              <w:jc w:val="center"/>
              <w:textAlignment w:val="center"/>
              <w:rPr>
                <w:rFonts w:ascii="新宋体" w:eastAsia="新宋体" w:hAnsi="新宋体" w:cs="新宋体" w:hint="eastAsia"/>
                <w:color w:val="000000"/>
                <w:sz w:val="20"/>
                <w:szCs w:val="20"/>
              </w:rPr>
            </w:pPr>
            <w:r w:rsidRPr="00D22B39">
              <w:rPr>
                <w:rFonts w:ascii="新宋体" w:eastAsia="新宋体" w:hAnsi="新宋体" w:cs="新宋体" w:hint="eastAsia"/>
                <w:color w:val="000000"/>
                <w:sz w:val="20"/>
                <w:szCs w:val="20"/>
              </w:rPr>
              <w:t>15</w:t>
            </w:r>
          </w:p>
        </w:tc>
        <w:tc>
          <w:tcPr>
            <w:tcW w:w="310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6C5AEF" w14:textId="77777777" w:rsidR="009D78DD" w:rsidRPr="00D22B39" w:rsidRDefault="00000000">
            <w:pPr>
              <w:widowControl/>
              <w:jc w:val="left"/>
              <w:textAlignment w:val="center"/>
              <w:rPr>
                <w:rFonts w:ascii="新宋体" w:eastAsia="新宋体" w:hAnsi="新宋体" w:cs="新宋体" w:hint="eastAsia"/>
                <w:color w:val="000000"/>
                <w:kern w:val="0"/>
                <w:sz w:val="20"/>
                <w:szCs w:val="20"/>
                <w:lang w:bidi="ar"/>
              </w:rPr>
            </w:pPr>
            <w:r w:rsidRPr="00D22B39">
              <w:rPr>
                <w:rFonts w:ascii="新宋体" w:eastAsia="新宋体" w:hAnsi="新宋体" w:cs="新宋体" w:hint="eastAsia"/>
                <w:color w:val="000000"/>
                <w:kern w:val="0"/>
                <w:sz w:val="20"/>
                <w:szCs w:val="20"/>
                <w:lang w:bidi="ar"/>
              </w:rPr>
              <w:t>违反安全及预警等部门管理要求中规定的相关考核要求，每发现一次扣2分。</w:t>
            </w:r>
          </w:p>
        </w:tc>
        <w:tc>
          <w:tcPr>
            <w:tcW w:w="26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CB3FE5" w14:textId="77777777" w:rsidR="009D78DD" w:rsidRPr="00D22B39" w:rsidRDefault="009D78DD">
            <w:pPr>
              <w:jc w:val="center"/>
              <w:rPr>
                <w:rFonts w:ascii="新宋体" w:eastAsia="新宋体" w:hAnsi="新宋体" w:cs="新宋体" w:hint="eastAsia"/>
                <w:color w:val="000000"/>
                <w:sz w:val="20"/>
                <w:szCs w:val="20"/>
              </w:rPr>
            </w:pPr>
          </w:p>
        </w:tc>
        <w:tc>
          <w:tcPr>
            <w:tcW w:w="35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6ACB6E" w14:textId="77777777" w:rsidR="009D78DD" w:rsidRPr="00D22B39" w:rsidRDefault="009D78DD">
            <w:pPr>
              <w:jc w:val="center"/>
              <w:rPr>
                <w:rFonts w:ascii="新宋体" w:eastAsia="新宋体" w:hAnsi="新宋体" w:cs="新宋体" w:hint="eastAsia"/>
                <w:b/>
                <w:color w:val="000000"/>
                <w:sz w:val="20"/>
                <w:szCs w:val="20"/>
              </w:rPr>
            </w:pPr>
          </w:p>
        </w:tc>
      </w:tr>
      <w:tr w:rsidR="009D78DD" w:rsidRPr="00D22B39" w14:paraId="2EAD2CD6" w14:textId="77777777">
        <w:trPr>
          <w:trHeight w:val="480"/>
        </w:trPr>
        <w:tc>
          <w:tcPr>
            <w:tcW w:w="390" w:type="pct"/>
            <w:vMerge/>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14:paraId="789C2468" w14:textId="77777777" w:rsidR="009D78DD" w:rsidRPr="00D22B39" w:rsidRDefault="009D78DD">
            <w:pPr>
              <w:rPr>
                <w:rFonts w:ascii="Calibri" w:hAnsi="Calibri" w:cs="Times New Roman"/>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E83650" w14:textId="77777777" w:rsidR="009D78DD" w:rsidRPr="00D22B39" w:rsidRDefault="009D78DD">
            <w:pPr>
              <w:rPr>
                <w:rFonts w:ascii="Calibri" w:hAnsi="Calibri" w:cs="Times New Roman"/>
                <w:sz w:val="20"/>
                <w:szCs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D899A6" w14:textId="77777777" w:rsidR="009D78DD" w:rsidRPr="00D22B39" w:rsidRDefault="009D78DD">
            <w:pPr>
              <w:rPr>
                <w:rFonts w:ascii="Calibri" w:hAnsi="Calibri" w:cs="Times New Roman"/>
                <w:sz w:val="20"/>
                <w:szCs w:val="20"/>
              </w:rPr>
            </w:pPr>
          </w:p>
        </w:tc>
        <w:tc>
          <w:tcPr>
            <w:tcW w:w="310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867A68" w14:textId="77777777" w:rsidR="009D78DD" w:rsidRPr="00D22B39" w:rsidRDefault="00000000">
            <w:pPr>
              <w:widowControl/>
              <w:jc w:val="left"/>
              <w:textAlignment w:val="center"/>
              <w:rPr>
                <w:rFonts w:ascii="新宋体" w:eastAsia="新宋体" w:hAnsi="新宋体" w:cs="新宋体" w:hint="eastAsia"/>
                <w:color w:val="000000"/>
                <w:kern w:val="0"/>
                <w:sz w:val="20"/>
                <w:szCs w:val="20"/>
                <w:lang w:bidi="ar"/>
              </w:rPr>
            </w:pPr>
            <w:r w:rsidRPr="00D22B39">
              <w:rPr>
                <w:rFonts w:ascii="新宋体" w:eastAsia="新宋体" w:hAnsi="新宋体" w:cs="新宋体" w:hint="eastAsia"/>
                <w:color w:val="000000"/>
                <w:kern w:val="0"/>
                <w:sz w:val="20"/>
                <w:szCs w:val="20"/>
                <w:lang w:bidi="ar"/>
              </w:rPr>
              <w:t>安全系统扫描检查安全漏洞，发现1次人为主观原因造成的漏洞或隐患扣1~10分。</w:t>
            </w:r>
          </w:p>
        </w:tc>
        <w:tc>
          <w:tcPr>
            <w:tcW w:w="26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FCD5F5" w14:textId="77777777" w:rsidR="009D78DD" w:rsidRPr="00D22B39" w:rsidRDefault="009D78DD">
            <w:pPr>
              <w:jc w:val="center"/>
              <w:rPr>
                <w:rFonts w:ascii="新宋体" w:eastAsia="新宋体" w:hAnsi="新宋体" w:cs="新宋体" w:hint="eastAsia"/>
                <w:color w:val="000000"/>
                <w:sz w:val="20"/>
                <w:szCs w:val="20"/>
              </w:rPr>
            </w:pPr>
          </w:p>
        </w:tc>
        <w:tc>
          <w:tcPr>
            <w:tcW w:w="35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2A3AAB" w14:textId="77777777" w:rsidR="009D78DD" w:rsidRPr="00D22B39" w:rsidRDefault="009D78DD">
            <w:pPr>
              <w:jc w:val="center"/>
              <w:rPr>
                <w:rFonts w:ascii="新宋体" w:eastAsia="新宋体" w:hAnsi="新宋体" w:cs="新宋体" w:hint="eastAsia"/>
                <w:b/>
                <w:color w:val="000000"/>
                <w:sz w:val="20"/>
                <w:szCs w:val="20"/>
              </w:rPr>
            </w:pPr>
          </w:p>
        </w:tc>
      </w:tr>
      <w:tr w:rsidR="009D78DD" w:rsidRPr="00D22B39" w14:paraId="7B7BD3E4" w14:textId="77777777">
        <w:trPr>
          <w:trHeight w:val="313"/>
        </w:trPr>
        <w:tc>
          <w:tcPr>
            <w:tcW w:w="390" w:type="pct"/>
            <w:vMerge/>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14:paraId="01043503" w14:textId="77777777" w:rsidR="009D78DD" w:rsidRPr="00D22B39" w:rsidRDefault="009D78DD">
            <w:pPr>
              <w:rPr>
                <w:rFonts w:ascii="Calibri" w:hAnsi="Calibri" w:cs="Times New Roman"/>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71DE3C" w14:textId="77777777" w:rsidR="009D78DD" w:rsidRPr="00D22B39" w:rsidRDefault="009D78DD">
            <w:pPr>
              <w:rPr>
                <w:rFonts w:ascii="Calibri" w:hAnsi="Calibri" w:cs="Times New Roman"/>
                <w:sz w:val="20"/>
                <w:szCs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EB5B46" w14:textId="77777777" w:rsidR="009D78DD" w:rsidRPr="00D22B39" w:rsidRDefault="009D78DD">
            <w:pPr>
              <w:rPr>
                <w:rFonts w:ascii="Calibri" w:hAnsi="Calibri" w:cs="Times New Roman"/>
                <w:sz w:val="20"/>
                <w:szCs w:val="20"/>
              </w:rPr>
            </w:pPr>
          </w:p>
        </w:tc>
        <w:tc>
          <w:tcPr>
            <w:tcW w:w="310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7BDD47" w14:textId="77777777" w:rsidR="009D78DD" w:rsidRPr="00D22B39" w:rsidRDefault="00000000">
            <w:pPr>
              <w:widowControl/>
              <w:jc w:val="left"/>
              <w:textAlignment w:val="center"/>
              <w:rPr>
                <w:rFonts w:ascii="新宋体" w:eastAsia="新宋体" w:hAnsi="新宋体" w:cs="新宋体" w:hint="eastAsia"/>
                <w:color w:val="000000"/>
                <w:kern w:val="0"/>
                <w:sz w:val="20"/>
                <w:szCs w:val="20"/>
                <w:lang w:bidi="ar"/>
              </w:rPr>
            </w:pPr>
            <w:r w:rsidRPr="00D22B39">
              <w:rPr>
                <w:rFonts w:ascii="新宋体" w:eastAsia="新宋体" w:hAnsi="新宋体" w:cs="新宋体" w:hint="eastAsia"/>
                <w:color w:val="000000"/>
                <w:kern w:val="0"/>
                <w:sz w:val="20"/>
                <w:szCs w:val="20"/>
                <w:lang w:bidi="ar"/>
              </w:rPr>
              <w:t>办公电脑主动攻击相关系统的，发现1次扣除1分，如果影响生产系统运行，加扣5~10分。</w:t>
            </w:r>
          </w:p>
        </w:tc>
        <w:tc>
          <w:tcPr>
            <w:tcW w:w="26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61652D" w14:textId="77777777" w:rsidR="009D78DD" w:rsidRPr="00D22B39" w:rsidRDefault="009D78DD">
            <w:pPr>
              <w:jc w:val="center"/>
              <w:rPr>
                <w:rFonts w:ascii="新宋体" w:eastAsia="新宋体" w:hAnsi="新宋体" w:cs="新宋体" w:hint="eastAsia"/>
                <w:color w:val="000000"/>
                <w:sz w:val="20"/>
                <w:szCs w:val="20"/>
              </w:rPr>
            </w:pPr>
          </w:p>
        </w:tc>
        <w:tc>
          <w:tcPr>
            <w:tcW w:w="35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C9B787" w14:textId="77777777" w:rsidR="009D78DD" w:rsidRPr="00D22B39" w:rsidRDefault="009D78DD">
            <w:pPr>
              <w:jc w:val="center"/>
              <w:rPr>
                <w:rFonts w:ascii="新宋体" w:eastAsia="新宋体" w:hAnsi="新宋体" w:cs="新宋体" w:hint="eastAsia"/>
                <w:b/>
                <w:color w:val="000000"/>
                <w:sz w:val="20"/>
                <w:szCs w:val="20"/>
              </w:rPr>
            </w:pPr>
          </w:p>
        </w:tc>
      </w:tr>
      <w:tr w:rsidR="009D78DD" w:rsidRPr="00D22B39" w14:paraId="667C6C03" w14:textId="77777777">
        <w:trPr>
          <w:trHeight w:val="480"/>
        </w:trPr>
        <w:tc>
          <w:tcPr>
            <w:tcW w:w="390" w:type="pct"/>
            <w:vMerge/>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14:paraId="13E9AB34" w14:textId="77777777" w:rsidR="009D78DD" w:rsidRPr="00D22B39" w:rsidRDefault="009D78DD">
            <w:pPr>
              <w:rPr>
                <w:rFonts w:ascii="Calibri" w:hAnsi="Calibri" w:cs="Times New Roman"/>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18BE00" w14:textId="77777777" w:rsidR="009D78DD" w:rsidRPr="00D22B39" w:rsidRDefault="009D78DD">
            <w:pPr>
              <w:rPr>
                <w:rFonts w:ascii="Calibri" w:hAnsi="Calibri" w:cs="Times New Roman"/>
                <w:sz w:val="20"/>
                <w:szCs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85053E" w14:textId="77777777" w:rsidR="009D78DD" w:rsidRPr="00D22B39" w:rsidRDefault="009D78DD">
            <w:pPr>
              <w:rPr>
                <w:rFonts w:ascii="Calibri" w:hAnsi="Calibri" w:cs="Times New Roman"/>
                <w:sz w:val="20"/>
                <w:szCs w:val="20"/>
              </w:rPr>
            </w:pPr>
          </w:p>
        </w:tc>
        <w:tc>
          <w:tcPr>
            <w:tcW w:w="310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5A15EC" w14:textId="77777777" w:rsidR="009D78DD" w:rsidRPr="00D22B39" w:rsidRDefault="00000000">
            <w:pPr>
              <w:widowControl/>
              <w:jc w:val="left"/>
              <w:textAlignment w:val="center"/>
              <w:rPr>
                <w:rFonts w:ascii="新宋体" w:eastAsia="新宋体" w:hAnsi="新宋体" w:cs="新宋体" w:hint="eastAsia"/>
                <w:color w:val="000000"/>
                <w:kern w:val="0"/>
                <w:sz w:val="20"/>
                <w:szCs w:val="20"/>
                <w:lang w:bidi="ar"/>
              </w:rPr>
            </w:pPr>
            <w:r w:rsidRPr="00D22B39">
              <w:rPr>
                <w:rFonts w:ascii="新宋体" w:eastAsia="新宋体" w:hAnsi="新宋体" w:cs="新宋体" w:hint="eastAsia"/>
                <w:color w:val="000000"/>
                <w:kern w:val="0"/>
                <w:sz w:val="20"/>
                <w:szCs w:val="20"/>
                <w:lang w:bidi="ar"/>
              </w:rPr>
              <w:t>对于非法登陆生产系统操作或绕过审计系统进行非法访问操作，每发现一次扣5分。</w:t>
            </w:r>
          </w:p>
        </w:tc>
        <w:tc>
          <w:tcPr>
            <w:tcW w:w="26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FEF804" w14:textId="77777777" w:rsidR="009D78DD" w:rsidRPr="00D22B39" w:rsidRDefault="009D78DD">
            <w:pPr>
              <w:jc w:val="center"/>
              <w:rPr>
                <w:rFonts w:ascii="新宋体" w:eastAsia="新宋体" w:hAnsi="新宋体" w:cs="新宋体" w:hint="eastAsia"/>
                <w:color w:val="000000"/>
                <w:sz w:val="20"/>
                <w:szCs w:val="20"/>
              </w:rPr>
            </w:pPr>
          </w:p>
        </w:tc>
        <w:tc>
          <w:tcPr>
            <w:tcW w:w="35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B4CB77" w14:textId="77777777" w:rsidR="009D78DD" w:rsidRPr="00D22B39" w:rsidRDefault="009D78DD">
            <w:pPr>
              <w:jc w:val="center"/>
              <w:rPr>
                <w:rFonts w:ascii="新宋体" w:eastAsia="新宋体" w:hAnsi="新宋体" w:cs="新宋体" w:hint="eastAsia"/>
                <w:b/>
                <w:color w:val="000000"/>
                <w:sz w:val="20"/>
                <w:szCs w:val="20"/>
              </w:rPr>
            </w:pPr>
          </w:p>
        </w:tc>
      </w:tr>
      <w:tr w:rsidR="009D78DD" w:rsidRPr="00D22B39" w14:paraId="4BBA0602" w14:textId="77777777">
        <w:trPr>
          <w:trHeight w:val="480"/>
        </w:trPr>
        <w:tc>
          <w:tcPr>
            <w:tcW w:w="390" w:type="pct"/>
            <w:vMerge/>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14:paraId="67B6C56B" w14:textId="77777777" w:rsidR="009D78DD" w:rsidRPr="00D22B39" w:rsidRDefault="009D78DD">
            <w:pPr>
              <w:rPr>
                <w:rFonts w:ascii="Calibri" w:hAnsi="Calibri" w:cs="Times New Roman"/>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9184B8" w14:textId="77777777" w:rsidR="009D78DD" w:rsidRPr="00D22B39" w:rsidRDefault="009D78DD">
            <w:pPr>
              <w:rPr>
                <w:rFonts w:ascii="Calibri" w:hAnsi="Calibri" w:cs="Times New Roman"/>
                <w:sz w:val="20"/>
                <w:szCs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71EAB5" w14:textId="77777777" w:rsidR="009D78DD" w:rsidRPr="00D22B39" w:rsidRDefault="009D78DD">
            <w:pPr>
              <w:rPr>
                <w:rFonts w:ascii="Calibri" w:hAnsi="Calibri" w:cs="Times New Roman"/>
                <w:sz w:val="20"/>
                <w:szCs w:val="20"/>
              </w:rPr>
            </w:pPr>
          </w:p>
        </w:tc>
        <w:tc>
          <w:tcPr>
            <w:tcW w:w="310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D11EAD" w14:textId="77777777" w:rsidR="009D78DD" w:rsidRPr="00D22B39" w:rsidRDefault="00000000">
            <w:pPr>
              <w:widowControl/>
              <w:jc w:val="left"/>
              <w:textAlignment w:val="center"/>
              <w:rPr>
                <w:rFonts w:ascii="华文仿宋" w:eastAsia="华文仿宋" w:hAnsi="华文仿宋" w:cs="宋体" w:hint="eastAsia"/>
                <w:kern w:val="0"/>
                <w:szCs w:val="21"/>
              </w:rPr>
            </w:pPr>
            <w:r w:rsidRPr="00D22B39">
              <w:rPr>
                <w:rFonts w:ascii="新宋体" w:eastAsia="新宋体" w:hAnsi="新宋体" w:cs="新宋体" w:hint="eastAsia"/>
                <w:color w:val="000000"/>
                <w:kern w:val="0"/>
                <w:sz w:val="20"/>
                <w:szCs w:val="20"/>
                <w:lang w:bidi="ar"/>
              </w:rPr>
              <w:t>严禁泄露客户隐私信息，造成大量客户信息泄露，超过1万条每次扣3分。</w:t>
            </w:r>
          </w:p>
        </w:tc>
        <w:tc>
          <w:tcPr>
            <w:tcW w:w="26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2BA76E" w14:textId="77777777" w:rsidR="009D78DD" w:rsidRPr="00D22B39" w:rsidRDefault="009D78DD">
            <w:pPr>
              <w:jc w:val="center"/>
              <w:rPr>
                <w:rFonts w:ascii="新宋体" w:eastAsia="新宋体" w:hAnsi="新宋体" w:cs="新宋体" w:hint="eastAsia"/>
                <w:color w:val="000000"/>
                <w:sz w:val="20"/>
                <w:szCs w:val="20"/>
              </w:rPr>
            </w:pPr>
          </w:p>
        </w:tc>
        <w:tc>
          <w:tcPr>
            <w:tcW w:w="35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DA0A76" w14:textId="77777777" w:rsidR="009D78DD" w:rsidRPr="00D22B39" w:rsidRDefault="009D78DD">
            <w:pPr>
              <w:jc w:val="center"/>
              <w:rPr>
                <w:rFonts w:ascii="新宋体" w:eastAsia="新宋体" w:hAnsi="新宋体" w:cs="新宋体" w:hint="eastAsia"/>
                <w:b/>
                <w:color w:val="000000"/>
                <w:sz w:val="20"/>
                <w:szCs w:val="20"/>
              </w:rPr>
            </w:pPr>
          </w:p>
        </w:tc>
      </w:tr>
      <w:tr w:rsidR="009D78DD" w:rsidRPr="00D22B39" w14:paraId="63BFCED6" w14:textId="77777777">
        <w:trPr>
          <w:trHeight w:val="846"/>
        </w:trPr>
        <w:tc>
          <w:tcPr>
            <w:tcW w:w="390" w:type="pct"/>
            <w:vMerge w:val="restart"/>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14:paraId="35BDC847" w14:textId="77777777" w:rsidR="009D78DD" w:rsidRPr="00D22B39" w:rsidRDefault="00000000">
            <w:pPr>
              <w:widowControl/>
              <w:jc w:val="center"/>
              <w:textAlignment w:val="center"/>
              <w:rPr>
                <w:rFonts w:ascii="新宋体" w:eastAsia="新宋体" w:hAnsi="新宋体" w:cs="新宋体" w:hint="eastAsia"/>
                <w:color w:val="000000"/>
                <w:sz w:val="22"/>
              </w:rPr>
            </w:pPr>
            <w:r w:rsidRPr="00D22B39">
              <w:rPr>
                <w:rFonts w:ascii="新宋体" w:eastAsia="新宋体" w:hAnsi="新宋体" w:cs="新宋体" w:hint="eastAsia"/>
                <w:color w:val="000000"/>
                <w:kern w:val="0"/>
                <w:sz w:val="22"/>
                <w:lang w:bidi="ar"/>
              </w:rPr>
              <w:t>投诉处理（10分）</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D29E9F" w14:textId="77777777" w:rsidR="009D78DD" w:rsidRPr="00D22B39" w:rsidRDefault="00000000">
            <w:pPr>
              <w:widowControl/>
              <w:jc w:val="center"/>
              <w:textAlignment w:val="center"/>
              <w:rPr>
                <w:rFonts w:ascii="新宋体" w:eastAsia="新宋体" w:hAnsi="新宋体" w:cs="新宋体" w:hint="eastAsia"/>
                <w:color w:val="000000"/>
                <w:sz w:val="20"/>
                <w:szCs w:val="20"/>
              </w:rPr>
            </w:pPr>
            <w:r w:rsidRPr="00D22B39">
              <w:rPr>
                <w:rFonts w:ascii="新宋体" w:eastAsia="新宋体" w:hAnsi="新宋体" w:cs="新宋体" w:hint="eastAsia"/>
                <w:color w:val="000000"/>
                <w:sz w:val="20"/>
                <w:szCs w:val="20"/>
              </w:rPr>
              <w:t>服务质量</w:t>
            </w:r>
          </w:p>
        </w:tc>
        <w:tc>
          <w:tcPr>
            <w:tcW w:w="454"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B67BDB" w14:textId="77777777" w:rsidR="009D78DD" w:rsidRPr="00D22B39" w:rsidRDefault="00000000">
            <w:pPr>
              <w:widowControl/>
              <w:jc w:val="center"/>
              <w:textAlignment w:val="center"/>
              <w:rPr>
                <w:rFonts w:ascii="新宋体" w:eastAsia="新宋体" w:hAnsi="新宋体" w:cs="新宋体" w:hint="eastAsia"/>
                <w:color w:val="000000"/>
                <w:sz w:val="20"/>
                <w:szCs w:val="20"/>
              </w:rPr>
            </w:pPr>
            <w:r w:rsidRPr="00D22B39">
              <w:rPr>
                <w:rFonts w:ascii="新宋体" w:eastAsia="新宋体" w:hAnsi="新宋体" w:cs="新宋体" w:hint="eastAsia"/>
                <w:color w:val="000000"/>
                <w:sz w:val="20"/>
                <w:szCs w:val="20"/>
              </w:rPr>
              <w:t>10</w:t>
            </w:r>
          </w:p>
        </w:tc>
        <w:tc>
          <w:tcPr>
            <w:tcW w:w="310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2979A0" w14:textId="77777777" w:rsidR="009D78DD" w:rsidRPr="00D22B39" w:rsidRDefault="00000000">
            <w:pPr>
              <w:widowControl/>
              <w:jc w:val="left"/>
              <w:textAlignment w:val="center"/>
              <w:rPr>
                <w:rFonts w:ascii="新宋体" w:eastAsia="新宋体" w:hAnsi="新宋体" w:cs="新宋体" w:hint="eastAsia"/>
                <w:color w:val="000000"/>
                <w:kern w:val="0"/>
                <w:sz w:val="20"/>
                <w:szCs w:val="20"/>
                <w:lang w:bidi="ar"/>
              </w:rPr>
            </w:pPr>
            <w:r w:rsidRPr="00D22B39">
              <w:rPr>
                <w:rFonts w:ascii="新宋体" w:eastAsia="新宋体" w:hAnsi="新宋体" w:cs="新宋体" w:hint="eastAsia"/>
                <w:color w:val="000000"/>
                <w:kern w:val="0"/>
                <w:sz w:val="20"/>
                <w:szCs w:val="20"/>
                <w:lang w:bidi="ar"/>
              </w:rPr>
              <w:t>要求及时处理解答投诉，省级重要客户投诉需要在24小时内给予答复，休息日除外，不及时回复每发现一例扣0.5分；</w:t>
            </w:r>
          </w:p>
          <w:p w14:paraId="21F631F5" w14:textId="77777777" w:rsidR="009D78DD" w:rsidRPr="00D22B39" w:rsidRDefault="00000000">
            <w:pPr>
              <w:widowControl/>
              <w:jc w:val="left"/>
              <w:textAlignment w:val="center"/>
              <w:rPr>
                <w:rFonts w:ascii="新宋体" w:eastAsia="新宋体" w:hAnsi="新宋体" w:cs="新宋体" w:hint="eastAsia"/>
                <w:color w:val="000000"/>
                <w:kern w:val="0"/>
                <w:sz w:val="20"/>
                <w:szCs w:val="20"/>
                <w:lang w:bidi="ar"/>
              </w:rPr>
            </w:pPr>
            <w:r w:rsidRPr="00D22B39">
              <w:rPr>
                <w:rFonts w:ascii="新宋体" w:eastAsia="新宋体" w:hAnsi="新宋体" w:cs="新宋体" w:hint="eastAsia"/>
                <w:color w:val="000000"/>
                <w:kern w:val="0"/>
                <w:sz w:val="20"/>
                <w:szCs w:val="20"/>
                <w:lang w:bidi="ar"/>
              </w:rPr>
              <w:t>不注重沟通，遇到问题以强硬或回避的态度来应对，服务态度差，甲方收到投诉每发生一次扣1分。</w:t>
            </w:r>
          </w:p>
        </w:tc>
        <w:tc>
          <w:tcPr>
            <w:tcW w:w="26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31C415" w14:textId="77777777" w:rsidR="009D78DD" w:rsidRPr="00D22B39" w:rsidRDefault="009D78DD">
            <w:pPr>
              <w:jc w:val="left"/>
              <w:rPr>
                <w:rFonts w:ascii="新宋体" w:eastAsia="新宋体" w:hAnsi="新宋体" w:cs="新宋体" w:hint="eastAsia"/>
                <w:color w:val="000000"/>
                <w:sz w:val="20"/>
                <w:szCs w:val="20"/>
              </w:rPr>
            </w:pPr>
          </w:p>
        </w:tc>
        <w:tc>
          <w:tcPr>
            <w:tcW w:w="35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C74E60" w14:textId="77777777" w:rsidR="009D78DD" w:rsidRPr="00D22B39" w:rsidRDefault="009D78DD">
            <w:pPr>
              <w:jc w:val="center"/>
              <w:rPr>
                <w:rFonts w:ascii="新宋体" w:eastAsia="新宋体" w:hAnsi="新宋体" w:cs="新宋体" w:hint="eastAsia"/>
                <w:b/>
                <w:color w:val="000000"/>
                <w:sz w:val="20"/>
                <w:szCs w:val="20"/>
              </w:rPr>
            </w:pPr>
          </w:p>
        </w:tc>
      </w:tr>
      <w:tr w:rsidR="009D78DD" w:rsidRPr="00D22B39" w14:paraId="5262E519" w14:textId="77777777">
        <w:trPr>
          <w:trHeight w:val="644"/>
        </w:trPr>
        <w:tc>
          <w:tcPr>
            <w:tcW w:w="390" w:type="pct"/>
            <w:vMerge/>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14:paraId="43564BFE" w14:textId="77777777" w:rsidR="009D78DD" w:rsidRPr="00D22B39" w:rsidRDefault="009D78DD">
            <w:pPr>
              <w:rPr>
                <w:rFonts w:ascii="Calibri" w:hAnsi="Calibri" w:cs="Times New Roman"/>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688894" w14:textId="77777777" w:rsidR="009D78DD" w:rsidRPr="00D22B39" w:rsidRDefault="009D78DD">
            <w:pPr>
              <w:rPr>
                <w:rFonts w:ascii="Calibri" w:hAnsi="Calibri" w:cs="Times New Roman"/>
                <w:sz w:val="20"/>
                <w:szCs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487383" w14:textId="77777777" w:rsidR="009D78DD" w:rsidRPr="00D22B39" w:rsidRDefault="009D78DD">
            <w:pPr>
              <w:rPr>
                <w:rFonts w:ascii="Calibri" w:hAnsi="Calibri" w:cs="Times New Roman"/>
                <w:sz w:val="20"/>
                <w:szCs w:val="20"/>
              </w:rPr>
            </w:pPr>
          </w:p>
        </w:tc>
        <w:tc>
          <w:tcPr>
            <w:tcW w:w="310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56251B" w14:textId="77777777" w:rsidR="009D78DD" w:rsidRPr="00D22B39" w:rsidRDefault="00000000">
            <w:pPr>
              <w:pStyle w:val="aa"/>
              <w:spacing w:after="120"/>
              <w:jc w:val="left"/>
              <w:rPr>
                <w:rFonts w:ascii="新宋体" w:eastAsia="新宋体" w:hAnsi="新宋体" w:cs="新宋体" w:hint="eastAsia"/>
                <w:color w:val="000000"/>
                <w:szCs w:val="20"/>
                <w:lang w:bidi="ar"/>
              </w:rPr>
            </w:pPr>
            <w:r w:rsidRPr="00D22B39">
              <w:rPr>
                <w:rFonts w:ascii="新宋体" w:eastAsia="新宋体" w:hAnsi="新宋体" w:cs="新宋体" w:hint="eastAsia"/>
                <w:color w:val="000000"/>
                <w:kern w:val="0"/>
                <w:sz w:val="20"/>
                <w:szCs w:val="20"/>
                <w:lang w:bidi="ar"/>
              </w:rPr>
              <w:t>任务(包含临时安排的工作、周计划、月计划等日常工作)完成要及时，因人为主观原因导致超时，每发现1次0.5分。</w:t>
            </w:r>
          </w:p>
        </w:tc>
        <w:tc>
          <w:tcPr>
            <w:tcW w:w="26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17E74F" w14:textId="77777777" w:rsidR="009D78DD" w:rsidRPr="00D22B39" w:rsidRDefault="009D78DD">
            <w:pPr>
              <w:jc w:val="left"/>
              <w:rPr>
                <w:rFonts w:ascii="新宋体" w:eastAsia="新宋体" w:hAnsi="新宋体" w:cs="新宋体" w:hint="eastAsia"/>
                <w:color w:val="000000"/>
                <w:sz w:val="20"/>
                <w:szCs w:val="20"/>
              </w:rPr>
            </w:pPr>
          </w:p>
        </w:tc>
        <w:tc>
          <w:tcPr>
            <w:tcW w:w="35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838E0D" w14:textId="77777777" w:rsidR="009D78DD" w:rsidRPr="00D22B39" w:rsidRDefault="009D78DD">
            <w:pPr>
              <w:jc w:val="center"/>
              <w:rPr>
                <w:rFonts w:ascii="新宋体" w:eastAsia="新宋体" w:hAnsi="新宋体" w:cs="新宋体" w:hint="eastAsia"/>
                <w:b/>
                <w:color w:val="000000"/>
                <w:sz w:val="20"/>
                <w:szCs w:val="20"/>
              </w:rPr>
            </w:pPr>
          </w:p>
        </w:tc>
      </w:tr>
      <w:tr w:rsidR="009D78DD" w:rsidRPr="00D22B39" w14:paraId="04A870D4" w14:textId="77777777">
        <w:trPr>
          <w:trHeight w:val="411"/>
        </w:trPr>
        <w:tc>
          <w:tcPr>
            <w:tcW w:w="390" w:type="pct"/>
            <w:vMerge/>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14:paraId="254CFC6E" w14:textId="77777777" w:rsidR="009D78DD" w:rsidRPr="00D22B39" w:rsidRDefault="009D78DD">
            <w:pPr>
              <w:rPr>
                <w:rFonts w:ascii="Calibri" w:hAnsi="Calibri" w:cs="Times New Roman"/>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DF857D" w14:textId="77777777" w:rsidR="009D78DD" w:rsidRPr="00D22B39" w:rsidRDefault="009D78DD">
            <w:pPr>
              <w:rPr>
                <w:rFonts w:ascii="Calibri" w:hAnsi="Calibri" w:cs="Times New Roman"/>
                <w:sz w:val="20"/>
                <w:szCs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AB2678" w14:textId="77777777" w:rsidR="009D78DD" w:rsidRPr="00D22B39" w:rsidRDefault="009D78DD">
            <w:pPr>
              <w:rPr>
                <w:rFonts w:ascii="Calibri" w:hAnsi="Calibri" w:cs="Times New Roman"/>
                <w:sz w:val="20"/>
                <w:szCs w:val="20"/>
              </w:rPr>
            </w:pPr>
          </w:p>
        </w:tc>
        <w:tc>
          <w:tcPr>
            <w:tcW w:w="310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5080D5" w14:textId="77777777" w:rsidR="009D78DD" w:rsidRPr="00D22B39" w:rsidRDefault="00000000">
            <w:pPr>
              <w:pStyle w:val="aa"/>
              <w:spacing w:after="120"/>
              <w:jc w:val="left"/>
              <w:rPr>
                <w:rFonts w:ascii="新宋体" w:eastAsia="新宋体" w:hAnsi="新宋体" w:cs="新宋体" w:hint="eastAsia"/>
                <w:color w:val="000000"/>
                <w:szCs w:val="20"/>
                <w:lang w:bidi="ar"/>
              </w:rPr>
            </w:pPr>
            <w:r w:rsidRPr="00D22B39">
              <w:rPr>
                <w:rFonts w:ascii="新宋体" w:eastAsia="新宋体" w:hAnsi="新宋体" w:cs="新宋体" w:hint="eastAsia"/>
                <w:color w:val="000000"/>
                <w:kern w:val="0"/>
                <w:sz w:val="20"/>
                <w:szCs w:val="20"/>
                <w:lang w:bidi="ar"/>
              </w:rPr>
              <w:t>未经过许可，不得向项目团队以外的任何人、组织，透露项目情况、系统配置、系统规模、相关资料文档等。如违反1人次扣5分。情节严重将终止合同。</w:t>
            </w:r>
          </w:p>
        </w:tc>
        <w:tc>
          <w:tcPr>
            <w:tcW w:w="26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6AC520" w14:textId="77777777" w:rsidR="009D78DD" w:rsidRPr="00D22B39" w:rsidRDefault="009D78DD">
            <w:pPr>
              <w:jc w:val="left"/>
              <w:rPr>
                <w:rFonts w:ascii="新宋体" w:eastAsia="新宋体" w:hAnsi="新宋体" w:cs="新宋体" w:hint="eastAsia"/>
                <w:color w:val="000000"/>
                <w:sz w:val="20"/>
                <w:szCs w:val="20"/>
              </w:rPr>
            </w:pPr>
          </w:p>
        </w:tc>
        <w:tc>
          <w:tcPr>
            <w:tcW w:w="35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902BC2" w14:textId="77777777" w:rsidR="009D78DD" w:rsidRPr="00D22B39" w:rsidRDefault="009D78DD">
            <w:pPr>
              <w:jc w:val="center"/>
              <w:rPr>
                <w:rFonts w:ascii="新宋体" w:eastAsia="新宋体" w:hAnsi="新宋体" w:cs="新宋体" w:hint="eastAsia"/>
                <w:b/>
                <w:color w:val="000000"/>
                <w:sz w:val="20"/>
                <w:szCs w:val="20"/>
              </w:rPr>
            </w:pPr>
          </w:p>
        </w:tc>
      </w:tr>
      <w:tr w:rsidR="009D78DD" w:rsidRPr="00D22B39" w14:paraId="4CBAC1AA" w14:textId="77777777">
        <w:trPr>
          <w:trHeight w:val="335"/>
        </w:trPr>
        <w:tc>
          <w:tcPr>
            <w:tcW w:w="390" w:type="pct"/>
            <w:vMerge/>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14:paraId="713F917D" w14:textId="77777777" w:rsidR="009D78DD" w:rsidRPr="00D22B39" w:rsidRDefault="009D78DD">
            <w:pPr>
              <w:rPr>
                <w:rFonts w:ascii="Calibri" w:hAnsi="Calibri" w:cs="Times New Roman"/>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C5AF74" w14:textId="77777777" w:rsidR="009D78DD" w:rsidRPr="00D22B39" w:rsidRDefault="009D78DD">
            <w:pPr>
              <w:rPr>
                <w:rFonts w:ascii="Calibri" w:hAnsi="Calibri" w:cs="Times New Roman"/>
                <w:sz w:val="20"/>
                <w:szCs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4F2EAA" w14:textId="77777777" w:rsidR="009D78DD" w:rsidRPr="00D22B39" w:rsidRDefault="009D78DD">
            <w:pPr>
              <w:rPr>
                <w:rFonts w:ascii="Calibri" w:hAnsi="Calibri" w:cs="Times New Roman"/>
                <w:sz w:val="20"/>
                <w:szCs w:val="20"/>
              </w:rPr>
            </w:pPr>
          </w:p>
        </w:tc>
        <w:tc>
          <w:tcPr>
            <w:tcW w:w="310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E4017C" w14:textId="77777777" w:rsidR="009D78DD" w:rsidRPr="00D22B39" w:rsidRDefault="00000000">
            <w:pPr>
              <w:widowControl/>
              <w:jc w:val="left"/>
              <w:textAlignment w:val="center"/>
              <w:rPr>
                <w:rFonts w:ascii="新宋体" w:eastAsia="新宋体" w:hAnsi="新宋体" w:cs="新宋体" w:hint="eastAsia"/>
                <w:color w:val="000000"/>
                <w:sz w:val="20"/>
                <w:szCs w:val="20"/>
              </w:rPr>
            </w:pPr>
            <w:r w:rsidRPr="00D22B39">
              <w:rPr>
                <w:rFonts w:ascii="新宋体" w:eastAsia="新宋体" w:hAnsi="新宋体" w:cs="新宋体" w:hint="eastAsia"/>
                <w:color w:val="000000"/>
                <w:kern w:val="0"/>
                <w:sz w:val="20"/>
                <w:szCs w:val="20"/>
                <w:lang w:bidi="ar"/>
              </w:rPr>
              <w:t>因投诉处理不及时发生重大客户投诉，导致在市级媒体曝光或造成更大范围不良舆论影响的，每发现一例扣3分。</w:t>
            </w:r>
          </w:p>
        </w:tc>
        <w:tc>
          <w:tcPr>
            <w:tcW w:w="26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1BDB3F" w14:textId="77777777" w:rsidR="009D78DD" w:rsidRPr="00D22B39" w:rsidRDefault="009D78DD">
            <w:pPr>
              <w:jc w:val="left"/>
              <w:rPr>
                <w:rFonts w:ascii="新宋体" w:eastAsia="新宋体" w:hAnsi="新宋体" w:cs="新宋体" w:hint="eastAsia"/>
                <w:color w:val="000000"/>
                <w:sz w:val="20"/>
                <w:szCs w:val="20"/>
              </w:rPr>
            </w:pPr>
          </w:p>
        </w:tc>
        <w:tc>
          <w:tcPr>
            <w:tcW w:w="35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4268B5" w14:textId="77777777" w:rsidR="009D78DD" w:rsidRPr="00D22B39" w:rsidRDefault="009D78DD">
            <w:pPr>
              <w:jc w:val="center"/>
              <w:rPr>
                <w:rFonts w:ascii="新宋体" w:eastAsia="新宋体" w:hAnsi="新宋体" w:cs="新宋体" w:hint="eastAsia"/>
                <w:b/>
                <w:color w:val="000000"/>
                <w:sz w:val="20"/>
                <w:szCs w:val="20"/>
              </w:rPr>
            </w:pPr>
          </w:p>
        </w:tc>
      </w:tr>
      <w:tr w:rsidR="009D78DD" w:rsidRPr="00D22B39" w14:paraId="4BDBFDBA" w14:textId="77777777">
        <w:trPr>
          <w:trHeight w:val="270"/>
        </w:trPr>
        <w:tc>
          <w:tcPr>
            <w:tcW w:w="816"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46D85D" w14:textId="77777777" w:rsidR="009D78DD" w:rsidRPr="00D22B39" w:rsidRDefault="00000000">
            <w:pPr>
              <w:widowControl/>
              <w:jc w:val="center"/>
              <w:textAlignment w:val="center"/>
              <w:rPr>
                <w:rFonts w:ascii="新宋体" w:eastAsia="新宋体" w:hAnsi="新宋体" w:cs="新宋体" w:hint="eastAsia"/>
                <w:b/>
                <w:color w:val="000000"/>
                <w:sz w:val="22"/>
              </w:rPr>
            </w:pPr>
            <w:r w:rsidRPr="00D22B39">
              <w:rPr>
                <w:rFonts w:ascii="新宋体" w:eastAsia="新宋体" w:hAnsi="新宋体" w:cs="新宋体" w:hint="eastAsia"/>
                <w:b/>
                <w:color w:val="000000"/>
                <w:kern w:val="0"/>
                <w:sz w:val="22"/>
                <w:lang w:bidi="ar"/>
              </w:rPr>
              <w:t>总分</w:t>
            </w:r>
          </w:p>
        </w:tc>
        <w:tc>
          <w:tcPr>
            <w:tcW w:w="454" w:type="pct"/>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14:paraId="5B9C9C32" w14:textId="77777777" w:rsidR="009D78DD" w:rsidRPr="00D22B39" w:rsidRDefault="00000000">
            <w:pPr>
              <w:widowControl/>
              <w:jc w:val="center"/>
              <w:textAlignment w:val="center"/>
              <w:rPr>
                <w:rFonts w:ascii="新宋体" w:eastAsia="新宋体" w:hAnsi="新宋体" w:cs="新宋体" w:hint="eastAsia"/>
                <w:b/>
                <w:color w:val="000000"/>
                <w:sz w:val="22"/>
              </w:rPr>
            </w:pPr>
            <w:r w:rsidRPr="00D22B39">
              <w:rPr>
                <w:rFonts w:ascii="新宋体" w:eastAsia="新宋体" w:hAnsi="新宋体" w:cs="新宋体" w:hint="eastAsia"/>
                <w:b/>
                <w:color w:val="000000"/>
                <w:kern w:val="0"/>
                <w:sz w:val="22"/>
                <w:lang w:bidi="ar"/>
              </w:rPr>
              <w:t>100</w:t>
            </w:r>
          </w:p>
        </w:tc>
        <w:tc>
          <w:tcPr>
            <w:tcW w:w="31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DFC2E9" w14:textId="77777777" w:rsidR="009D78DD" w:rsidRPr="00D22B39" w:rsidRDefault="009D78DD">
            <w:pPr>
              <w:jc w:val="left"/>
              <w:rPr>
                <w:rFonts w:ascii="新宋体" w:eastAsia="新宋体" w:hAnsi="新宋体" w:cs="新宋体" w:hint="eastAsia"/>
                <w:color w:val="000000"/>
                <w:sz w:val="20"/>
                <w:szCs w:val="20"/>
              </w:rPr>
            </w:pPr>
          </w:p>
        </w:tc>
        <w:tc>
          <w:tcPr>
            <w:tcW w:w="26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206C564" w14:textId="77777777" w:rsidR="009D78DD" w:rsidRPr="00D22B39" w:rsidRDefault="009D78DD">
            <w:pPr>
              <w:jc w:val="center"/>
              <w:rPr>
                <w:rFonts w:ascii="新宋体" w:eastAsia="新宋体" w:hAnsi="新宋体" w:cs="新宋体" w:hint="eastAsia"/>
                <w:color w:val="000000"/>
                <w:sz w:val="20"/>
                <w:szCs w:val="20"/>
              </w:rPr>
            </w:pPr>
          </w:p>
        </w:tc>
        <w:bookmarkEnd w:id="1"/>
        <w:tc>
          <w:tcPr>
            <w:tcW w:w="353" w:type="pct"/>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01789E3" w14:textId="77777777" w:rsidR="009D78DD" w:rsidRPr="00D22B39" w:rsidRDefault="009D78DD">
            <w:pPr>
              <w:jc w:val="center"/>
              <w:rPr>
                <w:rFonts w:ascii="新宋体" w:eastAsia="新宋体" w:hAnsi="新宋体" w:cs="新宋体" w:hint="eastAsia"/>
                <w:b/>
                <w:color w:val="FF0000"/>
                <w:sz w:val="22"/>
              </w:rPr>
            </w:pPr>
          </w:p>
        </w:tc>
      </w:tr>
      <w:bookmarkEnd w:id="2"/>
    </w:tbl>
    <w:p w14:paraId="26412F5C" w14:textId="77777777" w:rsidR="009D78DD" w:rsidRPr="00D22B39" w:rsidRDefault="009D78DD">
      <w:pPr>
        <w:pStyle w:val="TOC2"/>
      </w:pPr>
    </w:p>
    <w:p w14:paraId="46B8A3E7" w14:textId="77777777" w:rsidR="009D78DD" w:rsidRPr="00D22B39" w:rsidRDefault="00000000">
      <w:r w:rsidRPr="00D22B39">
        <w:rPr>
          <w:rFonts w:hint="eastAsia"/>
        </w:rPr>
        <w:br w:type="page"/>
      </w:r>
    </w:p>
    <w:p w14:paraId="03BC8EE5" w14:textId="77777777" w:rsidR="009D78DD" w:rsidRPr="00D22B39" w:rsidRDefault="00000000">
      <w:pPr>
        <w:pStyle w:val="TOC2"/>
      </w:pPr>
      <w:r w:rsidRPr="00D22B39">
        <w:rPr>
          <w:rFonts w:hint="eastAsia"/>
        </w:rPr>
        <w:lastRenderedPageBreak/>
        <w:t>附件二、合作伙伴年度考核表</w:t>
      </w:r>
    </w:p>
    <w:p w14:paraId="41D4751B" w14:textId="1B5C6F44" w:rsidR="009D78DD" w:rsidRPr="00D22B39" w:rsidRDefault="000D1D67">
      <w:pPr>
        <w:jc w:val="center"/>
        <w:rPr>
          <w:rFonts w:ascii="宋体" w:eastAsia="宋体" w:hAnsi="宋体" w:cs="宋体" w:hint="eastAsia"/>
          <w:b/>
          <w:bCs/>
          <w:kern w:val="0"/>
          <w:sz w:val="28"/>
          <w:szCs w:val="28"/>
          <w:lang w:bidi="ar"/>
        </w:rPr>
      </w:pPr>
      <w:r w:rsidRPr="00D22B39">
        <w:rPr>
          <w:rFonts w:ascii="宋体" w:eastAsia="宋体" w:hAnsi="宋体" w:cs="宋体" w:hint="eastAsia"/>
          <w:b/>
          <w:bCs/>
          <w:kern w:val="0"/>
          <w:sz w:val="28"/>
          <w:szCs w:val="28"/>
          <w:lang w:bidi="ar"/>
        </w:rPr>
        <w:t>苏移集成年度工业互联网平台产品运营支撑服务</w:t>
      </w:r>
    </w:p>
    <w:p w14:paraId="2C72E032" w14:textId="77777777" w:rsidR="009D78DD" w:rsidRPr="00D22B39" w:rsidRDefault="00000000">
      <w:pPr>
        <w:jc w:val="center"/>
        <w:rPr>
          <w:rFonts w:ascii="宋体" w:eastAsia="宋体" w:hAnsi="宋体" w:cs="宋体" w:hint="eastAsia"/>
          <w:b/>
          <w:bCs/>
          <w:kern w:val="0"/>
          <w:sz w:val="28"/>
          <w:szCs w:val="28"/>
          <w:lang w:bidi="ar"/>
        </w:rPr>
      </w:pPr>
      <w:r w:rsidRPr="00D22B39">
        <w:rPr>
          <w:rFonts w:ascii="宋体" w:eastAsia="宋体" w:hAnsi="宋体" w:cs="宋体" w:hint="eastAsia"/>
          <w:b/>
          <w:bCs/>
          <w:kern w:val="0"/>
          <w:sz w:val="28"/>
          <w:szCs w:val="28"/>
          <w:lang w:bidi="ar"/>
        </w:rPr>
        <w:t>合作伙伴项目考核表</w:t>
      </w:r>
    </w:p>
    <w:p w14:paraId="26A2FFA9" w14:textId="77777777" w:rsidR="009D78DD" w:rsidRPr="00D22B39" w:rsidRDefault="009D78DD">
      <w:pPr>
        <w:pStyle w:val="TOC2"/>
      </w:pPr>
    </w:p>
    <w:p w14:paraId="3322C0EE" w14:textId="77777777" w:rsidR="009D78DD" w:rsidRPr="00D22B39" w:rsidRDefault="00000000">
      <w:r w:rsidRPr="00D22B39">
        <w:rPr>
          <w:rFonts w:hint="eastAsia"/>
        </w:rPr>
        <w:t>合作方：</w:t>
      </w:r>
      <w:r w:rsidRPr="00D22B39">
        <w:rPr>
          <w:rFonts w:hint="eastAsia"/>
        </w:rPr>
        <w:t xml:space="preserve">                                          </w:t>
      </w:r>
      <w:r w:rsidRPr="00D22B39">
        <w:rPr>
          <w:rFonts w:hint="eastAsia"/>
        </w:rPr>
        <w:t>考核期间：</w:t>
      </w:r>
    </w:p>
    <w:tbl>
      <w:tblPr>
        <w:tblW w:w="9317" w:type="dxa"/>
        <w:tblInd w:w="-625" w:type="dxa"/>
        <w:tblLook w:val="04A0" w:firstRow="1" w:lastRow="0" w:firstColumn="1" w:lastColumn="0" w:noHBand="0" w:noVBand="1"/>
      </w:tblPr>
      <w:tblGrid>
        <w:gridCol w:w="507"/>
        <w:gridCol w:w="650"/>
        <w:gridCol w:w="623"/>
        <w:gridCol w:w="5720"/>
        <w:gridCol w:w="668"/>
        <w:gridCol w:w="1149"/>
      </w:tblGrid>
      <w:tr w:rsidR="009D78DD" w:rsidRPr="00D22B39" w14:paraId="2296BA3D" w14:textId="77777777">
        <w:trPr>
          <w:trHeight w:val="617"/>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14:paraId="3E5B5F49" w14:textId="77777777" w:rsidR="009D78DD" w:rsidRPr="00D22B39" w:rsidRDefault="00000000">
            <w:pPr>
              <w:widowControl/>
              <w:jc w:val="center"/>
              <w:textAlignment w:val="center"/>
              <w:rPr>
                <w:rFonts w:ascii="宋体" w:eastAsia="宋体" w:hAnsi="宋体" w:cs="宋体" w:hint="eastAsia"/>
                <w:b/>
                <w:bCs/>
                <w:kern w:val="0"/>
                <w:szCs w:val="21"/>
                <w:lang w:bidi="ar"/>
              </w:rPr>
            </w:pPr>
            <w:r w:rsidRPr="00D22B39">
              <w:rPr>
                <w:rFonts w:ascii="宋体" w:eastAsia="宋体" w:hAnsi="宋体" w:cs="宋体" w:hint="eastAsia"/>
                <w:b/>
                <w:bCs/>
                <w:kern w:val="0"/>
                <w:szCs w:val="21"/>
                <w:lang w:bidi="ar"/>
              </w:rPr>
              <w:t>序号</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1E1035FA" w14:textId="77777777" w:rsidR="009D78DD" w:rsidRPr="00D22B39" w:rsidRDefault="00000000">
            <w:pPr>
              <w:widowControl/>
              <w:jc w:val="center"/>
              <w:textAlignment w:val="center"/>
              <w:rPr>
                <w:rFonts w:ascii="宋体" w:eastAsia="宋体" w:hAnsi="宋体" w:cs="宋体" w:hint="eastAsia"/>
                <w:b/>
                <w:bCs/>
                <w:szCs w:val="21"/>
              </w:rPr>
            </w:pPr>
            <w:r w:rsidRPr="00D22B39">
              <w:rPr>
                <w:rFonts w:ascii="宋体" w:eastAsia="宋体" w:hAnsi="宋体" w:cs="宋体" w:hint="eastAsia"/>
                <w:b/>
                <w:bCs/>
                <w:kern w:val="0"/>
                <w:szCs w:val="21"/>
                <w:lang w:bidi="ar"/>
              </w:rPr>
              <w:t>考核维度</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49629EC0" w14:textId="77777777" w:rsidR="009D78DD" w:rsidRPr="00D22B39" w:rsidRDefault="00000000">
            <w:pPr>
              <w:widowControl/>
              <w:jc w:val="center"/>
              <w:textAlignment w:val="center"/>
              <w:rPr>
                <w:rFonts w:ascii="宋体" w:eastAsia="宋体" w:hAnsi="宋体" w:cs="宋体" w:hint="eastAsia"/>
                <w:b/>
                <w:bCs/>
                <w:szCs w:val="21"/>
              </w:rPr>
            </w:pPr>
            <w:r w:rsidRPr="00D22B39">
              <w:rPr>
                <w:rFonts w:ascii="宋体" w:eastAsia="宋体" w:hAnsi="宋体" w:cs="宋体" w:hint="eastAsia"/>
                <w:b/>
                <w:bCs/>
                <w:kern w:val="0"/>
                <w:szCs w:val="21"/>
                <w:lang w:bidi="ar"/>
              </w:rPr>
              <w:t>考核权重</w:t>
            </w: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6E911B0B" w14:textId="77777777" w:rsidR="009D78DD" w:rsidRPr="00D22B39" w:rsidRDefault="00000000">
            <w:pPr>
              <w:widowControl/>
              <w:jc w:val="center"/>
              <w:textAlignment w:val="center"/>
              <w:rPr>
                <w:rFonts w:ascii="宋体" w:eastAsia="宋体" w:hAnsi="宋体" w:cs="宋体" w:hint="eastAsia"/>
                <w:b/>
                <w:bCs/>
                <w:szCs w:val="21"/>
              </w:rPr>
            </w:pPr>
            <w:r w:rsidRPr="00D22B39">
              <w:rPr>
                <w:rFonts w:ascii="宋体" w:eastAsia="宋体" w:hAnsi="宋体" w:cs="宋体" w:hint="eastAsia"/>
                <w:b/>
                <w:bCs/>
                <w:kern w:val="0"/>
                <w:szCs w:val="21"/>
                <w:lang w:bidi="ar"/>
              </w:rPr>
              <w:t>考核要求</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0FB73783" w14:textId="77777777" w:rsidR="009D78DD" w:rsidRPr="00D22B39" w:rsidRDefault="00000000">
            <w:pPr>
              <w:widowControl/>
              <w:jc w:val="center"/>
              <w:textAlignment w:val="center"/>
              <w:rPr>
                <w:rFonts w:ascii="宋体" w:eastAsia="宋体" w:hAnsi="宋体" w:cs="宋体" w:hint="eastAsia"/>
                <w:b/>
                <w:bCs/>
                <w:szCs w:val="21"/>
              </w:rPr>
            </w:pPr>
            <w:r w:rsidRPr="00D22B39">
              <w:rPr>
                <w:rFonts w:ascii="宋体" w:eastAsia="宋体" w:hAnsi="宋体" w:cs="宋体" w:hint="eastAsia"/>
                <w:b/>
                <w:bCs/>
                <w:kern w:val="0"/>
                <w:szCs w:val="21"/>
                <w:lang w:bidi="ar"/>
              </w:rPr>
              <w:t>得分</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7FEAB4C6" w14:textId="77777777" w:rsidR="009D78DD" w:rsidRPr="00D22B39" w:rsidRDefault="00000000">
            <w:pPr>
              <w:widowControl/>
              <w:jc w:val="center"/>
              <w:textAlignment w:val="center"/>
              <w:rPr>
                <w:rFonts w:ascii="宋体" w:eastAsia="宋体" w:hAnsi="宋体" w:cs="宋体" w:hint="eastAsia"/>
                <w:b/>
                <w:bCs/>
                <w:szCs w:val="21"/>
              </w:rPr>
            </w:pPr>
            <w:r w:rsidRPr="00D22B39">
              <w:rPr>
                <w:rFonts w:ascii="宋体" w:eastAsia="宋体" w:hAnsi="宋体" w:cs="宋体" w:hint="eastAsia"/>
                <w:b/>
                <w:bCs/>
                <w:kern w:val="0"/>
                <w:szCs w:val="21"/>
                <w:lang w:bidi="ar"/>
              </w:rPr>
              <w:t>备注</w:t>
            </w:r>
          </w:p>
        </w:tc>
      </w:tr>
      <w:tr w:rsidR="009D78DD" w:rsidRPr="00D22B39" w14:paraId="6AC6DCAF" w14:textId="77777777">
        <w:trPr>
          <w:trHeight w:val="1224"/>
        </w:trPr>
        <w:tc>
          <w:tcPr>
            <w:tcW w:w="5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D365C" w14:textId="77777777" w:rsidR="009D78DD" w:rsidRPr="00D22B39" w:rsidRDefault="00000000">
            <w:pPr>
              <w:widowControl/>
              <w:jc w:val="center"/>
              <w:textAlignment w:val="center"/>
              <w:rPr>
                <w:rFonts w:ascii="宋体" w:eastAsia="宋体" w:hAnsi="宋体" w:cs="宋体" w:hint="eastAsia"/>
                <w:kern w:val="0"/>
                <w:szCs w:val="21"/>
                <w:lang w:bidi="ar"/>
              </w:rPr>
            </w:pPr>
            <w:r w:rsidRPr="00D22B39">
              <w:rPr>
                <w:rFonts w:ascii="宋体" w:eastAsia="宋体" w:hAnsi="宋体" w:cs="宋体" w:hint="eastAsia"/>
                <w:kern w:val="0"/>
                <w:szCs w:val="21"/>
                <w:lang w:bidi="ar"/>
              </w:rPr>
              <w:t>1</w:t>
            </w:r>
          </w:p>
        </w:tc>
        <w:tc>
          <w:tcPr>
            <w:tcW w:w="6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D1ADA" w14:textId="77777777" w:rsidR="009D78DD" w:rsidRPr="00D22B39" w:rsidRDefault="00000000">
            <w:pPr>
              <w:widowControl/>
              <w:jc w:val="center"/>
              <w:textAlignment w:val="center"/>
              <w:rPr>
                <w:rFonts w:ascii="宋体" w:eastAsia="宋体" w:hAnsi="宋体" w:cs="宋体" w:hint="eastAsia"/>
                <w:szCs w:val="21"/>
              </w:rPr>
            </w:pPr>
            <w:r w:rsidRPr="00D22B39">
              <w:rPr>
                <w:rFonts w:ascii="宋体" w:eastAsia="宋体" w:hAnsi="宋体" w:cs="宋体" w:hint="eastAsia"/>
                <w:kern w:val="0"/>
                <w:szCs w:val="21"/>
                <w:lang w:bidi="ar"/>
              </w:rPr>
              <w:t>交付能力</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E62FB" w14:textId="77777777" w:rsidR="009D78DD" w:rsidRPr="00D22B39" w:rsidRDefault="00000000">
            <w:pPr>
              <w:widowControl/>
              <w:jc w:val="center"/>
              <w:textAlignment w:val="center"/>
              <w:rPr>
                <w:rFonts w:ascii="宋体" w:eastAsia="宋体" w:hAnsi="宋体" w:cs="宋体" w:hint="eastAsia"/>
                <w:szCs w:val="21"/>
              </w:rPr>
            </w:pPr>
            <w:r w:rsidRPr="00D22B39">
              <w:rPr>
                <w:rFonts w:ascii="宋体" w:eastAsia="宋体" w:hAnsi="宋体" w:cs="宋体" w:hint="eastAsia"/>
                <w:kern w:val="0"/>
                <w:szCs w:val="21"/>
                <w:lang w:bidi="ar"/>
              </w:rPr>
              <w:t>20</w:t>
            </w:r>
          </w:p>
        </w:tc>
        <w:tc>
          <w:tcPr>
            <w:tcW w:w="5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649C1" w14:textId="77777777" w:rsidR="009D78DD" w:rsidRPr="00D22B39" w:rsidRDefault="00000000">
            <w:pPr>
              <w:widowControl/>
              <w:jc w:val="left"/>
              <w:textAlignment w:val="center"/>
              <w:rPr>
                <w:rFonts w:ascii="宋体" w:eastAsia="宋体" w:hAnsi="宋体" w:cs="宋体" w:hint="eastAsia"/>
                <w:szCs w:val="21"/>
              </w:rPr>
            </w:pPr>
            <w:r w:rsidRPr="00D22B39">
              <w:rPr>
                <w:rFonts w:ascii="宋体" w:eastAsia="宋体" w:hAnsi="宋体" w:cs="宋体" w:hint="eastAsia"/>
                <w:kern w:val="0"/>
                <w:szCs w:val="21"/>
                <w:lang w:bidi="ar"/>
              </w:rPr>
              <w:t>按时足量完成交付，得20分；</w:t>
            </w:r>
            <w:r w:rsidRPr="00D22B39">
              <w:rPr>
                <w:rFonts w:ascii="宋体" w:eastAsia="宋体" w:hAnsi="宋体" w:cs="宋体" w:hint="eastAsia"/>
                <w:kern w:val="0"/>
                <w:szCs w:val="21"/>
                <w:lang w:bidi="ar"/>
              </w:rPr>
              <w:br/>
              <w:t>偶尔推迟交付（延迟交付次数在1至3次），得10分；</w:t>
            </w:r>
            <w:r w:rsidRPr="00D22B39">
              <w:rPr>
                <w:rFonts w:ascii="宋体" w:eastAsia="宋体" w:hAnsi="宋体" w:cs="宋体" w:hint="eastAsia"/>
                <w:kern w:val="0"/>
                <w:szCs w:val="21"/>
                <w:lang w:bidi="ar"/>
              </w:rPr>
              <w:br/>
              <w:t>经常不按时交付（延迟交付次数在4至5次），得5分；</w:t>
            </w:r>
            <w:r w:rsidRPr="00D22B39">
              <w:rPr>
                <w:rFonts w:ascii="宋体" w:eastAsia="宋体" w:hAnsi="宋体" w:cs="宋体" w:hint="eastAsia"/>
                <w:kern w:val="0"/>
                <w:szCs w:val="21"/>
                <w:lang w:bidi="ar"/>
              </w:rPr>
              <w:br/>
              <w:t>不交付，不得分；</w:t>
            </w:r>
          </w:p>
        </w:tc>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9CD21" w14:textId="77777777" w:rsidR="009D78DD" w:rsidRPr="00D22B39" w:rsidRDefault="009D78DD">
            <w:pPr>
              <w:rPr>
                <w:rFonts w:ascii="宋体" w:eastAsia="宋体" w:hAnsi="宋体" w:cs="宋体" w:hint="eastAsia"/>
                <w:szCs w:val="21"/>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BF6BA" w14:textId="77777777" w:rsidR="009D78DD" w:rsidRPr="00D22B39" w:rsidRDefault="009D78DD">
            <w:pPr>
              <w:rPr>
                <w:rFonts w:ascii="宋体" w:eastAsia="宋体" w:hAnsi="宋体" w:cs="宋体" w:hint="eastAsia"/>
                <w:szCs w:val="21"/>
              </w:rPr>
            </w:pPr>
          </w:p>
        </w:tc>
      </w:tr>
      <w:tr w:rsidR="009D78DD" w:rsidRPr="00D22B39" w14:paraId="05004F60" w14:textId="77777777">
        <w:trPr>
          <w:trHeight w:val="966"/>
        </w:trPr>
        <w:tc>
          <w:tcPr>
            <w:tcW w:w="5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B0B00" w14:textId="77777777" w:rsidR="009D78DD" w:rsidRPr="00D22B39" w:rsidRDefault="00000000">
            <w:pPr>
              <w:widowControl/>
              <w:jc w:val="center"/>
              <w:textAlignment w:val="center"/>
              <w:rPr>
                <w:rFonts w:ascii="宋体" w:eastAsia="宋体" w:hAnsi="宋体" w:cs="宋体" w:hint="eastAsia"/>
                <w:kern w:val="0"/>
                <w:szCs w:val="21"/>
                <w:lang w:bidi="ar"/>
              </w:rPr>
            </w:pPr>
            <w:r w:rsidRPr="00D22B39">
              <w:rPr>
                <w:rFonts w:ascii="宋体" w:eastAsia="宋体" w:hAnsi="宋体" w:cs="宋体" w:hint="eastAsia"/>
                <w:kern w:val="0"/>
                <w:szCs w:val="21"/>
                <w:lang w:bidi="ar"/>
              </w:rPr>
              <w:t>3</w:t>
            </w:r>
          </w:p>
        </w:tc>
        <w:tc>
          <w:tcPr>
            <w:tcW w:w="6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4D4C8" w14:textId="77777777" w:rsidR="009D78DD" w:rsidRPr="00D22B39" w:rsidRDefault="00000000">
            <w:pPr>
              <w:widowControl/>
              <w:jc w:val="center"/>
              <w:textAlignment w:val="center"/>
              <w:rPr>
                <w:rFonts w:ascii="宋体" w:eastAsia="宋体" w:hAnsi="宋体" w:cs="宋体" w:hint="eastAsia"/>
                <w:szCs w:val="21"/>
              </w:rPr>
            </w:pPr>
            <w:r w:rsidRPr="00D22B39">
              <w:rPr>
                <w:rFonts w:ascii="宋体" w:eastAsia="宋体" w:hAnsi="宋体" w:cs="宋体" w:hint="eastAsia"/>
                <w:kern w:val="0"/>
                <w:szCs w:val="21"/>
                <w:lang w:bidi="ar"/>
              </w:rPr>
              <w:t>支撑能力</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CC61C" w14:textId="77777777" w:rsidR="009D78DD" w:rsidRPr="00D22B39" w:rsidRDefault="00000000">
            <w:pPr>
              <w:widowControl/>
              <w:jc w:val="center"/>
              <w:textAlignment w:val="center"/>
              <w:rPr>
                <w:rFonts w:ascii="宋体" w:eastAsia="宋体" w:hAnsi="宋体" w:cs="宋体" w:hint="eastAsia"/>
                <w:szCs w:val="21"/>
              </w:rPr>
            </w:pPr>
            <w:r w:rsidRPr="00D22B39">
              <w:rPr>
                <w:rFonts w:ascii="宋体" w:eastAsia="宋体" w:hAnsi="宋体" w:cs="宋体" w:hint="eastAsia"/>
                <w:kern w:val="0"/>
                <w:szCs w:val="21"/>
                <w:lang w:bidi="ar"/>
              </w:rPr>
              <w:t>20</w:t>
            </w:r>
          </w:p>
        </w:tc>
        <w:tc>
          <w:tcPr>
            <w:tcW w:w="5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D783B" w14:textId="77777777" w:rsidR="009D78DD" w:rsidRPr="00D22B39" w:rsidRDefault="00000000">
            <w:pPr>
              <w:widowControl/>
              <w:jc w:val="left"/>
              <w:textAlignment w:val="center"/>
              <w:rPr>
                <w:rFonts w:ascii="宋体" w:eastAsia="宋体" w:hAnsi="宋体" w:cs="宋体" w:hint="eastAsia"/>
                <w:szCs w:val="21"/>
              </w:rPr>
            </w:pPr>
            <w:r w:rsidRPr="00D22B39">
              <w:rPr>
                <w:rFonts w:ascii="宋体" w:eastAsia="宋体" w:hAnsi="宋体" w:cs="宋体" w:hint="eastAsia"/>
                <w:kern w:val="0"/>
                <w:szCs w:val="21"/>
                <w:lang w:bidi="ar"/>
              </w:rPr>
              <w:t>本地化售前、售中、售后支撑服务能力。提供开发、售前支撑等人员团队超过10人，售后支撑人员数量超过5人的，满分20分；其余情况根据满分条件线性打分</w:t>
            </w:r>
          </w:p>
        </w:tc>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A1C8D" w14:textId="77777777" w:rsidR="009D78DD" w:rsidRPr="00D22B39" w:rsidRDefault="009D78DD">
            <w:pPr>
              <w:rPr>
                <w:rFonts w:ascii="宋体" w:eastAsia="宋体" w:hAnsi="宋体" w:cs="宋体" w:hint="eastAsia"/>
                <w:szCs w:val="21"/>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07A62" w14:textId="77777777" w:rsidR="009D78DD" w:rsidRPr="00D22B39" w:rsidRDefault="009D78DD">
            <w:pPr>
              <w:rPr>
                <w:rFonts w:ascii="宋体" w:eastAsia="宋体" w:hAnsi="宋体" w:cs="宋体" w:hint="eastAsia"/>
                <w:szCs w:val="21"/>
              </w:rPr>
            </w:pPr>
          </w:p>
        </w:tc>
      </w:tr>
      <w:tr w:rsidR="009D78DD" w:rsidRPr="00D22B39" w14:paraId="0FCA91A7" w14:textId="77777777">
        <w:trPr>
          <w:trHeight w:val="617"/>
        </w:trPr>
        <w:tc>
          <w:tcPr>
            <w:tcW w:w="5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87F3B2" w14:textId="77777777" w:rsidR="009D78DD" w:rsidRPr="00D22B39" w:rsidRDefault="00000000">
            <w:pPr>
              <w:widowControl/>
              <w:jc w:val="center"/>
              <w:textAlignment w:val="center"/>
              <w:rPr>
                <w:rFonts w:ascii="宋体" w:eastAsia="宋体" w:hAnsi="宋体" w:cs="宋体" w:hint="eastAsia"/>
                <w:kern w:val="0"/>
                <w:szCs w:val="21"/>
                <w:lang w:bidi="ar"/>
              </w:rPr>
            </w:pPr>
            <w:r w:rsidRPr="00D22B39">
              <w:rPr>
                <w:rFonts w:ascii="宋体" w:eastAsia="宋体" w:hAnsi="宋体" w:cs="宋体" w:hint="eastAsia"/>
                <w:kern w:val="0"/>
                <w:szCs w:val="21"/>
                <w:lang w:bidi="ar"/>
              </w:rPr>
              <w:t>4</w:t>
            </w:r>
          </w:p>
        </w:tc>
        <w:tc>
          <w:tcPr>
            <w:tcW w:w="6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378D71" w14:textId="77777777" w:rsidR="009D78DD" w:rsidRPr="00D22B39" w:rsidRDefault="00000000">
            <w:pPr>
              <w:widowControl/>
              <w:jc w:val="center"/>
              <w:textAlignment w:val="center"/>
              <w:rPr>
                <w:rFonts w:ascii="宋体" w:eastAsia="宋体" w:hAnsi="宋体" w:cs="宋体" w:hint="eastAsia"/>
                <w:szCs w:val="21"/>
              </w:rPr>
            </w:pPr>
            <w:r w:rsidRPr="00D22B39">
              <w:rPr>
                <w:rFonts w:ascii="宋体" w:eastAsia="宋体" w:hAnsi="宋体" w:cs="宋体" w:hint="eastAsia"/>
                <w:kern w:val="0"/>
                <w:szCs w:val="21"/>
                <w:lang w:bidi="ar"/>
              </w:rPr>
              <w:t>服务质量</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8DEF6" w14:textId="77777777" w:rsidR="009D78DD" w:rsidRPr="00D22B39" w:rsidRDefault="00000000">
            <w:pPr>
              <w:widowControl/>
              <w:jc w:val="center"/>
              <w:textAlignment w:val="center"/>
              <w:rPr>
                <w:rFonts w:ascii="宋体" w:eastAsia="宋体" w:hAnsi="宋体" w:cs="宋体" w:hint="eastAsia"/>
                <w:szCs w:val="21"/>
              </w:rPr>
            </w:pPr>
            <w:r w:rsidRPr="00D22B39">
              <w:rPr>
                <w:rFonts w:ascii="宋体" w:eastAsia="宋体" w:hAnsi="宋体" w:cs="宋体" w:hint="eastAsia"/>
                <w:kern w:val="0"/>
                <w:szCs w:val="21"/>
                <w:lang w:bidi="ar"/>
              </w:rPr>
              <w:t>20</w:t>
            </w:r>
          </w:p>
        </w:tc>
        <w:tc>
          <w:tcPr>
            <w:tcW w:w="5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8DB61" w14:textId="77777777" w:rsidR="009D78DD" w:rsidRPr="00D22B39" w:rsidRDefault="00000000">
            <w:pPr>
              <w:widowControl/>
              <w:jc w:val="left"/>
              <w:textAlignment w:val="center"/>
              <w:rPr>
                <w:rFonts w:ascii="宋体" w:eastAsia="宋体" w:hAnsi="宋体" w:cs="宋体" w:hint="eastAsia"/>
                <w:szCs w:val="21"/>
              </w:rPr>
            </w:pPr>
            <w:r w:rsidRPr="00D22B39">
              <w:rPr>
                <w:rFonts w:ascii="宋体" w:eastAsia="宋体" w:hAnsi="宋体" w:cs="宋体" w:hint="eastAsia"/>
                <w:kern w:val="0"/>
                <w:szCs w:val="21"/>
                <w:lang w:bidi="ar"/>
              </w:rPr>
              <w:t>根据服务的满意度情况进行打分得分</w:t>
            </w:r>
          </w:p>
        </w:tc>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42FBD" w14:textId="77777777" w:rsidR="009D78DD" w:rsidRPr="00D22B39" w:rsidRDefault="009D78DD">
            <w:pPr>
              <w:rPr>
                <w:rFonts w:ascii="宋体" w:eastAsia="宋体" w:hAnsi="宋体" w:cs="宋体" w:hint="eastAsia"/>
                <w:szCs w:val="21"/>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EF817" w14:textId="77777777" w:rsidR="009D78DD" w:rsidRPr="00D22B39" w:rsidRDefault="009D78DD">
            <w:pPr>
              <w:rPr>
                <w:rFonts w:ascii="宋体" w:eastAsia="宋体" w:hAnsi="宋体" w:cs="宋体" w:hint="eastAsia"/>
                <w:szCs w:val="21"/>
              </w:rPr>
            </w:pPr>
          </w:p>
        </w:tc>
      </w:tr>
      <w:tr w:rsidR="009D78DD" w:rsidRPr="00D22B39" w14:paraId="21A249DC" w14:textId="77777777">
        <w:trPr>
          <w:trHeight w:val="617"/>
        </w:trPr>
        <w:tc>
          <w:tcPr>
            <w:tcW w:w="5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37FE06" w14:textId="77777777" w:rsidR="009D78DD" w:rsidRPr="00D22B39" w:rsidRDefault="00000000">
            <w:pPr>
              <w:widowControl/>
              <w:jc w:val="center"/>
              <w:textAlignment w:val="center"/>
              <w:rPr>
                <w:rFonts w:ascii="宋体" w:eastAsia="宋体" w:hAnsi="宋体" w:cs="宋体" w:hint="eastAsia"/>
                <w:kern w:val="0"/>
                <w:szCs w:val="21"/>
                <w:lang w:bidi="ar"/>
              </w:rPr>
            </w:pPr>
            <w:r w:rsidRPr="00D22B39">
              <w:rPr>
                <w:rFonts w:ascii="宋体" w:eastAsia="宋体" w:hAnsi="宋体" w:cs="宋体" w:hint="eastAsia"/>
                <w:kern w:val="0"/>
                <w:szCs w:val="21"/>
                <w:lang w:bidi="ar"/>
              </w:rPr>
              <w:t>5</w:t>
            </w:r>
          </w:p>
        </w:tc>
        <w:tc>
          <w:tcPr>
            <w:tcW w:w="6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2AA9F4" w14:textId="77777777" w:rsidR="009D78DD" w:rsidRPr="00D22B39" w:rsidRDefault="00000000">
            <w:pPr>
              <w:widowControl/>
              <w:jc w:val="center"/>
              <w:textAlignment w:val="center"/>
              <w:rPr>
                <w:rFonts w:ascii="宋体" w:eastAsia="宋体" w:hAnsi="宋体" w:cs="宋体" w:hint="eastAsia"/>
                <w:szCs w:val="21"/>
              </w:rPr>
            </w:pPr>
            <w:r w:rsidRPr="00D22B39">
              <w:rPr>
                <w:rFonts w:ascii="宋体" w:eastAsia="宋体" w:hAnsi="宋体" w:cs="宋体" w:hint="eastAsia"/>
                <w:kern w:val="0"/>
                <w:szCs w:val="21"/>
                <w:lang w:bidi="ar"/>
              </w:rPr>
              <w:t>项目考核</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F9F7B" w14:textId="77777777" w:rsidR="009D78DD" w:rsidRPr="00D22B39" w:rsidRDefault="00000000">
            <w:pPr>
              <w:widowControl/>
              <w:jc w:val="center"/>
              <w:textAlignment w:val="center"/>
              <w:rPr>
                <w:rFonts w:ascii="宋体" w:eastAsia="宋体" w:hAnsi="宋体" w:cs="宋体" w:hint="eastAsia"/>
                <w:szCs w:val="21"/>
              </w:rPr>
            </w:pPr>
            <w:r w:rsidRPr="00D22B39">
              <w:rPr>
                <w:rFonts w:ascii="宋体" w:eastAsia="宋体" w:hAnsi="宋体" w:cs="宋体" w:hint="eastAsia"/>
                <w:kern w:val="0"/>
                <w:szCs w:val="21"/>
                <w:lang w:bidi="ar"/>
              </w:rPr>
              <w:t>40</w:t>
            </w:r>
          </w:p>
        </w:tc>
        <w:tc>
          <w:tcPr>
            <w:tcW w:w="5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58368" w14:textId="77777777" w:rsidR="009D78DD" w:rsidRPr="00D22B39" w:rsidRDefault="00000000">
            <w:pPr>
              <w:widowControl/>
              <w:jc w:val="left"/>
              <w:textAlignment w:val="center"/>
              <w:rPr>
                <w:rFonts w:ascii="宋体" w:eastAsia="宋体" w:hAnsi="宋体" w:cs="宋体" w:hint="eastAsia"/>
                <w:szCs w:val="21"/>
              </w:rPr>
            </w:pPr>
            <w:r w:rsidRPr="00D22B39">
              <w:rPr>
                <w:rFonts w:ascii="宋体" w:eastAsia="宋体" w:hAnsi="宋体" w:cs="宋体" w:hint="eastAsia"/>
                <w:kern w:val="0"/>
                <w:szCs w:val="21"/>
                <w:lang w:bidi="ar"/>
              </w:rPr>
              <w:t>以各项</w:t>
            </w:r>
            <w:proofErr w:type="gramStart"/>
            <w:r w:rsidRPr="00D22B39">
              <w:rPr>
                <w:rFonts w:ascii="宋体" w:eastAsia="宋体" w:hAnsi="宋体" w:cs="宋体" w:hint="eastAsia"/>
                <w:kern w:val="0"/>
                <w:szCs w:val="21"/>
                <w:lang w:bidi="ar"/>
              </w:rPr>
              <w:t>目考核</w:t>
            </w:r>
            <w:proofErr w:type="gramEnd"/>
            <w:r w:rsidRPr="00D22B39">
              <w:rPr>
                <w:rFonts w:ascii="宋体" w:eastAsia="宋体" w:hAnsi="宋体" w:cs="宋体" w:hint="eastAsia"/>
                <w:kern w:val="0"/>
                <w:szCs w:val="21"/>
                <w:lang w:bidi="ar"/>
              </w:rPr>
              <w:t>的平均分*40%计算</w:t>
            </w:r>
          </w:p>
        </w:tc>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4F772" w14:textId="77777777" w:rsidR="009D78DD" w:rsidRPr="00D22B39" w:rsidRDefault="009D78DD">
            <w:pPr>
              <w:rPr>
                <w:rFonts w:ascii="宋体" w:eastAsia="宋体" w:hAnsi="宋体" w:cs="宋体" w:hint="eastAsia"/>
                <w:szCs w:val="21"/>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7926F" w14:textId="77777777" w:rsidR="009D78DD" w:rsidRPr="00D22B39" w:rsidRDefault="009D78DD">
            <w:pPr>
              <w:rPr>
                <w:rFonts w:ascii="宋体" w:eastAsia="宋体" w:hAnsi="宋体" w:cs="宋体" w:hint="eastAsia"/>
                <w:szCs w:val="21"/>
              </w:rPr>
            </w:pPr>
          </w:p>
        </w:tc>
      </w:tr>
      <w:tr w:rsidR="009D78DD" w:rsidRPr="00D22B39" w14:paraId="7C08FEA9" w14:textId="77777777">
        <w:trPr>
          <w:trHeight w:val="921"/>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43DB3" w14:textId="77777777" w:rsidR="009D78DD" w:rsidRPr="00D22B39" w:rsidRDefault="00000000">
            <w:pPr>
              <w:widowControl/>
              <w:jc w:val="center"/>
              <w:textAlignment w:val="center"/>
              <w:rPr>
                <w:rFonts w:ascii="宋体" w:eastAsia="宋体" w:hAnsi="宋体" w:cs="宋体" w:hint="eastAsia"/>
                <w:kern w:val="0"/>
                <w:szCs w:val="21"/>
                <w:lang w:bidi="ar"/>
              </w:rPr>
            </w:pPr>
            <w:r w:rsidRPr="00D22B39">
              <w:rPr>
                <w:rFonts w:ascii="宋体" w:eastAsia="宋体" w:hAnsi="宋体" w:cs="宋体" w:hint="eastAsia"/>
                <w:kern w:val="0"/>
                <w:szCs w:val="21"/>
                <w:lang w:bidi="ar"/>
              </w:rPr>
              <w:t>6</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7A1AA" w14:textId="77777777" w:rsidR="009D78DD" w:rsidRPr="00D22B39" w:rsidRDefault="00000000">
            <w:pPr>
              <w:widowControl/>
              <w:jc w:val="center"/>
              <w:textAlignment w:val="center"/>
              <w:rPr>
                <w:rFonts w:ascii="宋体" w:eastAsia="宋体" w:hAnsi="宋体" w:cs="宋体" w:hint="eastAsia"/>
                <w:szCs w:val="21"/>
              </w:rPr>
            </w:pPr>
            <w:r w:rsidRPr="00D22B39">
              <w:rPr>
                <w:rFonts w:ascii="宋体" w:eastAsia="宋体" w:hAnsi="宋体" w:cs="宋体" w:hint="eastAsia"/>
                <w:kern w:val="0"/>
                <w:szCs w:val="21"/>
                <w:lang w:bidi="ar"/>
              </w:rPr>
              <w:t>加分项</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ED463" w14:textId="77777777" w:rsidR="009D78DD" w:rsidRPr="00D22B39" w:rsidRDefault="009D78DD">
            <w:pPr>
              <w:jc w:val="center"/>
              <w:rPr>
                <w:rFonts w:ascii="宋体" w:eastAsia="宋体" w:hAnsi="宋体" w:cs="宋体" w:hint="eastAsia"/>
                <w:szCs w:val="21"/>
              </w:rPr>
            </w:pPr>
          </w:p>
        </w:tc>
        <w:tc>
          <w:tcPr>
            <w:tcW w:w="5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7E9A9" w14:textId="77777777" w:rsidR="009D78DD" w:rsidRPr="00D22B39" w:rsidRDefault="00000000">
            <w:pPr>
              <w:widowControl/>
              <w:jc w:val="left"/>
              <w:textAlignment w:val="center"/>
              <w:rPr>
                <w:rFonts w:ascii="宋体" w:eastAsia="宋体" w:hAnsi="宋体" w:cs="宋体" w:hint="eastAsia"/>
                <w:szCs w:val="21"/>
              </w:rPr>
            </w:pPr>
            <w:r w:rsidRPr="00D22B39">
              <w:rPr>
                <w:rFonts w:ascii="宋体" w:eastAsia="宋体" w:hAnsi="宋体" w:cs="宋体" w:hint="eastAsia"/>
                <w:kern w:val="0"/>
                <w:szCs w:val="21"/>
                <w:lang w:bidi="ar"/>
              </w:rPr>
              <w:t>1、合作伙伴成功挖掘商机，达成项目客户签约，为甲方创造收入和利润；</w:t>
            </w:r>
            <w:r w:rsidRPr="00D22B39">
              <w:rPr>
                <w:rFonts w:ascii="宋体" w:eastAsia="宋体" w:hAnsi="宋体" w:cs="宋体" w:hint="eastAsia"/>
                <w:kern w:val="0"/>
                <w:szCs w:val="21"/>
                <w:lang w:bidi="ar"/>
              </w:rPr>
              <w:br/>
              <w:t>2、客户评价好，满意度高，有客户单位出具的表扬信或感谢信；</w:t>
            </w:r>
          </w:p>
        </w:tc>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98DC1" w14:textId="77777777" w:rsidR="009D78DD" w:rsidRPr="00D22B39" w:rsidRDefault="009D78DD">
            <w:pPr>
              <w:rPr>
                <w:rFonts w:ascii="宋体" w:eastAsia="宋体" w:hAnsi="宋体" w:cs="宋体" w:hint="eastAsia"/>
                <w:szCs w:val="21"/>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B2E85" w14:textId="77777777" w:rsidR="009D78DD" w:rsidRPr="00D22B39" w:rsidRDefault="00000000">
            <w:pPr>
              <w:widowControl/>
              <w:jc w:val="left"/>
              <w:textAlignment w:val="center"/>
              <w:rPr>
                <w:rFonts w:ascii="宋体" w:eastAsia="宋体" w:hAnsi="宋体" w:cs="宋体" w:hint="eastAsia"/>
                <w:szCs w:val="21"/>
              </w:rPr>
            </w:pPr>
            <w:r w:rsidRPr="00D22B39">
              <w:rPr>
                <w:rFonts w:ascii="宋体" w:eastAsia="宋体" w:hAnsi="宋体" w:cs="宋体" w:hint="eastAsia"/>
                <w:kern w:val="0"/>
                <w:szCs w:val="21"/>
                <w:lang w:bidi="ar"/>
              </w:rPr>
              <w:t>每条酌情加5-10分</w:t>
            </w:r>
          </w:p>
        </w:tc>
      </w:tr>
      <w:tr w:rsidR="009D78DD" w:rsidRPr="00D22B39" w14:paraId="1856E291" w14:textId="77777777">
        <w:trPr>
          <w:trHeight w:val="1850"/>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CF5E5" w14:textId="77777777" w:rsidR="009D78DD" w:rsidRPr="00D22B39" w:rsidRDefault="00000000">
            <w:pPr>
              <w:widowControl/>
              <w:jc w:val="center"/>
              <w:textAlignment w:val="center"/>
              <w:rPr>
                <w:rFonts w:ascii="宋体" w:eastAsia="宋体" w:hAnsi="宋体" w:cs="宋体" w:hint="eastAsia"/>
                <w:kern w:val="0"/>
                <w:szCs w:val="21"/>
                <w:lang w:bidi="ar"/>
              </w:rPr>
            </w:pPr>
            <w:r w:rsidRPr="00D22B39">
              <w:rPr>
                <w:rFonts w:ascii="宋体" w:eastAsia="宋体" w:hAnsi="宋体" w:cs="宋体" w:hint="eastAsia"/>
                <w:kern w:val="0"/>
                <w:szCs w:val="21"/>
                <w:lang w:bidi="ar"/>
              </w:rPr>
              <w:t>7</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929E9" w14:textId="77777777" w:rsidR="009D78DD" w:rsidRPr="00D22B39" w:rsidRDefault="00000000">
            <w:pPr>
              <w:widowControl/>
              <w:jc w:val="center"/>
              <w:textAlignment w:val="center"/>
              <w:rPr>
                <w:rFonts w:ascii="宋体" w:eastAsia="宋体" w:hAnsi="宋体" w:cs="宋体" w:hint="eastAsia"/>
                <w:szCs w:val="21"/>
              </w:rPr>
            </w:pPr>
            <w:r w:rsidRPr="00D22B39">
              <w:rPr>
                <w:rFonts w:ascii="宋体" w:eastAsia="宋体" w:hAnsi="宋体" w:cs="宋体" w:hint="eastAsia"/>
                <w:kern w:val="0"/>
                <w:szCs w:val="21"/>
                <w:lang w:bidi="ar"/>
              </w:rPr>
              <w:t>扣分项</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87438" w14:textId="77777777" w:rsidR="009D78DD" w:rsidRPr="00D22B39" w:rsidRDefault="009D78DD">
            <w:pPr>
              <w:jc w:val="center"/>
              <w:rPr>
                <w:rFonts w:ascii="宋体" w:eastAsia="宋体" w:hAnsi="宋体" w:cs="宋体" w:hint="eastAsia"/>
                <w:szCs w:val="21"/>
              </w:rPr>
            </w:pPr>
          </w:p>
        </w:tc>
        <w:tc>
          <w:tcPr>
            <w:tcW w:w="5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EFB2C" w14:textId="77777777" w:rsidR="009D78DD" w:rsidRPr="00D22B39" w:rsidRDefault="00000000">
            <w:pPr>
              <w:widowControl/>
              <w:jc w:val="left"/>
              <w:textAlignment w:val="center"/>
              <w:rPr>
                <w:rFonts w:ascii="宋体" w:eastAsia="宋体" w:hAnsi="宋体" w:cs="宋体" w:hint="eastAsia"/>
                <w:szCs w:val="21"/>
              </w:rPr>
            </w:pPr>
            <w:r w:rsidRPr="00D22B39">
              <w:rPr>
                <w:rFonts w:ascii="宋体" w:eastAsia="宋体" w:hAnsi="宋体" w:cs="宋体" w:hint="eastAsia"/>
                <w:kern w:val="0"/>
                <w:szCs w:val="21"/>
                <w:lang w:bidi="ar"/>
              </w:rPr>
              <w:t>1、中标后无正当理由不签订合同，或擅自变更或终止合同的；</w:t>
            </w:r>
            <w:r w:rsidRPr="00D22B39">
              <w:rPr>
                <w:rFonts w:ascii="宋体" w:eastAsia="宋体" w:hAnsi="宋体" w:cs="宋体" w:hint="eastAsia"/>
                <w:kern w:val="0"/>
                <w:szCs w:val="21"/>
                <w:lang w:bidi="ar"/>
              </w:rPr>
              <w:br/>
              <w:t>2、在项目实施中提供服务不合格的；</w:t>
            </w:r>
            <w:r w:rsidRPr="00D22B39">
              <w:rPr>
                <w:rFonts w:ascii="宋体" w:eastAsia="宋体" w:hAnsi="宋体" w:cs="宋体" w:hint="eastAsia"/>
                <w:kern w:val="0"/>
                <w:szCs w:val="21"/>
                <w:lang w:bidi="ar"/>
              </w:rPr>
              <w:br/>
              <w:t>3、受到省级以上行业监管部门通报批评的；</w:t>
            </w:r>
            <w:r w:rsidRPr="00D22B39">
              <w:rPr>
                <w:rFonts w:ascii="宋体" w:eastAsia="宋体" w:hAnsi="宋体" w:cs="宋体" w:hint="eastAsia"/>
                <w:kern w:val="0"/>
                <w:szCs w:val="21"/>
                <w:lang w:bidi="ar"/>
              </w:rPr>
              <w:br/>
              <w:t>4、受到中国移动集团或省级公司通报存在不良履约行为记录的；</w:t>
            </w:r>
            <w:r w:rsidRPr="00D22B39">
              <w:rPr>
                <w:rFonts w:ascii="宋体" w:eastAsia="宋体" w:hAnsi="宋体" w:cs="宋体" w:hint="eastAsia"/>
                <w:kern w:val="0"/>
                <w:szCs w:val="21"/>
                <w:lang w:bidi="ar"/>
              </w:rPr>
              <w:br/>
              <w:t>5、客户满意度差，甚至客户单位发出书面投诉或要求整改的函件；</w:t>
            </w:r>
            <w:r w:rsidRPr="00D22B39">
              <w:rPr>
                <w:rFonts w:ascii="宋体" w:eastAsia="宋体" w:hAnsi="宋体" w:cs="宋体" w:hint="eastAsia"/>
                <w:kern w:val="0"/>
                <w:szCs w:val="21"/>
                <w:lang w:bidi="ar"/>
              </w:rPr>
              <w:br/>
              <w:t>6、其他不良行为；</w:t>
            </w:r>
          </w:p>
        </w:tc>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D1085" w14:textId="77777777" w:rsidR="009D78DD" w:rsidRPr="00D22B39" w:rsidRDefault="009D78DD">
            <w:pPr>
              <w:rPr>
                <w:rFonts w:ascii="宋体" w:eastAsia="宋体" w:hAnsi="宋体" w:cs="宋体" w:hint="eastAsia"/>
                <w:szCs w:val="21"/>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8D5DB" w14:textId="77777777" w:rsidR="009D78DD" w:rsidRPr="00D22B39" w:rsidRDefault="00000000">
            <w:pPr>
              <w:widowControl/>
              <w:jc w:val="left"/>
              <w:textAlignment w:val="center"/>
              <w:rPr>
                <w:rFonts w:ascii="宋体" w:eastAsia="宋体" w:hAnsi="宋体" w:cs="宋体" w:hint="eastAsia"/>
                <w:szCs w:val="21"/>
              </w:rPr>
            </w:pPr>
            <w:r w:rsidRPr="00D22B39">
              <w:rPr>
                <w:rFonts w:ascii="宋体" w:eastAsia="宋体" w:hAnsi="宋体" w:cs="宋体" w:hint="eastAsia"/>
                <w:kern w:val="0"/>
                <w:szCs w:val="21"/>
                <w:lang w:bidi="ar"/>
              </w:rPr>
              <w:t>每条酌情扣5-10分</w:t>
            </w:r>
          </w:p>
        </w:tc>
      </w:tr>
      <w:tr w:rsidR="009D78DD" w:rsidRPr="00D22B39" w14:paraId="044EA08A" w14:textId="77777777">
        <w:trPr>
          <w:trHeight w:val="4866"/>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310E1" w14:textId="77777777" w:rsidR="009D78DD" w:rsidRPr="00D22B39" w:rsidRDefault="00000000">
            <w:pPr>
              <w:widowControl/>
              <w:jc w:val="center"/>
              <w:textAlignment w:val="center"/>
              <w:rPr>
                <w:rFonts w:ascii="宋体" w:eastAsia="宋体" w:hAnsi="宋体" w:cs="宋体" w:hint="eastAsia"/>
                <w:kern w:val="0"/>
                <w:szCs w:val="21"/>
                <w:lang w:bidi="ar"/>
              </w:rPr>
            </w:pPr>
            <w:r w:rsidRPr="00D22B39">
              <w:rPr>
                <w:rFonts w:ascii="宋体" w:eastAsia="宋体" w:hAnsi="宋体" w:cs="宋体" w:hint="eastAsia"/>
                <w:kern w:val="0"/>
                <w:szCs w:val="21"/>
                <w:lang w:bidi="ar"/>
              </w:rPr>
              <w:lastRenderedPageBreak/>
              <w:t>8</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3D3BD" w14:textId="77777777" w:rsidR="009D78DD" w:rsidRPr="00D22B39" w:rsidRDefault="00000000">
            <w:pPr>
              <w:widowControl/>
              <w:jc w:val="center"/>
              <w:textAlignment w:val="center"/>
              <w:rPr>
                <w:rFonts w:ascii="宋体" w:eastAsia="宋体" w:hAnsi="宋体" w:cs="宋体" w:hint="eastAsia"/>
                <w:szCs w:val="21"/>
              </w:rPr>
            </w:pPr>
            <w:r w:rsidRPr="00D22B39">
              <w:rPr>
                <w:rFonts w:ascii="宋体" w:eastAsia="宋体" w:hAnsi="宋体" w:cs="宋体" w:hint="eastAsia"/>
                <w:kern w:val="0"/>
                <w:szCs w:val="21"/>
                <w:lang w:bidi="ar"/>
              </w:rPr>
              <w:t>否决项</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EA34F" w14:textId="77777777" w:rsidR="009D78DD" w:rsidRPr="00D22B39" w:rsidRDefault="009D78DD">
            <w:pPr>
              <w:jc w:val="center"/>
              <w:rPr>
                <w:rFonts w:ascii="宋体" w:eastAsia="宋体" w:hAnsi="宋体" w:cs="宋体" w:hint="eastAsia"/>
                <w:szCs w:val="21"/>
              </w:rPr>
            </w:pPr>
          </w:p>
        </w:tc>
        <w:tc>
          <w:tcPr>
            <w:tcW w:w="5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A428B" w14:textId="77777777" w:rsidR="009D78DD" w:rsidRPr="00D22B39" w:rsidRDefault="00000000">
            <w:pPr>
              <w:widowControl/>
              <w:jc w:val="left"/>
              <w:textAlignment w:val="center"/>
              <w:rPr>
                <w:rFonts w:ascii="宋体" w:eastAsia="宋体" w:hAnsi="宋体" w:cs="宋体" w:hint="eastAsia"/>
                <w:szCs w:val="21"/>
              </w:rPr>
            </w:pPr>
            <w:r w:rsidRPr="00D22B39">
              <w:rPr>
                <w:rFonts w:ascii="宋体" w:eastAsia="宋体" w:hAnsi="宋体" w:cs="宋体" w:hint="eastAsia"/>
                <w:kern w:val="0"/>
                <w:szCs w:val="21"/>
                <w:lang w:bidi="ar"/>
              </w:rPr>
              <w:t>1、违反廉洁从业规定、存在利益输送等违法违纪行为；</w:t>
            </w:r>
            <w:r w:rsidRPr="00D22B39">
              <w:rPr>
                <w:rFonts w:ascii="宋体" w:eastAsia="宋体" w:hAnsi="宋体" w:cs="宋体" w:hint="eastAsia"/>
                <w:kern w:val="0"/>
                <w:szCs w:val="21"/>
                <w:lang w:bidi="ar"/>
              </w:rPr>
              <w:br/>
              <w:t>2、在具体服务项目中出现重大安全责任事故或质量事故并经调查确认的，或连续出现技术、管理上的差错且未及时改进的，经公司总经理办公会决策通过，立即取消其入围资格，并按照合同规定追究有关责任；</w:t>
            </w:r>
            <w:r w:rsidRPr="00D22B39">
              <w:rPr>
                <w:rFonts w:ascii="宋体" w:eastAsia="宋体" w:hAnsi="宋体" w:cs="宋体" w:hint="eastAsia"/>
                <w:kern w:val="0"/>
                <w:szCs w:val="21"/>
                <w:lang w:bidi="ar"/>
              </w:rPr>
              <w:br/>
              <w:t>3、合作伙伴因欠薪等原因，造成所属员工群体上访或其它不利社会影响的事件发生；</w:t>
            </w:r>
            <w:r w:rsidRPr="00D22B39">
              <w:rPr>
                <w:rFonts w:ascii="宋体" w:eastAsia="宋体" w:hAnsi="宋体" w:cs="宋体" w:hint="eastAsia"/>
                <w:kern w:val="0"/>
                <w:szCs w:val="21"/>
                <w:lang w:bidi="ar"/>
              </w:rPr>
              <w:br/>
              <w:t>4、提供虚假材料、隐瞒真实情况，骗取合作伙伴入围资格，经查实的；</w:t>
            </w:r>
            <w:r w:rsidRPr="00D22B39">
              <w:rPr>
                <w:rFonts w:ascii="宋体" w:eastAsia="宋体" w:hAnsi="宋体" w:cs="宋体" w:hint="eastAsia"/>
                <w:kern w:val="0"/>
                <w:szCs w:val="21"/>
                <w:lang w:bidi="ar"/>
              </w:rPr>
              <w:br/>
              <w:t>5、弄虚作假，或</w:t>
            </w:r>
            <w:proofErr w:type="gramStart"/>
            <w:r w:rsidRPr="00D22B39">
              <w:rPr>
                <w:rFonts w:ascii="宋体" w:eastAsia="宋体" w:hAnsi="宋体" w:cs="宋体" w:hint="eastAsia"/>
                <w:kern w:val="0"/>
                <w:szCs w:val="21"/>
                <w:lang w:bidi="ar"/>
              </w:rPr>
              <w:t>串标围标</w:t>
            </w:r>
            <w:proofErr w:type="gramEnd"/>
            <w:r w:rsidRPr="00D22B39">
              <w:rPr>
                <w:rFonts w:ascii="宋体" w:eastAsia="宋体" w:hAnsi="宋体" w:cs="宋体" w:hint="eastAsia"/>
                <w:kern w:val="0"/>
                <w:szCs w:val="21"/>
                <w:lang w:bidi="ar"/>
              </w:rPr>
              <w:t>，或干扰采购工作秩序，或获取（含试图获取）采购过程中应当保密的信息，经查实的；</w:t>
            </w:r>
            <w:r w:rsidRPr="00D22B39">
              <w:rPr>
                <w:rFonts w:ascii="宋体" w:eastAsia="宋体" w:hAnsi="宋体" w:cs="宋体" w:hint="eastAsia"/>
                <w:kern w:val="0"/>
                <w:szCs w:val="21"/>
                <w:lang w:bidi="ar"/>
              </w:rPr>
              <w:br/>
              <w:t>6、处于被责令停业，财产被接管、冻结，处于破产状态，严重缺乏履约能力的；</w:t>
            </w:r>
            <w:r w:rsidRPr="00D22B39">
              <w:rPr>
                <w:rFonts w:ascii="宋体" w:eastAsia="宋体" w:hAnsi="宋体" w:cs="宋体" w:hint="eastAsia"/>
                <w:kern w:val="0"/>
                <w:szCs w:val="21"/>
                <w:lang w:bidi="ar"/>
              </w:rPr>
              <w:br/>
              <w:t>7、造成重大信息安全事故，如客户信息泄露等行为，造成恶劣影响的；</w:t>
            </w:r>
            <w:r w:rsidRPr="00D22B39">
              <w:rPr>
                <w:rFonts w:ascii="宋体" w:eastAsia="宋体" w:hAnsi="宋体" w:cs="宋体" w:hint="eastAsia"/>
                <w:kern w:val="0"/>
                <w:szCs w:val="21"/>
                <w:lang w:bidi="ar"/>
              </w:rPr>
              <w:br/>
              <w:t>8、其他违反国家法律、法规及企业相关规定的。</w:t>
            </w:r>
          </w:p>
        </w:tc>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4506E" w14:textId="77777777" w:rsidR="009D78DD" w:rsidRPr="00D22B39" w:rsidRDefault="009D78DD">
            <w:pPr>
              <w:rPr>
                <w:rFonts w:ascii="宋体" w:eastAsia="宋体" w:hAnsi="宋体" w:cs="宋体" w:hint="eastAsia"/>
                <w:szCs w:val="21"/>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ED667" w14:textId="77777777" w:rsidR="009D78DD" w:rsidRPr="00D22B39" w:rsidRDefault="00000000">
            <w:pPr>
              <w:widowControl/>
              <w:jc w:val="left"/>
              <w:textAlignment w:val="center"/>
              <w:rPr>
                <w:rFonts w:ascii="宋体" w:eastAsia="宋体" w:hAnsi="宋体" w:cs="宋体" w:hint="eastAsia"/>
                <w:szCs w:val="21"/>
              </w:rPr>
            </w:pPr>
            <w:r w:rsidRPr="00D22B39">
              <w:rPr>
                <w:rFonts w:ascii="宋体" w:eastAsia="宋体" w:hAnsi="宋体" w:cs="宋体" w:hint="eastAsia"/>
                <w:kern w:val="0"/>
                <w:szCs w:val="21"/>
                <w:lang w:bidi="ar"/>
              </w:rPr>
              <w:t>否决，退出合作伙伴资源库</w:t>
            </w:r>
          </w:p>
        </w:tc>
      </w:tr>
      <w:tr w:rsidR="009D78DD" w14:paraId="649AF0D4" w14:textId="77777777">
        <w:trPr>
          <w:trHeight w:val="418"/>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6D945" w14:textId="77777777" w:rsidR="009D78DD" w:rsidRPr="00D22B39" w:rsidRDefault="009D78DD">
            <w:pPr>
              <w:widowControl/>
              <w:jc w:val="center"/>
              <w:textAlignment w:val="center"/>
              <w:rPr>
                <w:rFonts w:ascii="宋体" w:eastAsia="宋体" w:hAnsi="宋体" w:cs="宋体" w:hint="eastAsia"/>
                <w:kern w:val="0"/>
                <w:szCs w:val="21"/>
                <w:lang w:bidi="ar"/>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61A77" w14:textId="77777777" w:rsidR="009D78DD" w:rsidRPr="00D22B39" w:rsidRDefault="00000000">
            <w:pPr>
              <w:widowControl/>
              <w:jc w:val="center"/>
              <w:textAlignment w:val="center"/>
              <w:rPr>
                <w:rFonts w:ascii="宋体" w:eastAsia="宋体" w:hAnsi="宋体" w:cs="宋体" w:hint="eastAsia"/>
                <w:szCs w:val="21"/>
              </w:rPr>
            </w:pPr>
            <w:r w:rsidRPr="00D22B39">
              <w:rPr>
                <w:rFonts w:ascii="宋体" w:eastAsia="宋体" w:hAnsi="宋体" w:cs="宋体" w:hint="eastAsia"/>
                <w:kern w:val="0"/>
                <w:szCs w:val="21"/>
                <w:lang w:bidi="ar"/>
              </w:rPr>
              <w:t>小计</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44802" w14:textId="77777777" w:rsidR="009D78DD" w:rsidRPr="00D22B39" w:rsidRDefault="00000000">
            <w:pPr>
              <w:widowControl/>
              <w:jc w:val="center"/>
              <w:textAlignment w:val="center"/>
              <w:rPr>
                <w:rFonts w:ascii="宋体" w:eastAsia="宋体" w:hAnsi="宋体" w:cs="宋体" w:hint="eastAsia"/>
                <w:szCs w:val="21"/>
              </w:rPr>
            </w:pPr>
            <w:r w:rsidRPr="00D22B39">
              <w:rPr>
                <w:rFonts w:ascii="宋体" w:eastAsia="宋体" w:hAnsi="宋体" w:cs="宋体" w:hint="eastAsia"/>
                <w:kern w:val="0"/>
                <w:szCs w:val="21"/>
                <w:lang w:bidi="ar"/>
              </w:rPr>
              <w:t>100</w:t>
            </w:r>
          </w:p>
        </w:tc>
        <w:tc>
          <w:tcPr>
            <w:tcW w:w="5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1BB23" w14:textId="77777777" w:rsidR="009D78DD" w:rsidRDefault="00000000">
            <w:pPr>
              <w:jc w:val="center"/>
              <w:rPr>
                <w:rFonts w:ascii="宋体" w:eastAsia="宋体" w:hAnsi="宋体" w:cs="宋体" w:hint="eastAsia"/>
                <w:szCs w:val="21"/>
              </w:rPr>
            </w:pPr>
            <w:r w:rsidRPr="00D22B39">
              <w:rPr>
                <w:rFonts w:ascii="宋体" w:eastAsia="宋体" w:hAnsi="宋体" w:cs="宋体" w:hint="eastAsia"/>
                <w:szCs w:val="21"/>
              </w:rPr>
              <w:t>得分</w:t>
            </w:r>
          </w:p>
        </w:tc>
        <w:tc>
          <w:tcPr>
            <w:tcW w:w="18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592F08" w14:textId="77777777" w:rsidR="009D78DD" w:rsidRDefault="009D78DD">
            <w:pPr>
              <w:rPr>
                <w:rFonts w:ascii="宋体" w:eastAsia="宋体" w:hAnsi="宋体" w:cs="宋体" w:hint="eastAsia"/>
                <w:szCs w:val="21"/>
              </w:rPr>
            </w:pPr>
          </w:p>
        </w:tc>
      </w:tr>
    </w:tbl>
    <w:p w14:paraId="027C5352" w14:textId="77777777" w:rsidR="009D78DD" w:rsidRDefault="009D78DD"/>
    <w:sectPr w:rsidR="009D78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A447A" w14:textId="77777777" w:rsidR="00C64C99" w:rsidRDefault="00C64C99" w:rsidP="000D1D67">
      <w:r>
        <w:separator/>
      </w:r>
    </w:p>
  </w:endnote>
  <w:endnote w:type="continuationSeparator" w:id="0">
    <w:p w14:paraId="6B5CB7AB" w14:textId="77777777" w:rsidR="00C64C99" w:rsidRDefault="00C64C99" w:rsidP="000D1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新宋体">
    <w:panose1 w:val="02010609030101010101"/>
    <w:charset w:val="86"/>
    <w:family w:val="modern"/>
    <w:pitch w:val="fixed"/>
    <w:sig w:usb0="000002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E8D1E" w14:textId="77777777" w:rsidR="00C64C99" w:rsidRDefault="00C64C99" w:rsidP="000D1D67">
      <w:r>
        <w:separator/>
      </w:r>
    </w:p>
  </w:footnote>
  <w:footnote w:type="continuationSeparator" w:id="0">
    <w:p w14:paraId="0B2B234C" w14:textId="77777777" w:rsidR="00C64C99" w:rsidRDefault="00C64C99" w:rsidP="000D1D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C70"/>
    <w:rsid w:val="9D6F8010"/>
    <w:rsid w:val="CB7EC830"/>
    <w:rsid w:val="D76E58C3"/>
    <w:rsid w:val="E7FF23D6"/>
    <w:rsid w:val="E9DEE082"/>
    <w:rsid w:val="FE77527A"/>
    <w:rsid w:val="FFE3B51E"/>
    <w:rsid w:val="0002356B"/>
    <w:rsid w:val="00024AB2"/>
    <w:rsid w:val="00025BC0"/>
    <w:rsid w:val="00042C93"/>
    <w:rsid w:val="00062687"/>
    <w:rsid w:val="00075A0A"/>
    <w:rsid w:val="00077F17"/>
    <w:rsid w:val="000934DA"/>
    <w:rsid w:val="0009547F"/>
    <w:rsid w:val="000A7B72"/>
    <w:rsid w:val="000C110B"/>
    <w:rsid w:val="000C3A2C"/>
    <w:rsid w:val="000D1D67"/>
    <w:rsid w:val="000F63EF"/>
    <w:rsid w:val="000F6924"/>
    <w:rsid w:val="00102CC4"/>
    <w:rsid w:val="00124BE1"/>
    <w:rsid w:val="0012770A"/>
    <w:rsid w:val="00144B32"/>
    <w:rsid w:val="001461AC"/>
    <w:rsid w:val="0014678E"/>
    <w:rsid w:val="001469AD"/>
    <w:rsid w:val="00153C8E"/>
    <w:rsid w:val="0016153E"/>
    <w:rsid w:val="00162F1D"/>
    <w:rsid w:val="001710EE"/>
    <w:rsid w:val="00172E15"/>
    <w:rsid w:val="001B0AF7"/>
    <w:rsid w:val="001C2E47"/>
    <w:rsid w:val="001E17FD"/>
    <w:rsid w:val="001E7C77"/>
    <w:rsid w:val="001F0BEB"/>
    <w:rsid w:val="002109FE"/>
    <w:rsid w:val="002155BD"/>
    <w:rsid w:val="00235708"/>
    <w:rsid w:val="002376B0"/>
    <w:rsid w:val="00241C13"/>
    <w:rsid w:val="0025115D"/>
    <w:rsid w:val="00255695"/>
    <w:rsid w:val="00274FCF"/>
    <w:rsid w:val="00286E1C"/>
    <w:rsid w:val="00292F8D"/>
    <w:rsid w:val="002A670E"/>
    <w:rsid w:val="002B6313"/>
    <w:rsid w:val="002C00A3"/>
    <w:rsid w:val="002C1CD3"/>
    <w:rsid w:val="002C2C08"/>
    <w:rsid w:val="002C3EA5"/>
    <w:rsid w:val="002C51C6"/>
    <w:rsid w:val="002C5E45"/>
    <w:rsid w:val="002C74B0"/>
    <w:rsid w:val="002C7798"/>
    <w:rsid w:val="002C79F8"/>
    <w:rsid w:val="002E2398"/>
    <w:rsid w:val="002F32F7"/>
    <w:rsid w:val="002F7A17"/>
    <w:rsid w:val="00313608"/>
    <w:rsid w:val="00316B8B"/>
    <w:rsid w:val="003202FC"/>
    <w:rsid w:val="00333C52"/>
    <w:rsid w:val="00340654"/>
    <w:rsid w:val="00346334"/>
    <w:rsid w:val="003506C0"/>
    <w:rsid w:val="00356E9A"/>
    <w:rsid w:val="00367122"/>
    <w:rsid w:val="00372D31"/>
    <w:rsid w:val="00382EF3"/>
    <w:rsid w:val="003A046C"/>
    <w:rsid w:val="003A1A68"/>
    <w:rsid w:val="003A3323"/>
    <w:rsid w:val="003A5510"/>
    <w:rsid w:val="003C6E49"/>
    <w:rsid w:val="003D2F46"/>
    <w:rsid w:val="003D30A7"/>
    <w:rsid w:val="003E00CE"/>
    <w:rsid w:val="003E2816"/>
    <w:rsid w:val="003F4F23"/>
    <w:rsid w:val="003F6B77"/>
    <w:rsid w:val="00411239"/>
    <w:rsid w:val="00432DE5"/>
    <w:rsid w:val="004449EE"/>
    <w:rsid w:val="0045396C"/>
    <w:rsid w:val="00456EC1"/>
    <w:rsid w:val="00463401"/>
    <w:rsid w:val="00466441"/>
    <w:rsid w:val="00480C70"/>
    <w:rsid w:val="00484DBA"/>
    <w:rsid w:val="00491B24"/>
    <w:rsid w:val="00491F25"/>
    <w:rsid w:val="00494215"/>
    <w:rsid w:val="004B1F7E"/>
    <w:rsid w:val="004B45B6"/>
    <w:rsid w:val="004D1F62"/>
    <w:rsid w:val="004D4CDD"/>
    <w:rsid w:val="004D4ED6"/>
    <w:rsid w:val="004E0C59"/>
    <w:rsid w:val="004F5676"/>
    <w:rsid w:val="004F6B3C"/>
    <w:rsid w:val="00501D08"/>
    <w:rsid w:val="0050389A"/>
    <w:rsid w:val="00504BF8"/>
    <w:rsid w:val="0052237E"/>
    <w:rsid w:val="0053643D"/>
    <w:rsid w:val="005603C0"/>
    <w:rsid w:val="005705B3"/>
    <w:rsid w:val="005708BF"/>
    <w:rsid w:val="00573B7E"/>
    <w:rsid w:val="0057453C"/>
    <w:rsid w:val="0058435B"/>
    <w:rsid w:val="00584CE7"/>
    <w:rsid w:val="00587C02"/>
    <w:rsid w:val="00596172"/>
    <w:rsid w:val="005A4999"/>
    <w:rsid w:val="005A5822"/>
    <w:rsid w:val="005B05E8"/>
    <w:rsid w:val="005B1266"/>
    <w:rsid w:val="005C4520"/>
    <w:rsid w:val="005D33CB"/>
    <w:rsid w:val="005E5842"/>
    <w:rsid w:val="005E70AC"/>
    <w:rsid w:val="005F178E"/>
    <w:rsid w:val="005F77DC"/>
    <w:rsid w:val="00600B47"/>
    <w:rsid w:val="00600E66"/>
    <w:rsid w:val="00601F7F"/>
    <w:rsid w:val="00602E7F"/>
    <w:rsid w:val="006043DA"/>
    <w:rsid w:val="0060736B"/>
    <w:rsid w:val="00643C0F"/>
    <w:rsid w:val="0064461A"/>
    <w:rsid w:val="0064618C"/>
    <w:rsid w:val="006516B4"/>
    <w:rsid w:val="00652DFC"/>
    <w:rsid w:val="006652AE"/>
    <w:rsid w:val="00671164"/>
    <w:rsid w:val="006767FC"/>
    <w:rsid w:val="00684B36"/>
    <w:rsid w:val="0068583B"/>
    <w:rsid w:val="0069561C"/>
    <w:rsid w:val="006B4565"/>
    <w:rsid w:val="006B6ECE"/>
    <w:rsid w:val="006D4E89"/>
    <w:rsid w:val="006E72E1"/>
    <w:rsid w:val="006F05CB"/>
    <w:rsid w:val="006F0940"/>
    <w:rsid w:val="006F0FAE"/>
    <w:rsid w:val="0070039C"/>
    <w:rsid w:val="00704099"/>
    <w:rsid w:val="00704635"/>
    <w:rsid w:val="00704FF7"/>
    <w:rsid w:val="00706C0D"/>
    <w:rsid w:val="00710406"/>
    <w:rsid w:val="00711671"/>
    <w:rsid w:val="007122C5"/>
    <w:rsid w:val="0071589C"/>
    <w:rsid w:val="0071759F"/>
    <w:rsid w:val="00717E72"/>
    <w:rsid w:val="00720723"/>
    <w:rsid w:val="00721851"/>
    <w:rsid w:val="007255E6"/>
    <w:rsid w:val="0072631D"/>
    <w:rsid w:val="00732955"/>
    <w:rsid w:val="00740FF1"/>
    <w:rsid w:val="00741F5B"/>
    <w:rsid w:val="00750640"/>
    <w:rsid w:val="00765271"/>
    <w:rsid w:val="00787168"/>
    <w:rsid w:val="007A36B3"/>
    <w:rsid w:val="007A4451"/>
    <w:rsid w:val="007A59DD"/>
    <w:rsid w:val="007B1798"/>
    <w:rsid w:val="007B383A"/>
    <w:rsid w:val="007C7D6C"/>
    <w:rsid w:val="007D7DBE"/>
    <w:rsid w:val="007E25CA"/>
    <w:rsid w:val="007E44B5"/>
    <w:rsid w:val="00807733"/>
    <w:rsid w:val="008177E4"/>
    <w:rsid w:val="0082402A"/>
    <w:rsid w:val="00826C87"/>
    <w:rsid w:val="00832555"/>
    <w:rsid w:val="00836D82"/>
    <w:rsid w:val="00841AEB"/>
    <w:rsid w:val="00855CCC"/>
    <w:rsid w:val="00857778"/>
    <w:rsid w:val="008625D6"/>
    <w:rsid w:val="00863ECD"/>
    <w:rsid w:val="008655D0"/>
    <w:rsid w:val="00865A97"/>
    <w:rsid w:val="00865FB0"/>
    <w:rsid w:val="00880305"/>
    <w:rsid w:val="00883AC3"/>
    <w:rsid w:val="00892671"/>
    <w:rsid w:val="008B7AD1"/>
    <w:rsid w:val="008C2EAF"/>
    <w:rsid w:val="008D0935"/>
    <w:rsid w:val="008D3594"/>
    <w:rsid w:val="008E2C73"/>
    <w:rsid w:val="008E4D3C"/>
    <w:rsid w:val="00905B51"/>
    <w:rsid w:val="00905CAF"/>
    <w:rsid w:val="00914539"/>
    <w:rsid w:val="00914F8A"/>
    <w:rsid w:val="00916C1E"/>
    <w:rsid w:val="0092767F"/>
    <w:rsid w:val="00927B1F"/>
    <w:rsid w:val="00936C9A"/>
    <w:rsid w:val="009457E1"/>
    <w:rsid w:val="00951415"/>
    <w:rsid w:val="00956046"/>
    <w:rsid w:val="00962D56"/>
    <w:rsid w:val="00962FC4"/>
    <w:rsid w:val="00966882"/>
    <w:rsid w:val="00970C23"/>
    <w:rsid w:val="009813E5"/>
    <w:rsid w:val="00996B0D"/>
    <w:rsid w:val="009C0C9C"/>
    <w:rsid w:val="009C3EE1"/>
    <w:rsid w:val="009D691C"/>
    <w:rsid w:val="009D78DD"/>
    <w:rsid w:val="009E75AD"/>
    <w:rsid w:val="009F01C3"/>
    <w:rsid w:val="009F526C"/>
    <w:rsid w:val="00A0431F"/>
    <w:rsid w:val="00A12CF2"/>
    <w:rsid w:val="00A20CC0"/>
    <w:rsid w:val="00A2149D"/>
    <w:rsid w:val="00A31D5A"/>
    <w:rsid w:val="00A357AB"/>
    <w:rsid w:val="00A46578"/>
    <w:rsid w:val="00A46EEE"/>
    <w:rsid w:val="00A51C80"/>
    <w:rsid w:val="00A51C97"/>
    <w:rsid w:val="00A67689"/>
    <w:rsid w:val="00A943A8"/>
    <w:rsid w:val="00A95F47"/>
    <w:rsid w:val="00AA3FC7"/>
    <w:rsid w:val="00AA681B"/>
    <w:rsid w:val="00AB04F2"/>
    <w:rsid w:val="00AB1A1F"/>
    <w:rsid w:val="00AB49F8"/>
    <w:rsid w:val="00AB7EEC"/>
    <w:rsid w:val="00AC74F9"/>
    <w:rsid w:val="00AD6077"/>
    <w:rsid w:val="00AD7405"/>
    <w:rsid w:val="00AF1E33"/>
    <w:rsid w:val="00AF24AB"/>
    <w:rsid w:val="00AF59CE"/>
    <w:rsid w:val="00B102F4"/>
    <w:rsid w:val="00B148A4"/>
    <w:rsid w:val="00B15500"/>
    <w:rsid w:val="00B20F87"/>
    <w:rsid w:val="00B2273A"/>
    <w:rsid w:val="00B25FC7"/>
    <w:rsid w:val="00B332B5"/>
    <w:rsid w:val="00B40D9D"/>
    <w:rsid w:val="00B43C78"/>
    <w:rsid w:val="00B522C5"/>
    <w:rsid w:val="00B52613"/>
    <w:rsid w:val="00B545D4"/>
    <w:rsid w:val="00B619CD"/>
    <w:rsid w:val="00B64C0A"/>
    <w:rsid w:val="00B70712"/>
    <w:rsid w:val="00B82F6E"/>
    <w:rsid w:val="00BA59D7"/>
    <w:rsid w:val="00BA7763"/>
    <w:rsid w:val="00BB1DEC"/>
    <w:rsid w:val="00BB5339"/>
    <w:rsid w:val="00BB5D42"/>
    <w:rsid w:val="00BC3F5F"/>
    <w:rsid w:val="00BC42F7"/>
    <w:rsid w:val="00BC49F7"/>
    <w:rsid w:val="00BE32EA"/>
    <w:rsid w:val="00BE3DAB"/>
    <w:rsid w:val="00C03B0E"/>
    <w:rsid w:val="00C03B67"/>
    <w:rsid w:val="00C05110"/>
    <w:rsid w:val="00C269E2"/>
    <w:rsid w:val="00C31065"/>
    <w:rsid w:val="00C33CD5"/>
    <w:rsid w:val="00C416F3"/>
    <w:rsid w:val="00C6162E"/>
    <w:rsid w:val="00C625B5"/>
    <w:rsid w:val="00C640AC"/>
    <w:rsid w:val="00C64C99"/>
    <w:rsid w:val="00C66EC4"/>
    <w:rsid w:val="00C76499"/>
    <w:rsid w:val="00C777D5"/>
    <w:rsid w:val="00C830CC"/>
    <w:rsid w:val="00C83A3D"/>
    <w:rsid w:val="00C91091"/>
    <w:rsid w:val="00CB70A2"/>
    <w:rsid w:val="00CC2510"/>
    <w:rsid w:val="00CC4908"/>
    <w:rsid w:val="00CD07C8"/>
    <w:rsid w:val="00CF0695"/>
    <w:rsid w:val="00CF5B6C"/>
    <w:rsid w:val="00CF5BDA"/>
    <w:rsid w:val="00CF6A8B"/>
    <w:rsid w:val="00D04653"/>
    <w:rsid w:val="00D16424"/>
    <w:rsid w:val="00D22B39"/>
    <w:rsid w:val="00D263F5"/>
    <w:rsid w:val="00D27262"/>
    <w:rsid w:val="00D32AD5"/>
    <w:rsid w:val="00D5399D"/>
    <w:rsid w:val="00D63224"/>
    <w:rsid w:val="00D660DB"/>
    <w:rsid w:val="00D716A8"/>
    <w:rsid w:val="00D76FC7"/>
    <w:rsid w:val="00D832E1"/>
    <w:rsid w:val="00D90791"/>
    <w:rsid w:val="00DB09D8"/>
    <w:rsid w:val="00DB69CF"/>
    <w:rsid w:val="00DC1D99"/>
    <w:rsid w:val="00DC416A"/>
    <w:rsid w:val="00DE1D3E"/>
    <w:rsid w:val="00DE4A2E"/>
    <w:rsid w:val="00DF1F33"/>
    <w:rsid w:val="00DF2852"/>
    <w:rsid w:val="00DF6014"/>
    <w:rsid w:val="00E01BAA"/>
    <w:rsid w:val="00E05E70"/>
    <w:rsid w:val="00E16F75"/>
    <w:rsid w:val="00E27133"/>
    <w:rsid w:val="00E419EF"/>
    <w:rsid w:val="00E50140"/>
    <w:rsid w:val="00E75F08"/>
    <w:rsid w:val="00E8031D"/>
    <w:rsid w:val="00E941FE"/>
    <w:rsid w:val="00EA085E"/>
    <w:rsid w:val="00EA4E66"/>
    <w:rsid w:val="00EA6549"/>
    <w:rsid w:val="00EC178F"/>
    <w:rsid w:val="00EE1092"/>
    <w:rsid w:val="00EE5279"/>
    <w:rsid w:val="00F00790"/>
    <w:rsid w:val="00F040BB"/>
    <w:rsid w:val="00F05E0E"/>
    <w:rsid w:val="00F07342"/>
    <w:rsid w:val="00F14914"/>
    <w:rsid w:val="00F15CB8"/>
    <w:rsid w:val="00F26495"/>
    <w:rsid w:val="00F3312C"/>
    <w:rsid w:val="00F332E9"/>
    <w:rsid w:val="00F37945"/>
    <w:rsid w:val="00F440FB"/>
    <w:rsid w:val="00F44438"/>
    <w:rsid w:val="00F479A3"/>
    <w:rsid w:val="00F52761"/>
    <w:rsid w:val="00F63C57"/>
    <w:rsid w:val="00F730DD"/>
    <w:rsid w:val="00F8249C"/>
    <w:rsid w:val="00FA3932"/>
    <w:rsid w:val="00FB2928"/>
    <w:rsid w:val="00FB4A97"/>
    <w:rsid w:val="00FC069E"/>
    <w:rsid w:val="00FC2F81"/>
    <w:rsid w:val="00FD29FF"/>
    <w:rsid w:val="00FD4CEF"/>
    <w:rsid w:val="00FD54FD"/>
    <w:rsid w:val="00FE0262"/>
    <w:rsid w:val="00FE2FC3"/>
    <w:rsid w:val="01F6565C"/>
    <w:rsid w:val="03287ACA"/>
    <w:rsid w:val="06370062"/>
    <w:rsid w:val="065878E3"/>
    <w:rsid w:val="07C14ECA"/>
    <w:rsid w:val="07F664C4"/>
    <w:rsid w:val="08E04C1D"/>
    <w:rsid w:val="0B8C34FA"/>
    <w:rsid w:val="0DCA610C"/>
    <w:rsid w:val="0E2F6071"/>
    <w:rsid w:val="0E9D79FA"/>
    <w:rsid w:val="110333C6"/>
    <w:rsid w:val="11472D55"/>
    <w:rsid w:val="11CA5BF8"/>
    <w:rsid w:val="120922F1"/>
    <w:rsid w:val="1624192C"/>
    <w:rsid w:val="1D586945"/>
    <w:rsid w:val="242A1B42"/>
    <w:rsid w:val="24F87EB7"/>
    <w:rsid w:val="25D3538A"/>
    <w:rsid w:val="26A91FA5"/>
    <w:rsid w:val="26B517CE"/>
    <w:rsid w:val="278529BB"/>
    <w:rsid w:val="278E3ECE"/>
    <w:rsid w:val="28692163"/>
    <w:rsid w:val="28816590"/>
    <w:rsid w:val="29170840"/>
    <w:rsid w:val="29933910"/>
    <w:rsid w:val="2A0E706A"/>
    <w:rsid w:val="2B18234F"/>
    <w:rsid w:val="2C0B7CC4"/>
    <w:rsid w:val="2DBD40BE"/>
    <w:rsid w:val="2E8A51B8"/>
    <w:rsid w:val="31587379"/>
    <w:rsid w:val="316D4E77"/>
    <w:rsid w:val="31F923A9"/>
    <w:rsid w:val="349B7645"/>
    <w:rsid w:val="37235104"/>
    <w:rsid w:val="3A915C31"/>
    <w:rsid w:val="3F146D17"/>
    <w:rsid w:val="3F2809D4"/>
    <w:rsid w:val="4101455B"/>
    <w:rsid w:val="42CE69BB"/>
    <w:rsid w:val="446D136B"/>
    <w:rsid w:val="452C059F"/>
    <w:rsid w:val="45645364"/>
    <w:rsid w:val="472A20AE"/>
    <w:rsid w:val="48453632"/>
    <w:rsid w:val="4A575CEB"/>
    <w:rsid w:val="4B392D2B"/>
    <w:rsid w:val="4BC52479"/>
    <w:rsid w:val="4C612B23"/>
    <w:rsid w:val="4ECD7AFF"/>
    <w:rsid w:val="4EF84873"/>
    <w:rsid w:val="4F8050FF"/>
    <w:rsid w:val="52A35BDD"/>
    <w:rsid w:val="53B3DCD9"/>
    <w:rsid w:val="552D54C7"/>
    <w:rsid w:val="552D6F08"/>
    <w:rsid w:val="55A933F8"/>
    <w:rsid w:val="59424CBD"/>
    <w:rsid w:val="59D13D69"/>
    <w:rsid w:val="5C2520B9"/>
    <w:rsid w:val="61001EB2"/>
    <w:rsid w:val="622958A9"/>
    <w:rsid w:val="626C259D"/>
    <w:rsid w:val="6324105E"/>
    <w:rsid w:val="652E3A2B"/>
    <w:rsid w:val="6545522B"/>
    <w:rsid w:val="67F54518"/>
    <w:rsid w:val="6859148D"/>
    <w:rsid w:val="69F778DA"/>
    <w:rsid w:val="6B0312FC"/>
    <w:rsid w:val="6CA657F4"/>
    <w:rsid w:val="6D7B2721"/>
    <w:rsid w:val="6E5F2278"/>
    <w:rsid w:val="6EE97A4F"/>
    <w:rsid w:val="6F065A96"/>
    <w:rsid w:val="6F37F8E3"/>
    <w:rsid w:val="72814C5A"/>
    <w:rsid w:val="73C70602"/>
    <w:rsid w:val="74023E13"/>
    <w:rsid w:val="76260ABA"/>
    <w:rsid w:val="76927B6E"/>
    <w:rsid w:val="76FF00FE"/>
    <w:rsid w:val="7733029F"/>
    <w:rsid w:val="77430648"/>
    <w:rsid w:val="775407D3"/>
    <w:rsid w:val="78B122EF"/>
    <w:rsid w:val="7AB720D1"/>
    <w:rsid w:val="7B87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15BFD4"/>
  <w15:docId w15:val="{B2809478-C807-4D24-8BBE-06D10058F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2"/>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宋体" w:hAnsi="Arial" w:cs="Times New Roman"/>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2">
    <w:name w:val="toc 2"/>
    <w:basedOn w:val="a"/>
    <w:next w:val="a"/>
    <w:uiPriority w:val="39"/>
    <w:semiHidden/>
    <w:unhideWhenUsed/>
    <w:qFormat/>
    <w:pPr>
      <w:ind w:leftChars="200" w:left="420"/>
    </w:pPr>
  </w:style>
  <w:style w:type="paragraph" w:styleId="a3">
    <w:name w:val="annotation text"/>
    <w:basedOn w:val="a"/>
    <w:uiPriority w:val="99"/>
    <w:semiHidden/>
    <w:unhideWhenUsed/>
    <w:qFormat/>
    <w:pPr>
      <w:jc w:val="left"/>
    </w:pPr>
  </w:style>
  <w:style w:type="paragraph" w:styleId="a4">
    <w:name w:val="Body Text"/>
    <w:basedOn w:val="a"/>
    <w:link w:val="a5"/>
    <w:uiPriority w:val="99"/>
    <w:semiHidden/>
    <w:unhideWhenUsed/>
    <w:qFormat/>
    <w:pPr>
      <w:spacing w:after="120"/>
    </w:pPr>
    <w:rPr>
      <w:rFonts w:ascii="Times New Roman" w:eastAsia="宋体" w:hAnsi="Times New Roman" w:cs="Times New Roman"/>
      <w:szCs w:val="24"/>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semiHidden/>
    <w:unhideWhenUsed/>
    <w:qFormat/>
    <w:rPr>
      <w:sz w:val="24"/>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pPr>
      <w:ind w:firstLineChars="200" w:firstLine="420"/>
    </w:pPr>
  </w:style>
  <w:style w:type="character" w:customStyle="1" w:styleId="20">
    <w:name w:val="标题 2 字符"/>
    <w:basedOn w:val="a0"/>
    <w:link w:val="2"/>
    <w:qFormat/>
    <w:rPr>
      <w:rFonts w:ascii="Arial" w:eastAsia="宋体" w:hAnsi="Arial" w:cs="Times New Roman"/>
      <w:b/>
      <w:bCs/>
      <w:sz w:val="28"/>
      <w:szCs w:val="32"/>
    </w:rPr>
  </w:style>
  <w:style w:type="character" w:customStyle="1" w:styleId="10">
    <w:name w:val="标题 1 字符"/>
    <w:basedOn w:val="a0"/>
    <w:link w:val="1"/>
    <w:uiPriority w:val="9"/>
    <w:qFormat/>
    <w:rPr>
      <w:b/>
      <w:bCs/>
      <w:kern w:val="44"/>
      <w:sz w:val="44"/>
      <w:szCs w:val="44"/>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font21">
    <w:name w:val="font21"/>
    <w:basedOn w:val="a0"/>
    <w:qFormat/>
    <w:rPr>
      <w:rFonts w:ascii="宋体" w:eastAsia="宋体" w:hAnsi="宋体" w:cs="宋体" w:hint="eastAsia"/>
      <w:color w:val="000000"/>
      <w:sz w:val="21"/>
      <w:szCs w:val="21"/>
      <w:u w:val="none"/>
    </w:r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11">
    <w:name w:val="font11"/>
    <w:basedOn w:val="a0"/>
    <w:qFormat/>
    <w:rPr>
      <w:rFonts w:ascii="Times New Roman" w:hAnsi="Times New Roman" w:cs="Times New Roman" w:hint="default"/>
      <w:color w:val="000000"/>
      <w:sz w:val="21"/>
      <w:szCs w:val="21"/>
      <w:u w:val="none"/>
    </w:rPr>
  </w:style>
  <w:style w:type="character" w:customStyle="1" w:styleId="a5">
    <w:name w:val="正文文本 字符"/>
    <w:basedOn w:val="a0"/>
    <w:link w:val="a4"/>
    <w:qFormat/>
    <w:rPr>
      <w:rFonts w:ascii="Times New Roman" w:eastAsia="宋体" w:hAnsi="Times New Roman" w:cs="Times New Roman" w:hint="default"/>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13</Pages>
  <Words>1032</Words>
  <Characters>5888</Characters>
  <Application>Microsoft Office Word</Application>
  <DocSecurity>0</DocSecurity>
  <Lines>49</Lines>
  <Paragraphs>13</Paragraphs>
  <ScaleCrop>false</ScaleCrop>
  <Company>Hewlett-Packard Company</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puguopeng</dc:creator>
  <cp:lastModifiedBy>Yuan Yin</cp:lastModifiedBy>
  <cp:revision>18</cp:revision>
  <dcterms:created xsi:type="dcterms:W3CDTF">2025-05-29T07:16:00Z</dcterms:created>
  <dcterms:modified xsi:type="dcterms:W3CDTF">2025-06-26T03:00:00Z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3FF1A4D1305E477F8E031FE8D5734B14_13</vt:lpwstr>
  </property>
  <property fmtid="{D5CDD505-2E9C-101B-9397-08002B2CF9AE}" pid="4" name="KSOTemplateDocerSaveRecord">
    <vt:lpwstr>eyJoZGlkIjoiYmU3YTRhNjM4NTJkNzFiOGIzOTk5OGE1MWJlZjFlNDgiLCJ1c2VySWQiOiIxMTcyOTMzMTMxIn0=</vt:lpwstr>
  </property>
</Properties>
</file>