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8E7C" w14:textId="77777777" w:rsidR="004D3A5E" w:rsidRDefault="00DA56F9">
      <w:pPr>
        <w:spacing w:line="460" w:lineRule="exact"/>
        <w:jc w:val="center"/>
        <w:rPr>
          <w:rFonts w:asciiTheme="minorEastAsia" w:hAnsiTheme="minorEastAsia" w:cs="仿宋_GB2312" w:hint="eastAsia"/>
          <w:b/>
          <w:color w:val="000000" w:themeColor="text1"/>
          <w:sz w:val="32"/>
          <w:szCs w:val="32"/>
        </w:rPr>
      </w:pPr>
      <w:r>
        <w:rPr>
          <w:rFonts w:asciiTheme="minorEastAsia" w:hAnsiTheme="minorEastAsia" w:cs="仿宋_GB2312" w:hint="eastAsia"/>
          <w:b/>
          <w:color w:val="000000" w:themeColor="text1"/>
          <w:sz w:val="32"/>
          <w:szCs w:val="32"/>
        </w:rPr>
        <w:t>第一部分</w:t>
      </w:r>
      <w:r w:rsidRPr="00DA56F9">
        <w:rPr>
          <w:rFonts w:asciiTheme="minorEastAsia" w:hAnsiTheme="minorEastAsia" w:cs="仿宋_GB2312" w:hint="eastAsia"/>
          <w:b/>
          <w:color w:val="000000" w:themeColor="text1"/>
          <w:sz w:val="32"/>
          <w:szCs w:val="32"/>
        </w:rPr>
        <w:t>山西省烟草公司太原市公司职工体检项目</w:t>
      </w:r>
      <w:r>
        <w:rPr>
          <w:rFonts w:asciiTheme="minorEastAsia" w:hAnsiTheme="minorEastAsia" w:cs="仿宋_GB2312" w:hint="eastAsia"/>
          <w:b/>
          <w:color w:val="000000" w:themeColor="text1"/>
          <w:sz w:val="32"/>
          <w:szCs w:val="32"/>
        </w:rPr>
        <w:t>竞争谈判</w:t>
      </w:r>
      <w:r>
        <w:rPr>
          <w:rFonts w:asciiTheme="minorEastAsia" w:hAnsiTheme="minorEastAsia" w:cs="仿宋_GB2312"/>
          <w:b/>
          <w:color w:val="000000" w:themeColor="text1"/>
          <w:sz w:val="32"/>
          <w:szCs w:val="32"/>
        </w:rPr>
        <w:t>公告</w:t>
      </w:r>
    </w:p>
    <w:p w14:paraId="62BB00D7" w14:textId="77777777" w:rsidR="004D3A5E" w:rsidRDefault="004D3A5E">
      <w:pPr>
        <w:spacing w:line="460" w:lineRule="exact"/>
        <w:jc w:val="center"/>
        <w:rPr>
          <w:rFonts w:asciiTheme="minorEastAsia" w:hAnsiTheme="minorEastAsia" w:cs="仿宋_GB2312" w:hint="eastAsia"/>
          <w:b/>
          <w:sz w:val="28"/>
          <w:szCs w:val="28"/>
        </w:rPr>
      </w:pPr>
    </w:p>
    <w:p w14:paraId="3B1C111F" w14:textId="77777777" w:rsidR="004D3A5E" w:rsidRDefault="00DA56F9">
      <w:pPr>
        <w:numPr>
          <w:ilvl w:val="0"/>
          <w:numId w:val="1"/>
        </w:numPr>
        <w:spacing w:line="360" w:lineRule="auto"/>
        <w:jc w:val="left"/>
        <w:rPr>
          <w:rFonts w:asciiTheme="minorEastAsia" w:hAnsiTheme="minorEastAsia" w:cs="仿宋_GB2312" w:hint="eastAsia"/>
          <w:b/>
          <w:sz w:val="28"/>
          <w:szCs w:val="28"/>
        </w:rPr>
      </w:pPr>
      <w:r>
        <w:rPr>
          <w:rFonts w:asciiTheme="minorEastAsia" w:hAnsiTheme="minorEastAsia" w:cs="仿宋_GB2312" w:hint="eastAsia"/>
          <w:b/>
          <w:sz w:val="28"/>
          <w:szCs w:val="28"/>
        </w:rPr>
        <w:t>项目名称、内容</w:t>
      </w:r>
    </w:p>
    <w:p w14:paraId="3EC9A402" w14:textId="77777777" w:rsidR="004D3A5E" w:rsidRDefault="00DA56F9">
      <w:pPr>
        <w:spacing w:line="360" w:lineRule="auto"/>
        <w:ind w:firstLineChars="150" w:firstLine="420"/>
        <w:jc w:val="left"/>
        <w:rPr>
          <w:rFonts w:asciiTheme="minorEastAsia" w:hAnsiTheme="minorEastAsia" w:cs="Times New Roman" w:hint="eastAsia"/>
          <w:b/>
          <w:kern w:val="0"/>
          <w:sz w:val="28"/>
          <w:szCs w:val="28"/>
        </w:rPr>
      </w:pPr>
      <w:r>
        <w:rPr>
          <w:rFonts w:asciiTheme="minorEastAsia" w:hAnsiTheme="minorEastAsia" w:cs="Times New Roman" w:hint="eastAsia"/>
          <w:kern w:val="0"/>
          <w:sz w:val="28"/>
          <w:szCs w:val="28"/>
        </w:rPr>
        <w:t>1.项目名称：</w:t>
      </w:r>
      <w:r w:rsidRPr="00DA56F9">
        <w:rPr>
          <w:rFonts w:asciiTheme="minorEastAsia" w:hAnsiTheme="minorEastAsia" w:cs="Times New Roman" w:hint="eastAsia"/>
          <w:kern w:val="0"/>
          <w:sz w:val="28"/>
          <w:szCs w:val="28"/>
        </w:rPr>
        <w:t>2025-2027年度山西省烟草公司太原市公司职工体检项目</w:t>
      </w:r>
    </w:p>
    <w:p w14:paraId="58A5C115"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2.项目概况：为保障职工身体健康，拟开展职工进行健康体检。相关体检机构应严格执行国家有关医疗卫生和健康体检的法律、法规、规定、标准等规范性文件，提供符合采购人要求的体检服务项目和体检后的健康咨询服务。</w:t>
      </w:r>
    </w:p>
    <w:p w14:paraId="69ED3318" w14:textId="77777777" w:rsidR="004D3A5E" w:rsidRDefault="00DA56F9" w:rsidP="00F61B7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3.</w:t>
      </w:r>
      <w:r w:rsidR="00F61B79" w:rsidRPr="00F61B79">
        <w:rPr>
          <w:rFonts w:hint="eastAsia"/>
        </w:rPr>
        <w:t xml:space="preserve"> </w:t>
      </w:r>
      <w:r w:rsidR="00F61B79">
        <w:rPr>
          <w:rFonts w:asciiTheme="minorEastAsia" w:hAnsiTheme="minorEastAsia" w:cs="Times New Roman" w:hint="eastAsia"/>
          <w:kern w:val="0"/>
          <w:sz w:val="28"/>
          <w:szCs w:val="28"/>
        </w:rPr>
        <w:t>服务需求</w:t>
      </w:r>
      <w:r w:rsidR="00F61B79" w:rsidRPr="00F61B79">
        <w:rPr>
          <w:rFonts w:asciiTheme="minorEastAsia" w:hAnsiTheme="minorEastAsia" w:cs="Times New Roman" w:hint="eastAsia"/>
          <w:kern w:val="0"/>
          <w:sz w:val="28"/>
          <w:szCs w:val="28"/>
        </w:rPr>
        <w:t>：太原市局（公司）共有在职职工703人，其中男514人，女189人。考虑到项目服务期限为</w:t>
      </w:r>
      <w:r w:rsidR="00F61B79">
        <w:rPr>
          <w:rFonts w:asciiTheme="minorEastAsia" w:hAnsiTheme="minorEastAsia" w:cs="Times New Roman" w:hint="eastAsia"/>
          <w:kern w:val="0"/>
          <w:sz w:val="28"/>
          <w:szCs w:val="28"/>
        </w:rPr>
        <w:t>三年，期间有人员增加的可能，预算范围内按照实际参检人数据实结算</w:t>
      </w:r>
      <w:r>
        <w:rPr>
          <w:rFonts w:asciiTheme="minorEastAsia" w:hAnsiTheme="minorEastAsia" w:cs="Times New Roman" w:hint="eastAsia"/>
          <w:kern w:val="0"/>
          <w:sz w:val="28"/>
          <w:szCs w:val="28"/>
        </w:rPr>
        <w:t>。</w:t>
      </w:r>
    </w:p>
    <w:p w14:paraId="4BCE1235"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4.服务期限：三年，服务期限内合同一年一签，每年度合同到期后，根据采购人服务满意程度决定是否与成交人续签下一年度合同。</w:t>
      </w:r>
    </w:p>
    <w:p w14:paraId="3B9D6A13" w14:textId="77777777" w:rsidR="004D3A5E" w:rsidRDefault="00DA56F9">
      <w:pPr>
        <w:spacing w:line="360" w:lineRule="auto"/>
        <w:ind w:firstLineChars="150" w:firstLine="422"/>
        <w:rPr>
          <w:rFonts w:asciiTheme="minorEastAsia" w:hAnsiTheme="minorEastAsia" w:cs="Times New Roman" w:hint="eastAsia"/>
          <w:b/>
          <w:kern w:val="0"/>
          <w:sz w:val="28"/>
          <w:szCs w:val="28"/>
        </w:rPr>
      </w:pPr>
      <w:r>
        <w:rPr>
          <w:rFonts w:asciiTheme="minorEastAsia" w:hAnsiTheme="minorEastAsia" w:cs="Times New Roman" w:hint="eastAsia"/>
          <w:b/>
          <w:kern w:val="0"/>
          <w:sz w:val="28"/>
          <w:szCs w:val="28"/>
        </w:rPr>
        <w:t>二、参与谈判供应商应具备的资格条件</w:t>
      </w:r>
    </w:p>
    <w:p w14:paraId="20FB272E" w14:textId="77777777" w:rsidR="004D3A5E" w:rsidRDefault="00DA56F9">
      <w:pPr>
        <w:spacing w:line="360" w:lineRule="auto"/>
        <w:ind w:firstLineChars="150" w:firstLine="420"/>
        <w:rPr>
          <w:rFonts w:asciiTheme="minorEastAsia" w:hAnsiTheme="minorEastAsia" w:cs="Times New Roman" w:hint="eastAsia"/>
          <w:color w:val="000000" w:themeColor="text1"/>
          <w:kern w:val="0"/>
          <w:sz w:val="28"/>
          <w:szCs w:val="28"/>
        </w:rPr>
      </w:pPr>
      <w:r>
        <w:rPr>
          <w:rFonts w:asciiTheme="minorEastAsia" w:hAnsiTheme="minorEastAsia" w:cs="Times New Roman" w:hint="eastAsia"/>
          <w:kern w:val="0"/>
          <w:sz w:val="28"/>
          <w:szCs w:val="28"/>
        </w:rPr>
        <w:t>1.</w:t>
      </w:r>
      <w:r>
        <w:rPr>
          <w:rFonts w:asciiTheme="minorEastAsia" w:hAnsiTheme="minorEastAsia" w:cs="Times New Roman" w:hint="eastAsia"/>
          <w:color w:val="000000" w:themeColor="text1"/>
          <w:kern w:val="0"/>
          <w:sz w:val="28"/>
          <w:szCs w:val="28"/>
        </w:rPr>
        <w:t>具有独立承担民事责任的能力，提供有效的营业执照。</w:t>
      </w:r>
    </w:p>
    <w:p w14:paraId="5E1AE61A"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2.具有履行合同所必需的专业技术能力，具有固定的生产或经营场所和设施设备，具有一定数量的专业技术人员。</w:t>
      </w:r>
    </w:p>
    <w:p w14:paraId="48FA5DD8" w14:textId="77777777" w:rsidR="004D3A5E" w:rsidRDefault="00DA56F9">
      <w:pPr>
        <w:spacing w:line="360" w:lineRule="auto"/>
        <w:ind w:firstLineChars="150" w:firstLine="420"/>
        <w:rPr>
          <w:rFonts w:asciiTheme="minorEastAsia" w:hAnsiTheme="minorEastAsia" w:cs="Times New Roman" w:hint="eastAsia"/>
          <w:color w:val="000000" w:themeColor="text1"/>
          <w:kern w:val="0"/>
          <w:sz w:val="28"/>
          <w:szCs w:val="28"/>
        </w:rPr>
      </w:pPr>
      <w:r>
        <w:rPr>
          <w:rFonts w:asciiTheme="minorEastAsia" w:hAnsiTheme="minorEastAsia" w:cs="Times New Roman" w:hint="eastAsia"/>
          <w:kern w:val="0"/>
          <w:sz w:val="28"/>
          <w:szCs w:val="28"/>
        </w:rPr>
        <w:t>3.具有符合健康体检相应的医疗机构执业许可证或三甲及以上医疗机构资质证明。</w:t>
      </w:r>
    </w:p>
    <w:p w14:paraId="47EEFE9C" w14:textId="77777777" w:rsidR="004D3A5E" w:rsidRDefault="00DA56F9">
      <w:pPr>
        <w:spacing w:line="360" w:lineRule="auto"/>
        <w:ind w:firstLineChars="150" w:firstLine="420"/>
        <w:rPr>
          <w:rFonts w:asciiTheme="minorEastAsia" w:hAnsiTheme="minorEastAsia" w:cs="Times New Roman" w:hint="eastAsia"/>
          <w:color w:val="000000" w:themeColor="text1"/>
          <w:kern w:val="0"/>
          <w:sz w:val="28"/>
          <w:szCs w:val="28"/>
        </w:rPr>
      </w:pPr>
      <w:r>
        <w:rPr>
          <w:rFonts w:asciiTheme="minorEastAsia" w:hAnsiTheme="minorEastAsia" w:cs="Times New Roman" w:hint="eastAsia"/>
          <w:kern w:val="0"/>
          <w:sz w:val="28"/>
          <w:szCs w:val="28"/>
        </w:rPr>
        <w:t>4.</w:t>
      </w:r>
      <w:r>
        <w:rPr>
          <w:rFonts w:asciiTheme="minorEastAsia" w:hAnsiTheme="minorEastAsia" w:cs="Times New Roman" w:hint="eastAsia"/>
          <w:color w:val="000000" w:themeColor="text1"/>
          <w:kern w:val="0"/>
          <w:sz w:val="28"/>
          <w:szCs w:val="28"/>
        </w:rPr>
        <w:t>具有</w:t>
      </w:r>
      <w:proofErr w:type="gramStart"/>
      <w:r>
        <w:rPr>
          <w:rFonts w:asciiTheme="minorEastAsia" w:hAnsiTheme="minorEastAsia" w:cs="Times New Roman"/>
          <w:color w:val="000000" w:themeColor="text1"/>
          <w:kern w:val="0"/>
          <w:sz w:val="28"/>
          <w:szCs w:val="28"/>
        </w:rPr>
        <w:t>有</w:t>
      </w:r>
      <w:proofErr w:type="gramEnd"/>
      <w:r>
        <w:rPr>
          <w:rFonts w:asciiTheme="minorEastAsia" w:hAnsiTheme="minorEastAsia" w:cs="Times New Roman"/>
          <w:color w:val="000000" w:themeColor="text1"/>
          <w:kern w:val="0"/>
          <w:sz w:val="28"/>
          <w:szCs w:val="28"/>
        </w:rPr>
        <w:t>良好的商业信誉</w:t>
      </w:r>
      <w:r>
        <w:rPr>
          <w:rFonts w:asciiTheme="minorEastAsia" w:hAnsiTheme="minorEastAsia" w:cs="Times New Roman" w:hint="eastAsia"/>
          <w:color w:val="000000" w:themeColor="text1"/>
          <w:kern w:val="0"/>
          <w:sz w:val="28"/>
          <w:szCs w:val="28"/>
        </w:rPr>
        <w:t>，具</w:t>
      </w:r>
      <w:r>
        <w:rPr>
          <w:rFonts w:asciiTheme="minorEastAsia" w:hAnsiTheme="minorEastAsia" w:cs="Times New Roman"/>
          <w:color w:val="000000" w:themeColor="text1"/>
          <w:kern w:val="0"/>
          <w:sz w:val="28"/>
          <w:szCs w:val="28"/>
        </w:rPr>
        <w:t>有依法缴纳税收的良好记录</w:t>
      </w:r>
      <w:r>
        <w:rPr>
          <w:rFonts w:asciiTheme="minorEastAsia" w:hAnsiTheme="minorEastAsia" w:cs="Times New Roman" w:hint="eastAsia"/>
          <w:color w:val="000000" w:themeColor="text1"/>
          <w:kern w:val="0"/>
          <w:sz w:val="28"/>
          <w:szCs w:val="28"/>
        </w:rPr>
        <w:t>。</w:t>
      </w:r>
    </w:p>
    <w:p w14:paraId="36AA8A07"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5.未被列入信用中国网站（</w:t>
      </w:r>
      <w:r>
        <w:rPr>
          <w:rFonts w:asciiTheme="minorEastAsia" w:hAnsiTheme="minorEastAsia" w:cs="Times New Roman"/>
          <w:kern w:val="0"/>
          <w:sz w:val="28"/>
          <w:szCs w:val="28"/>
        </w:rPr>
        <w:t>www.creditchina.gov.cn）“失信被执行人”、“重大税收违法案件当事人名单”；未被列入全国企业信用信息公示系统“严重违法失信企业名单”；未被烟草行业列入存在行贿行为供应商“黑名单”，并在禁入有效期的</w:t>
      </w:r>
      <w:r>
        <w:rPr>
          <w:rFonts w:asciiTheme="minorEastAsia" w:hAnsiTheme="minorEastAsia" w:cs="Times New Roman" w:hint="eastAsia"/>
          <w:kern w:val="0"/>
          <w:sz w:val="28"/>
          <w:szCs w:val="28"/>
        </w:rPr>
        <w:t>。</w:t>
      </w:r>
    </w:p>
    <w:p w14:paraId="477E02D6" w14:textId="77777777" w:rsidR="004D3A5E" w:rsidRDefault="00DA56F9">
      <w:pPr>
        <w:spacing w:line="360" w:lineRule="auto"/>
        <w:ind w:firstLineChars="150" w:firstLine="420"/>
        <w:rPr>
          <w:rFonts w:asciiTheme="minorEastAsia" w:hAnsiTheme="minorEastAsia" w:cs="Times New Roman" w:hint="eastAsia"/>
          <w:color w:val="000000" w:themeColor="text1"/>
          <w:kern w:val="0"/>
          <w:sz w:val="28"/>
          <w:szCs w:val="28"/>
        </w:rPr>
      </w:pPr>
      <w:r>
        <w:rPr>
          <w:rFonts w:asciiTheme="minorEastAsia" w:hAnsiTheme="minorEastAsia" w:cs="Times New Roman" w:hint="eastAsia"/>
          <w:color w:val="000000" w:themeColor="text1"/>
          <w:kern w:val="0"/>
          <w:sz w:val="28"/>
          <w:szCs w:val="28"/>
        </w:rPr>
        <w:lastRenderedPageBreak/>
        <w:t>6.供应商及其法定代表人（单位负责人）</w:t>
      </w:r>
      <w:r>
        <w:rPr>
          <w:rFonts w:asciiTheme="minorEastAsia" w:hAnsiTheme="minorEastAsia" w:cs="Times New Roman"/>
          <w:color w:val="000000" w:themeColor="text1"/>
          <w:kern w:val="0"/>
          <w:sz w:val="28"/>
          <w:szCs w:val="28"/>
        </w:rPr>
        <w:t>无行贿犯罪行为</w:t>
      </w:r>
      <w:r>
        <w:rPr>
          <w:rFonts w:asciiTheme="minorEastAsia" w:hAnsiTheme="minorEastAsia" w:cs="Times New Roman" w:hint="eastAsia"/>
          <w:color w:val="000000" w:themeColor="text1"/>
          <w:kern w:val="0"/>
          <w:sz w:val="28"/>
          <w:szCs w:val="28"/>
        </w:rPr>
        <w:t>采购（行贿犯罪行为的认定以中国裁判</w:t>
      </w:r>
      <w:proofErr w:type="gramStart"/>
      <w:r>
        <w:rPr>
          <w:rFonts w:asciiTheme="minorEastAsia" w:hAnsiTheme="minorEastAsia" w:cs="Times New Roman" w:hint="eastAsia"/>
          <w:color w:val="000000" w:themeColor="text1"/>
          <w:kern w:val="0"/>
          <w:sz w:val="28"/>
          <w:szCs w:val="28"/>
        </w:rPr>
        <w:t>文书网</w:t>
      </w:r>
      <w:proofErr w:type="gramEnd"/>
      <w:r>
        <w:rPr>
          <w:rFonts w:asciiTheme="minorEastAsia" w:hAnsiTheme="minorEastAsia" w:cs="Times New Roman" w:hint="eastAsia"/>
          <w:color w:val="000000" w:themeColor="text1"/>
          <w:kern w:val="0"/>
          <w:sz w:val="28"/>
          <w:szCs w:val="28"/>
        </w:rPr>
        <w:t>出具的查询结果为准）。</w:t>
      </w:r>
    </w:p>
    <w:p w14:paraId="483FB2D8" w14:textId="77777777" w:rsidR="00F61B79" w:rsidRDefault="00DA56F9" w:rsidP="00F61B7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7.认可并接受烟草行业关于供应</w:t>
      </w:r>
      <w:proofErr w:type="gramStart"/>
      <w:r>
        <w:rPr>
          <w:rFonts w:asciiTheme="minorEastAsia" w:hAnsiTheme="minorEastAsia" w:cs="Times New Roman" w:hint="eastAsia"/>
          <w:kern w:val="0"/>
          <w:sz w:val="28"/>
          <w:szCs w:val="28"/>
        </w:rPr>
        <w:t>商管理</w:t>
      </w:r>
      <w:proofErr w:type="gramEnd"/>
      <w:r>
        <w:rPr>
          <w:rFonts w:asciiTheme="minorEastAsia" w:hAnsiTheme="minorEastAsia" w:cs="Times New Roman" w:hint="eastAsia"/>
          <w:kern w:val="0"/>
          <w:sz w:val="28"/>
          <w:szCs w:val="28"/>
        </w:rPr>
        <w:t>的相关规定。</w:t>
      </w:r>
    </w:p>
    <w:p w14:paraId="4EBCDFE9" w14:textId="77777777" w:rsidR="00F61B79" w:rsidRPr="00F61B79" w:rsidRDefault="00F61B79" w:rsidP="00F61B7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8.</w:t>
      </w:r>
      <w:r w:rsidRPr="00F61B79">
        <w:rPr>
          <w:rFonts w:hint="eastAsia"/>
        </w:rPr>
        <w:t xml:space="preserve"> </w:t>
      </w:r>
      <w:r w:rsidRPr="00F61B79">
        <w:rPr>
          <w:rFonts w:asciiTheme="minorEastAsia" w:hAnsiTheme="minorEastAsia" w:cs="Times New Roman" w:hint="eastAsia"/>
          <w:kern w:val="0"/>
          <w:sz w:val="28"/>
          <w:szCs w:val="28"/>
        </w:rPr>
        <w:t>采购拒绝任何形式的转包、分包，不接受联合体应答。</w:t>
      </w:r>
    </w:p>
    <w:p w14:paraId="3EE6C683" w14:textId="77777777" w:rsidR="00F61B79" w:rsidRPr="00F61B79" w:rsidRDefault="00F61B79">
      <w:pPr>
        <w:spacing w:line="360" w:lineRule="auto"/>
        <w:ind w:firstLineChars="150" w:firstLine="420"/>
        <w:rPr>
          <w:rFonts w:asciiTheme="minorEastAsia" w:hAnsiTheme="minorEastAsia" w:cs="Times New Roman" w:hint="eastAsia"/>
          <w:color w:val="000000" w:themeColor="text1"/>
          <w:kern w:val="0"/>
          <w:sz w:val="28"/>
          <w:szCs w:val="28"/>
        </w:rPr>
      </w:pPr>
    </w:p>
    <w:p w14:paraId="365A5367" w14:textId="77777777" w:rsidR="004D3A5E" w:rsidRDefault="00DA56F9">
      <w:pPr>
        <w:spacing w:line="360" w:lineRule="auto"/>
        <w:rPr>
          <w:rFonts w:asciiTheme="minorEastAsia" w:hAnsiTheme="minorEastAsia" w:cs="Times New Roman" w:hint="eastAsia"/>
          <w:b/>
          <w:kern w:val="0"/>
          <w:sz w:val="28"/>
          <w:szCs w:val="28"/>
        </w:rPr>
      </w:pPr>
      <w:r>
        <w:rPr>
          <w:rFonts w:asciiTheme="minorEastAsia" w:hAnsiTheme="minorEastAsia" w:cs="Times New Roman" w:hint="eastAsia"/>
          <w:b/>
          <w:kern w:val="0"/>
          <w:sz w:val="28"/>
          <w:szCs w:val="28"/>
        </w:rPr>
        <w:t>三、谈判文件的获取</w:t>
      </w:r>
    </w:p>
    <w:p w14:paraId="423E58A8"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1.</w:t>
      </w:r>
      <w:r w:rsidRPr="00DA56F9">
        <w:rPr>
          <w:rFonts w:hint="eastAsia"/>
        </w:rPr>
        <w:t xml:space="preserve"> </w:t>
      </w:r>
      <w:r w:rsidRPr="00DA56F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文件的获取方式：山西省太原市南中环街501号，山西省烟草公司太原市公司五层群团科。</w:t>
      </w:r>
    </w:p>
    <w:p w14:paraId="6CDBEE62" w14:textId="77777777" w:rsidR="004D3A5E" w:rsidRDefault="00DA56F9">
      <w:pPr>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2.</w:t>
      </w:r>
      <w:r w:rsidRPr="00DA56F9">
        <w:rPr>
          <w:rFonts w:hint="eastAsia"/>
        </w:rPr>
        <w:t xml:space="preserve"> </w:t>
      </w:r>
      <w:r w:rsidRPr="00DA56F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文件的获取时间：2025年7月16日至2025年7月22日（8:30-11:30 15:00-17:30），公休日、法定节假日除外。</w:t>
      </w:r>
    </w:p>
    <w:p w14:paraId="4C551F23" w14:textId="77777777" w:rsidR="004D3A5E" w:rsidRDefault="00DA56F9">
      <w:pPr>
        <w:snapToGrid w:val="0"/>
        <w:spacing w:line="360" w:lineRule="auto"/>
        <w:rPr>
          <w:rFonts w:asciiTheme="minorEastAsia" w:hAnsiTheme="minorEastAsia" w:cs="Times New Roman" w:hint="eastAsia"/>
          <w:b/>
          <w:kern w:val="0"/>
          <w:sz w:val="28"/>
          <w:szCs w:val="28"/>
        </w:rPr>
      </w:pPr>
      <w:r>
        <w:rPr>
          <w:rFonts w:asciiTheme="minorEastAsia" w:hAnsiTheme="minorEastAsia" w:cs="Times New Roman" w:hint="eastAsia"/>
          <w:b/>
          <w:kern w:val="0"/>
          <w:sz w:val="28"/>
          <w:szCs w:val="28"/>
        </w:rPr>
        <w:t>四、获取谈判文件须携带的资料</w:t>
      </w:r>
    </w:p>
    <w:p w14:paraId="78984D2A" w14:textId="77777777" w:rsidR="004D3A5E" w:rsidRDefault="00DA56F9">
      <w:pPr>
        <w:snapToGrid w:val="0"/>
        <w:spacing w:line="360" w:lineRule="auto"/>
        <w:ind w:firstLineChars="150" w:firstLine="420"/>
        <w:rPr>
          <w:rFonts w:asciiTheme="minorEastAsia" w:hAnsiTheme="minorEastAsia" w:cs="Times New Roman" w:hint="eastAsia"/>
          <w:b/>
          <w:kern w:val="0"/>
          <w:sz w:val="28"/>
          <w:szCs w:val="28"/>
        </w:rPr>
      </w:pPr>
      <w:r>
        <w:rPr>
          <w:rFonts w:asciiTheme="minorEastAsia" w:hAnsiTheme="minorEastAsia" w:cs="Times New Roman" w:hint="eastAsia"/>
          <w:kern w:val="0"/>
          <w:sz w:val="28"/>
          <w:szCs w:val="28"/>
        </w:rPr>
        <w:t>1.企业法定代表人身份证原件及其复印件；如果</w:t>
      </w:r>
      <w:r w:rsidRPr="00DA56F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代表非企业法定代表人的，应提交法定代表人的授权委托书原件、被授权人身份证原件及复印件。</w:t>
      </w:r>
    </w:p>
    <w:p w14:paraId="05D54118" w14:textId="77777777" w:rsidR="004D3A5E" w:rsidRDefault="00DA56F9">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2.经年检的企业法人营业执照副本原件及复印件；三甲及以上医疗机构资质证明或符合健康体检相应的医疗机构执业许可证</w:t>
      </w:r>
      <w:r w:rsidR="00F61B79">
        <w:rPr>
          <w:rFonts w:asciiTheme="minorEastAsia" w:hAnsiTheme="minorEastAsia" w:cs="Times New Roman" w:hint="eastAsia"/>
          <w:kern w:val="0"/>
          <w:sz w:val="28"/>
          <w:szCs w:val="28"/>
        </w:rPr>
        <w:t>的</w:t>
      </w:r>
      <w:r w:rsidR="00F61B79" w:rsidRPr="00F61B79">
        <w:rPr>
          <w:rFonts w:asciiTheme="minorEastAsia" w:hAnsiTheme="minorEastAsia" w:cs="Times New Roman" w:hint="eastAsia"/>
          <w:kern w:val="0"/>
          <w:sz w:val="28"/>
          <w:szCs w:val="28"/>
        </w:rPr>
        <w:t>原件及复印件</w:t>
      </w:r>
      <w:r>
        <w:rPr>
          <w:rFonts w:asciiTheme="minorEastAsia" w:hAnsiTheme="minorEastAsia" w:cs="Times New Roman" w:hint="eastAsia"/>
          <w:color w:val="000000" w:themeColor="text1"/>
          <w:kern w:val="0"/>
          <w:sz w:val="28"/>
          <w:szCs w:val="28"/>
        </w:rPr>
        <w:t>。</w:t>
      </w:r>
    </w:p>
    <w:p w14:paraId="612EDA82" w14:textId="77777777" w:rsidR="004D3A5E" w:rsidRDefault="00DA56F9" w:rsidP="00F61B79">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3.“信用中国”网站（www.creditchina.gov.cn）信用报告，“中国裁判文书网”无行贿犯罪记录查询结果的网页截图，</w:t>
      </w:r>
      <w:r>
        <w:rPr>
          <w:rFonts w:asciiTheme="minorEastAsia" w:hAnsiTheme="minorEastAsia" w:cs="Times New Roman"/>
          <w:kern w:val="0"/>
          <w:sz w:val="28"/>
          <w:szCs w:val="28"/>
        </w:rPr>
        <w:t>全国企业信用信息公示系统</w:t>
      </w:r>
      <w:r>
        <w:rPr>
          <w:rFonts w:asciiTheme="minorEastAsia" w:hAnsiTheme="minorEastAsia" w:cs="Times New Roman" w:hint="eastAsia"/>
          <w:kern w:val="0"/>
          <w:sz w:val="28"/>
          <w:szCs w:val="28"/>
        </w:rPr>
        <w:t>查询结果的网页截图</w:t>
      </w:r>
      <w:r w:rsidR="00F61B79">
        <w:rPr>
          <w:rFonts w:asciiTheme="minorEastAsia" w:hAnsiTheme="minorEastAsia" w:cs="Times New Roman" w:hint="eastAsia"/>
          <w:kern w:val="0"/>
          <w:sz w:val="28"/>
          <w:szCs w:val="28"/>
        </w:rPr>
        <w:t>；</w:t>
      </w:r>
      <w:r w:rsidR="00F61B79" w:rsidRPr="00F61B79">
        <w:rPr>
          <w:rFonts w:asciiTheme="minorEastAsia" w:hAnsiTheme="minorEastAsia" w:cs="Times New Roman" w:hint="eastAsia"/>
          <w:kern w:val="0"/>
          <w:sz w:val="28"/>
          <w:szCs w:val="28"/>
        </w:rPr>
        <w:t>未被烟草行业列入存在行贿行为供应商“黑名单”，并在禁入有效期的</w:t>
      </w:r>
      <w:proofErr w:type="gramStart"/>
      <w:r w:rsidR="00F61B79">
        <w:rPr>
          <w:rFonts w:asciiTheme="minorEastAsia" w:hAnsiTheme="minorEastAsia" w:cs="Times New Roman" w:hint="eastAsia"/>
          <w:kern w:val="0"/>
          <w:sz w:val="28"/>
          <w:szCs w:val="28"/>
        </w:rPr>
        <w:t>“</w:t>
      </w:r>
      <w:proofErr w:type="gramEnd"/>
      <w:r w:rsidR="00F61B79" w:rsidRPr="00F61B79">
        <w:rPr>
          <w:rFonts w:asciiTheme="minorEastAsia" w:hAnsiTheme="minorEastAsia" w:cs="Times New Roman" w:hint="eastAsia"/>
          <w:kern w:val="0"/>
          <w:sz w:val="28"/>
          <w:szCs w:val="28"/>
        </w:rPr>
        <w:t>外其余要求截图保持一致未被列入信用中国网站“失信被执行人”、“重大税收违法案件当事人名单”、未被列入全国企业信用信息公示系统“严重违法失信企业名单”查询截图</w:t>
      </w:r>
      <w:r>
        <w:rPr>
          <w:rFonts w:asciiTheme="minorEastAsia" w:hAnsiTheme="minorEastAsia" w:cs="Times New Roman" w:hint="eastAsia"/>
          <w:kern w:val="0"/>
          <w:sz w:val="28"/>
          <w:szCs w:val="28"/>
        </w:rPr>
        <w:t>。</w:t>
      </w:r>
    </w:p>
    <w:p w14:paraId="5D818E2F" w14:textId="77777777" w:rsidR="004D3A5E" w:rsidRDefault="00DA56F9">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4.提交响应文件截止时间前一年内供应商任意一次交纳增值税或企业所得税的凭证。依法免税的供应商应提供相应文件证明。</w:t>
      </w:r>
    </w:p>
    <w:p w14:paraId="4E387C90" w14:textId="77777777" w:rsidR="006314A2" w:rsidRPr="006314A2" w:rsidRDefault="006314A2" w:rsidP="006314A2">
      <w:pPr>
        <w:widowControl/>
        <w:snapToGrid w:val="0"/>
        <w:spacing w:line="500" w:lineRule="atLeast"/>
        <w:jc w:val="left"/>
        <w:rPr>
          <w:rFonts w:asciiTheme="minorEastAsia" w:hAnsiTheme="minorEastAsia" w:cs="Times New Roman" w:hint="eastAsia"/>
          <w:b/>
          <w:kern w:val="0"/>
          <w:sz w:val="28"/>
          <w:szCs w:val="28"/>
        </w:rPr>
      </w:pPr>
      <w:r w:rsidRPr="006314A2">
        <w:rPr>
          <w:rFonts w:asciiTheme="minorEastAsia" w:hAnsiTheme="minorEastAsia" w:cs="Times New Roman" w:hint="eastAsia"/>
          <w:b/>
          <w:kern w:val="0"/>
          <w:sz w:val="28"/>
          <w:szCs w:val="28"/>
        </w:rPr>
        <w:t>五、</w:t>
      </w:r>
      <w:r w:rsidRPr="006314A2">
        <w:rPr>
          <w:rFonts w:asciiTheme="minorEastAsia" w:hAnsiTheme="minorEastAsia" w:cs="Times New Roman"/>
          <w:b/>
          <w:kern w:val="0"/>
          <w:sz w:val="28"/>
          <w:szCs w:val="28"/>
        </w:rPr>
        <w:t>响应文件的递交</w:t>
      </w:r>
    </w:p>
    <w:p w14:paraId="680F71D5" w14:textId="77777777" w:rsidR="006314A2" w:rsidRPr="006314A2" w:rsidRDefault="006314A2" w:rsidP="006314A2">
      <w:pPr>
        <w:snapToGrid w:val="0"/>
        <w:spacing w:line="360" w:lineRule="auto"/>
        <w:ind w:firstLineChars="150" w:firstLine="420"/>
        <w:rPr>
          <w:rFonts w:asciiTheme="minorEastAsia" w:hAnsiTheme="minorEastAsia" w:cs="Times New Roman" w:hint="eastAsia"/>
          <w:kern w:val="0"/>
          <w:sz w:val="28"/>
          <w:szCs w:val="28"/>
        </w:rPr>
      </w:pPr>
      <w:r w:rsidRPr="006314A2">
        <w:rPr>
          <w:rFonts w:asciiTheme="minorEastAsia" w:hAnsiTheme="minorEastAsia" w:cs="Times New Roman" w:hint="eastAsia"/>
          <w:kern w:val="0"/>
          <w:sz w:val="28"/>
          <w:szCs w:val="28"/>
        </w:rPr>
        <w:lastRenderedPageBreak/>
        <w:t>1. 响应文件递交的截止时间和谈判时间：2025年7月30日09时00分（北京时间）。</w:t>
      </w:r>
    </w:p>
    <w:p w14:paraId="338EEA32" w14:textId="77777777" w:rsidR="006314A2" w:rsidRPr="006314A2" w:rsidRDefault="006314A2" w:rsidP="006314A2">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2.</w:t>
      </w:r>
      <w:r w:rsidRPr="006314A2">
        <w:rPr>
          <w:rFonts w:asciiTheme="minorEastAsia" w:hAnsiTheme="minorEastAsia" w:cs="Times New Roman" w:hint="eastAsia"/>
          <w:kern w:val="0"/>
          <w:sz w:val="28"/>
          <w:szCs w:val="28"/>
        </w:rPr>
        <w:t xml:space="preserve"> 响应文件递交地点和谈判地点：</w:t>
      </w:r>
      <w:proofErr w:type="gramStart"/>
      <w:r w:rsidRPr="006314A2">
        <w:rPr>
          <w:rFonts w:asciiTheme="minorEastAsia" w:hAnsiTheme="minorEastAsia" w:cs="Times New Roman" w:hint="eastAsia"/>
          <w:kern w:val="0"/>
          <w:sz w:val="28"/>
          <w:szCs w:val="28"/>
        </w:rPr>
        <w:t>山西综改示范区</w:t>
      </w:r>
      <w:proofErr w:type="gramEnd"/>
      <w:r w:rsidRPr="006314A2">
        <w:rPr>
          <w:rFonts w:asciiTheme="minorEastAsia" w:hAnsiTheme="minorEastAsia" w:cs="Times New Roman" w:hint="eastAsia"/>
          <w:kern w:val="0"/>
          <w:sz w:val="28"/>
          <w:szCs w:val="28"/>
        </w:rPr>
        <w:t>太原学府</w:t>
      </w:r>
      <w:proofErr w:type="gramStart"/>
      <w:r w:rsidRPr="006314A2">
        <w:rPr>
          <w:rFonts w:asciiTheme="minorEastAsia" w:hAnsiTheme="minorEastAsia" w:cs="Times New Roman" w:hint="eastAsia"/>
          <w:kern w:val="0"/>
          <w:sz w:val="28"/>
          <w:szCs w:val="28"/>
        </w:rPr>
        <w:t>园区南</w:t>
      </w:r>
      <w:proofErr w:type="gramEnd"/>
      <w:r w:rsidRPr="006314A2">
        <w:rPr>
          <w:rFonts w:asciiTheme="minorEastAsia" w:hAnsiTheme="minorEastAsia" w:cs="Times New Roman" w:hint="eastAsia"/>
          <w:kern w:val="0"/>
          <w:sz w:val="28"/>
          <w:szCs w:val="28"/>
        </w:rPr>
        <w:t xml:space="preserve">中环街501号山西省烟草公司太原市公司四楼会议室。 </w:t>
      </w:r>
    </w:p>
    <w:p w14:paraId="0CBB56A3" w14:textId="77777777" w:rsidR="006314A2" w:rsidRPr="006314A2" w:rsidRDefault="006314A2" w:rsidP="006314A2">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3.</w:t>
      </w:r>
      <w:r w:rsidRPr="006314A2">
        <w:rPr>
          <w:rFonts w:asciiTheme="minorEastAsia" w:hAnsiTheme="minorEastAsia" w:cs="Times New Roman" w:hint="eastAsia"/>
          <w:kern w:val="0"/>
          <w:sz w:val="28"/>
          <w:szCs w:val="28"/>
        </w:rPr>
        <w:t xml:space="preserve"> 响应文件递交方式：供应商在谈判地点现场递交。 </w:t>
      </w:r>
    </w:p>
    <w:p w14:paraId="09F74FDC" w14:textId="77777777" w:rsidR="006314A2" w:rsidRPr="006314A2" w:rsidRDefault="006314A2" w:rsidP="006314A2">
      <w:pPr>
        <w:snapToGrid w:val="0"/>
        <w:spacing w:line="360" w:lineRule="auto"/>
        <w:ind w:firstLineChars="150" w:firstLine="420"/>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4.</w:t>
      </w:r>
      <w:r w:rsidRPr="006314A2">
        <w:rPr>
          <w:rFonts w:asciiTheme="minorEastAsia" w:hAnsiTheme="minorEastAsia" w:cs="Times New Roman" w:hint="eastAsia"/>
          <w:kern w:val="0"/>
          <w:sz w:val="28"/>
          <w:szCs w:val="28"/>
        </w:rPr>
        <w:t xml:space="preserve"> 逾期送达的、未送达指定地点的或者不按照谈判文件要求密封的响应文件，采购人将予以拒收。</w:t>
      </w:r>
    </w:p>
    <w:p w14:paraId="6FBF5794" w14:textId="77777777" w:rsidR="004D3A5E" w:rsidRDefault="00DA56F9" w:rsidP="00F61B79">
      <w:pPr>
        <w:widowControl/>
        <w:snapToGrid w:val="0"/>
        <w:spacing w:line="500" w:lineRule="atLeast"/>
        <w:jc w:val="left"/>
        <w:rPr>
          <w:rFonts w:asciiTheme="minorEastAsia" w:hAnsiTheme="minorEastAsia" w:cs="Times New Roman" w:hint="eastAsia"/>
          <w:b/>
          <w:kern w:val="0"/>
          <w:sz w:val="28"/>
          <w:szCs w:val="28"/>
        </w:rPr>
      </w:pPr>
      <w:r>
        <w:rPr>
          <w:rFonts w:asciiTheme="minorEastAsia" w:hAnsiTheme="minorEastAsia" w:cs="Times New Roman" w:hint="eastAsia"/>
          <w:b/>
          <w:kern w:val="0"/>
          <w:sz w:val="28"/>
          <w:szCs w:val="28"/>
        </w:rPr>
        <w:t>六、联系方式</w:t>
      </w:r>
    </w:p>
    <w:p w14:paraId="1A8FAC7F" w14:textId="77777777" w:rsidR="004D3A5E" w:rsidRDefault="00DA56F9">
      <w:pPr>
        <w:widowControl/>
        <w:snapToGrid w:val="0"/>
        <w:spacing w:line="500" w:lineRule="atLeast"/>
        <w:jc w:val="left"/>
        <w:rPr>
          <w:rFonts w:asciiTheme="minorEastAsia" w:hAnsiTheme="minorEastAsia" w:cs="Times New Roman" w:hint="eastAsia"/>
          <w:b/>
          <w:kern w:val="0"/>
          <w:sz w:val="28"/>
          <w:szCs w:val="28"/>
        </w:rPr>
      </w:pPr>
      <w:r>
        <w:rPr>
          <w:rFonts w:asciiTheme="minorEastAsia" w:hAnsiTheme="minorEastAsia" w:cs="Times New Roman" w:hint="eastAsia"/>
          <w:b/>
          <w:kern w:val="0"/>
          <w:sz w:val="28"/>
          <w:szCs w:val="28"/>
        </w:rPr>
        <w:t xml:space="preserve">   </w:t>
      </w:r>
      <w:r>
        <w:rPr>
          <w:rFonts w:asciiTheme="minorEastAsia" w:hAnsiTheme="minorEastAsia" w:cs="Times New Roman" w:hint="eastAsia"/>
          <w:kern w:val="0"/>
          <w:sz w:val="28"/>
          <w:szCs w:val="28"/>
        </w:rPr>
        <w:t>采购人：山西省烟草公司太原市公司</w:t>
      </w:r>
    </w:p>
    <w:p w14:paraId="14D954FD" w14:textId="6D4ABB2E" w:rsidR="004D3A5E" w:rsidRDefault="00DA56F9">
      <w:pPr>
        <w:widowControl/>
        <w:snapToGrid w:val="0"/>
        <w:spacing w:line="500" w:lineRule="atLeast"/>
        <w:ind w:firstLineChars="150" w:firstLine="420"/>
        <w:jc w:val="left"/>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联系方式：张</w:t>
      </w:r>
      <w:r w:rsidR="0026130B">
        <w:rPr>
          <w:rFonts w:asciiTheme="minorEastAsia" w:hAnsiTheme="minorEastAsia" w:cs="Times New Roman" w:hint="eastAsia"/>
          <w:kern w:val="0"/>
          <w:sz w:val="28"/>
          <w:szCs w:val="28"/>
        </w:rPr>
        <w:t>女士</w:t>
      </w:r>
      <w:r>
        <w:rPr>
          <w:rFonts w:asciiTheme="minorEastAsia" w:hAnsiTheme="minorEastAsia" w:cs="Times New Roman" w:hint="eastAsia"/>
          <w:kern w:val="0"/>
          <w:sz w:val="28"/>
          <w:szCs w:val="28"/>
        </w:rPr>
        <w:t xml:space="preserve"> 刘女士</w:t>
      </w:r>
      <w:r>
        <w:rPr>
          <w:rFonts w:asciiTheme="minorEastAsia" w:hAnsiTheme="minorEastAsia" w:cs="Times New Roman"/>
          <w:kern w:val="0"/>
          <w:sz w:val="28"/>
          <w:szCs w:val="28"/>
        </w:rPr>
        <w:t xml:space="preserve"> </w:t>
      </w:r>
    </w:p>
    <w:p w14:paraId="709E2102" w14:textId="77777777" w:rsidR="004D3A5E" w:rsidRDefault="00DA56F9">
      <w:pPr>
        <w:widowControl/>
        <w:snapToGrid w:val="0"/>
        <w:spacing w:line="500" w:lineRule="atLeast"/>
        <w:jc w:val="left"/>
        <w:rPr>
          <w:rFonts w:asciiTheme="minorEastAsia" w:hAnsiTheme="minorEastAsia" w:cs="Times New Roman" w:hint="eastAsia"/>
          <w:kern w:val="0"/>
          <w:sz w:val="28"/>
          <w:szCs w:val="28"/>
        </w:rPr>
      </w:pPr>
      <w:r>
        <w:rPr>
          <w:rFonts w:asciiTheme="minorEastAsia" w:hAnsiTheme="minorEastAsia" w:cs="Times New Roman" w:hint="eastAsia"/>
          <w:kern w:val="0"/>
          <w:sz w:val="28"/>
          <w:szCs w:val="28"/>
        </w:rPr>
        <w:t xml:space="preserve">   联系电话:8399039</w:t>
      </w:r>
    </w:p>
    <w:p w14:paraId="7D654548" w14:textId="77777777" w:rsidR="004D3A5E" w:rsidRDefault="004D3A5E">
      <w:pPr>
        <w:widowControl/>
        <w:snapToGrid w:val="0"/>
        <w:spacing w:line="500" w:lineRule="atLeast"/>
        <w:jc w:val="left"/>
        <w:rPr>
          <w:rFonts w:asciiTheme="minorEastAsia" w:hAnsiTheme="minorEastAsia" w:cs="Times New Roman" w:hint="eastAsia"/>
          <w:kern w:val="0"/>
          <w:sz w:val="28"/>
          <w:szCs w:val="28"/>
        </w:rPr>
      </w:pPr>
    </w:p>
    <w:p w14:paraId="311FC93A" w14:textId="77777777" w:rsidR="004D3A5E" w:rsidRDefault="004D3A5E">
      <w:pPr>
        <w:widowControl/>
        <w:snapToGrid w:val="0"/>
        <w:spacing w:line="500" w:lineRule="atLeast"/>
        <w:jc w:val="left"/>
        <w:rPr>
          <w:rFonts w:asciiTheme="minorEastAsia" w:hAnsiTheme="minorEastAsia" w:cs="Times New Roman" w:hint="eastAsia"/>
          <w:kern w:val="0"/>
          <w:sz w:val="28"/>
          <w:szCs w:val="28"/>
        </w:rPr>
      </w:pPr>
    </w:p>
    <w:p w14:paraId="2B778978" w14:textId="77777777" w:rsidR="00E24365" w:rsidRDefault="00E24365">
      <w:pPr>
        <w:spacing w:line="460" w:lineRule="exact"/>
        <w:jc w:val="center"/>
        <w:rPr>
          <w:rFonts w:asciiTheme="minorEastAsia" w:hAnsiTheme="minorEastAsia" w:cs="宋体" w:hint="eastAsia"/>
          <w:b/>
          <w:sz w:val="32"/>
          <w:szCs w:val="32"/>
        </w:rPr>
      </w:pPr>
    </w:p>
    <w:p w14:paraId="23E17A71" w14:textId="77777777" w:rsidR="00E24365" w:rsidRDefault="00E24365">
      <w:pPr>
        <w:spacing w:line="460" w:lineRule="exact"/>
        <w:jc w:val="center"/>
        <w:rPr>
          <w:rFonts w:asciiTheme="minorEastAsia" w:hAnsiTheme="minorEastAsia" w:cs="宋体" w:hint="eastAsia"/>
          <w:b/>
          <w:sz w:val="32"/>
          <w:szCs w:val="32"/>
        </w:rPr>
      </w:pPr>
    </w:p>
    <w:p w14:paraId="1C22FD39" w14:textId="77777777" w:rsidR="00E24365" w:rsidRDefault="00E24365">
      <w:pPr>
        <w:spacing w:line="460" w:lineRule="exact"/>
        <w:jc w:val="center"/>
        <w:rPr>
          <w:rFonts w:asciiTheme="minorEastAsia" w:hAnsiTheme="minorEastAsia" w:cs="宋体" w:hint="eastAsia"/>
          <w:b/>
          <w:sz w:val="32"/>
          <w:szCs w:val="32"/>
        </w:rPr>
      </w:pPr>
    </w:p>
    <w:p w14:paraId="055921B8" w14:textId="77777777" w:rsidR="00E24365" w:rsidRDefault="00E24365">
      <w:pPr>
        <w:spacing w:line="460" w:lineRule="exact"/>
        <w:jc w:val="center"/>
        <w:rPr>
          <w:rFonts w:asciiTheme="minorEastAsia" w:hAnsiTheme="minorEastAsia" w:cs="宋体" w:hint="eastAsia"/>
          <w:b/>
          <w:sz w:val="32"/>
          <w:szCs w:val="32"/>
        </w:rPr>
      </w:pPr>
    </w:p>
    <w:p w14:paraId="476F3130" w14:textId="77777777" w:rsidR="00E24365" w:rsidRDefault="00E24365">
      <w:pPr>
        <w:spacing w:line="460" w:lineRule="exact"/>
        <w:jc w:val="center"/>
        <w:rPr>
          <w:rFonts w:asciiTheme="minorEastAsia" w:hAnsiTheme="minorEastAsia" w:cs="宋体" w:hint="eastAsia"/>
          <w:b/>
          <w:sz w:val="32"/>
          <w:szCs w:val="32"/>
        </w:rPr>
      </w:pPr>
    </w:p>
    <w:p w14:paraId="0FBED1C3" w14:textId="77777777" w:rsidR="00E24365" w:rsidRDefault="00E24365">
      <w:pPr>
        <w:spacing w:line="460" w:lineRule="exact"/>
        <w:jc w:val="center"/>
        <w:rPr>
          <w:rFonts w:asciiTheme="minorEastAsia" w:hAnsiTheme="minorEastAsia" w:cs="宋体" w:hint="eastAsia"/>
          <w:b/>
          <w:sz w:val="32"/>
          <w:szCs w:val="32"/>
        </w:rPr>
      </w:pPr>
    </w:p>
    <w:p w14:paraId="2681D8B8" w14:textId="77777777" w:rsidR="00E24365" w:rsidRDefault="00E24365">
      <w:pPr>
        <w:spacing w:line="460" w:lineRule="exact"/>
        <w:jc w:val="center"/>
        <w:rPr>
          <w:rFonts w:asciiTheme="minorEastAsia" w:hAnsiTheme="minorEastAsia" w:cs="宋体" w:hint="eastAsia"/>
          <w:b/>
          <w:sz w:val="32"/>
          <w:szCs w:val="32"/>
        </w:rPr>
      </w:pPr>
    </w:p>
    <w:p w14:paraId="5E63CB21" w14:textId="77777777" w:rsidR="00E24365" w:rsidRDefault="00E24365">
      <w:pPr>
        <w:spacing w:line="460" w:lineRule="exact"/>
        <w:jc w:val="center"/>
        <w:rPr>
          <w:rFonts w:asciiTheme="minorEastAsia" w:hAnsiTheme="minorEastAsia" w:cs="宋体" w:hint="eastAsia"/>
          <w:b/>
          <w:sz w:val="32"/>
          <w:szCs w:val="32"/>
        </w:rPr>
      </w:pPr>
    </w:p>
    <w:p w14:paraId="3574AB59" w14:textId="77777777" w:rsidR="00E24365" w:rsidRDefault="00E24365">
      <w:pPr>
        <w:spacing w:line="460" w:lineRule="exact"/>
        <w:jc w:val="center"/>
        <w:rPr>
          <w:rFonts w:asciiTheme="minorEastAsia" w:hAnsiTheme="minorEastAsia" w:cs="宋体" w:hint="eastAsia"/>
          <w:b/>
          <w:sz w:val="32"/>
          <w:szCs w:val="32"/>
        </w:rPr>
      </w:pPr>
    </w:p>
    <w:p w14:paraId="57DE408F" w14:textId="77777777" w:rsidR="00E24365" w:rsidRDefault="00E24365">
      <w:pPr>
        <w:spacing w:line="460" w:lineRule="exact"/>
        <w:jc w:val="center"/>
        <w:rPr>
          <w:rFonts w:asciiTheme="minorEastAsia" w:hAnsiTheme="minorEastAsia" w:cs="宋体" w:hint="eastAsia"/>
          <w:b/>
          <w:sz w:val="32"/>
          <w:szCs w:val="32"/>
        </w:rPr>
      </w:pPr>
    </w:p>
    <w:p w14:paraId="045F95E1" w14:textId="77777777" w:rsidR="00E24365" w:rsidRDefault="00E24365">
      <w:pPr>
        <w:spacing w:line="460" w:lineRule="exact"/>
        <w:jc w:val="center"/>
        <w:rPr>
          <w:rFonts w:asciiTheme="minorEastAsia" w:hAnsiTheme="minorEastAsia" w:cs="宋体" w:hint="eastAsia"/>
          <w:b/>
          <w:sz w:val="32"/>
          <w:szCs w:val="32"/>
        </w:rPr>
      </w:pPr>
    </w:p>
    <w:p w14:paraId="620589BD" w14:textId="77777777" w:rsidR="00E24365" w:rsidRDefault="00E24365">
      <w:pPr>
        <w:spacing w:line="460" w:lineRule="exact"/>
        <w:jc w:val="center"/>
        <w:rPr>
          <w:rFonts w:asciiTheme="minorEastAsia" w:hAnsiTheme="minorEastAsia" w:cs="宋体" w:hint="eastAsia"/>
          <w:b/>
          <w:sz w:val="32"/>
          <w:szCs w:val="32"/>
        </w:rPr>
      </w:pPr>
    </w:p>
    <w:p w14:paraId="09820FEC" w14:textId="77777777" w:rsidR="00E24365" w:rsidRDefault="00E24365">
      <w:pPr>
        <w:spacing w:line="460" w:lineRule="exact"/>
        <w:jc w:val="center"/>
        <w:rPr>
          <w:rFonts w:asciiTheme="minorEastAsia" w:hAnsiTheme="minorEastAsia" w:cs="宋体" w:hint="eastAsia"/>
          <w:b/>
          <w:sz w:val="32"/>
          <w:szCs w:val="32"/>
        </w:rPr>
      </w:pPr>
    </w:p>
    <w:p w14:paraId="2091B98E" w14:textId="77777777" w:rsidR="004D3A5E" w:rsidRPr="00536F54" w:rsidRDefault="004D3A5E" w:rsidP="00536F54">
      <w:pPr>
        <w:ind w:firstLineChars="150" w:firstLine="420"/>
        <w:jc w:val="center"/>
        <w:rPr>
          <w:rFonts w:ascii="宋体" w:hAnsi="宋体" w:cs="宋体" w:hint="eastAsia"/>
          <w:sz w:val="28"/>
          <w:szCs w:val="28"/>
        </w:rPr>
      </w:pPr>
    </w:p>
    <w:sectPr w:rsidR="004D3A5E" w:rsidRPr="00536F54" w:rsidSect="004D3A5E">
      <w:footerReference w:type="default" r:id="rId8"/>
      <w:pgSz w:w="11906" w:h="16838"/>
      <w:pgMar w:top="1418" w:right="1418" w:bottom="1134" w:left="1418" w:header="851" w:footer="907" w:gutter="0"/>
      <w:pgNumType w:fmt="decimalFullWidth"/>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BDFD" w14:textId="77777777" w:rsidR="0050148A" w:rsidRDefault="0050148A" w:rsidP="004D3A5E">
      <w:r>
        <w:separator/>
      </w:r>
    </w:p>
  </w:endnote>
  <w:endnote w:type="continuationSeparator" w:id="0">
    <w:p w14:paraId="629765A4" w14:textId="77777777" w:rsidR="0050148A" w:rsidRDefault="0050148A" w:rsidP="004D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2F5E" w14:textId="77777777" w:rsidR="006314A2" w:rsidRDefault="006314A2">
    <w:pPr>
      <w:pStyle w:val="aa"/>
      <w:jc w:val="center"/>
    </w:pPr>
  </w:p>
  <w:p w14:paraId="33DEE804" w14:textId="77777777" w:rsidR="006314A2" w:rsidRDefault="006314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B523" w14:textId="77777777" w:rsidR="0050148A" w:rsidRDefault="0050148A" w:rsidP="004D3A5E">
      <w:r>
        <w:separator/>
      </w:r>
    </w:p>
  </w:footnote>
  <w:footnote w:type="continuationSeparator" w:id="0">
    <w:p w14:paraId="0DC036CC" w14:textId="77777777" w:rsidR="0050148A" w:rsidRDefault="0050148A" w:rsidP="004D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8F62C6"/>
    <w:multiLevelType w:val="singleLevel"/>
    <w:tmpl w:val="988F62C6"/>
    <w:lvl w:ilvl="0">
      <w:start w:val="6"/>
      <w:numFmt w:val="chineseCounting"/>
      <w:suff w:val="space"/>
      <w:lvlText w:val="第%1条"/>
      <w:lvlJc w:val="left"/>
      <w:rPr>
        <w:rFonts w:hint="eastAsia"/>
      </w:rPr>
    </w:lvl>
  </w:abstractNum>
  <w:abstractNum w:abstractNumId="1" w15:restartNumberingAfterBreak="0">
    <w:nsid w:val="00B7100C"/>
    <w:multiLevelType w:val="multilevel"/>
    <w:tmpl w:val="00B7100C"/>
    <w:lvl w:ilvl="0">
      <w:start w:val="1"/>
      <w:numFmt w:val="japaneseCounting"/>
      <w:lvlText w:val="%1、"/>
      <w:lvlJc w:val="left"/>
      <w:pPr>
        <w:ind w:left="862"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7B20B2"/>
    <w:multiLevelType w:val="multilevel"/>
    <w:tmpl w:val="337B20B2"/>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2753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843775">
    <w:abstractNumId w:val="0"/>
  </w:num>
  <w:num w:numId="3" w16cid:durableId="17558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969"/>
    <w:rsid w:val="00002C88"/>
    <w:rsid w:val="000717E9"/>
    <w:rsid w:val="00086C73"/>
    <w:rsid w:val="000C1014"/>
    <w:rsid w:val="000D36A9"/>
    <w:rsid w:val="001006ED"/>
    <w:rsid w:val="00127CDC"/>
    <w:rsid w:val="001408B8"/>
    <w:rsid w:val="00141CC9"/>
    <w:rsid w:val="00147720"/>
    <w:rsid w:val="001505CC"/>
    <w:rsid w:val="0019297A"/>
    <w:rsid w:val="001A53CD"/>
    <w:rsid w:val="001B2E1D"/>
    <w:rsid w:val="001B5C9E"/>
    <w:rsid w:val="001E12AF"/>
    <w:rsid w:val="001E7429"/>
    <w:rsid w:val="001F09C4"/>
    <w:rsid w:val="001F4A9D"/>
    <w:rsid w:val="00206A0F"/>
    <w:rsid w:val="00231B74"/>
    <w:rsid w:val="0026130B"/>
    <w:rsid w:val="00275A88"/>
    <w:rsid w:val="00285FEC"/>
    <w:rsid w:val="002A759C"/>
    <w:rsid w:val="002C23D2"/>
    <w:rsid w:val="002E03F0"/>
    <w:rsid w:val="002F15D0"/>
    <w:rsid w:val="00315862"/>
    <w:rsid w:val="00324DB7"/>
    <w:rsid w:val="00342564"/>
    <w:rsid w:val="00413DA6"/>
    <w:rsid w:val="004161D2"/>
    <w:rsid w:val="00452D15"/>
    <w:rsid w:val="0048050F"/>
    <w:rsid w:val="004B6FE5"/>
    <w:rsid w:val="004D3A5E"/>
    <w:rsid w:val="005004CE"/>
    <w:rsid w:val="0050148A"/>
    <w:rsid w:val="005254ED"/>
    <w:rsid w:val="00536F54"/>
    <w:rsid w:val="005602D4"/>
    <w:rsid w:val="005620D7"/>
    <w:rsid w:val="00565A7A"/>
    <w:rsid w:val="00571905"/>
    <w:rsid w:val="0059654E"/>
    <w:rsid w:val="00596F23"/>
    <w:rsid w:val="005E0616"/>
    <w:rsid w:val="0063034F"/>
    <w:rsid w:val="006314A2"/>
    <w:rsid w:val="00677F54"/>
    <w:rsid w:val="00680346"/>
    <w:rsid w:val="0068704E"/>
    <w:rsid w:val="00695895"/>
    <w:rsid w:val="006A0134"/>
    <w:rsid w:val="006A5B70"/>
    <w:rsid w:val="006D3EC6"/>
    <w:rsid w:val="006D48E7"/>
    <w:rsid w:val="006D699E"/>
    <w:rsid w:val="006E0ABB"/>
    <w:rsid w:val="006F6DE9"/>
    <w:rsid w:val="00723646"/>
    <w:rsid w:val="00730FEB"/>
    <w:rsid w:val="0075145B"/>
    <w:rsid w:val="00752F75"/>
    <w:rsid w:val="007723B2"/>
    <w:rsid w:val="0077777D"/>
    <w:rsid w:val="007F1B14"/>
    <w:rsid w:val="007F348F"/>
    <w:rsid w:val="007F7446"/>
    <w:rsid w:val="00800EDD"/>
    <w:rsid w:val="00812FB0"/>
    <w:rsid w:val="00851D8E"/>
    <w:rsid w:val="00856DB1"/>
    <w:rsid w:val="00860AF5"/>
    <w:rsid w:val="00892353"/>
    <w:rsid w:val="008B4683"/>
    <w:rsid w:val="008C5969"/>
    <w:rsid w:val="008F76F6"/>
    <w:rsid w:val="00900E5E"/>
    <w:rsid w:val="009128A1"/>
    <w:rsid w:val="0093034D"/>
    <w:rsid w:val="009B61C8"/>
    <w:rsid w:val="009F00E9"/>
    <w:rsid w:val="009F3C2E"/>
    <w:rsid w:val="00A60D40"/>
    <w:rsid w:val="00A62689"/>
    <w:rsid w:val="00A87FD1"/>
    <w:rsid w:val="00AA284C"/>
    <w:rsid w:val="00AA43BD"/>
    <w:rsid w:val="00AA75ED"/>
    <w:rsid w:val="00AC0EE0"/>
    <w:rsid w:val="00B03AFC"/>
    <w:rsid w:val="00B66F60"/>
    <w:rsid w:val="00B732BD"/>
    <w:rsid w:val="00B90D2D"/>
    <w:rsid w:val="00BB1BEA"/>
    <w:rsid w:val="00BD2CA1"/>
    <w:rsid w:val="00BF58D9"/>
    <w:rsid w:val="00C20E77"/>
    <w:rsid w:val="00C42100"/>
    <w:rsid w:val="00C72807"/>
    <w:rsid w:val="00C800B7"/>
    <w:rsid w:val="00C93B57"/>
    <w:rsid w:val="00CC5B82"/>
    <w:rsid w:val="00CE48E8"/>
    <w:rsid w:val="00CF6486"/>
    <w:rsid w:val="00D46A6B"/>
    <w:rsid w:val="00D56355"/>
    <w:rsid w:val="00D62339"/>
    <w:rsid w:val="00D67564"/>
    <w:rsid w:val="00DA56F9"/>
    <w:rsid w:val="00DC5A9E"/>
    <w:rsid w:val="00DD0830"/>
    <w:rsid w:val="00DD2F0B"/>
    <w:rsid w:val="00E178E1"/>
    <w:rsid w:val="00E21CB9"/>
    <w:rsid w:val="00E24365"/>
    <w:rsid w:val="00E313C7"/>
    <w:rsid w:val="00E451A2"/>
    <w:rsid w:val="00E5191A"/>
    <w:rsid w:val="00E56D88"/>
    <w:rsid w:val="00E706F6"/>
    <w:rsid w:val="00E905E6"/>
    <w:rsid w:val="00EA3E25"/>
    <w:rsid w:val="00EC2F26"/>
    <w:rsid w:val="00ED0A81"/>
    <w:rsid w:val="00F061F8"/>
    <w:rsid w:val="00F066A6"/>
    <w:rsid w:val="00F06983"/>
    <w:rsid w:val="00F56816"/>
    <w:rsid w:val="00F61B79"/>
    <w:rsid w:val="00F65EFC"/>
    <w:rsid w:val="00FA5181"/>
    <w:rsid w:val="6DAC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AD68"/>
  <w15:docId w15:val="{4BA47297-AFCE-4255-BD51-56DF67A0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D3A5E"/>
    <w:pPr>
      <w:ind w:firstLine="420"/>
    </w:pPr>
    <w:rPr>
      <w:rFonts w:ascii="Times New Roman" w:eastAsia="宋体" w:hAnsi="Times New Roman" w:cs="Times New Roman"/>
      <w:szCs w:val="20"/>
    </w:rPr>
  </w:style>
  <w:style w:type="paragraph" w:styleId="a4">
    <w:name w:val="annotation text"/>
    <w:basedOn w:val="a"/>
    <w:link w:val="a5"/>
    <w:unhideWhenUsed/>
    <w:qFormat/>
    <w:rsid w:val="004D3A5E"/>
    <w:pPr>
      <w:jc w:val="left"/>
    </w:pPr>
    <w:rPr>
      <w:szCs w:val="21"/>
    </w:rPr>
  </w:style>
  <w:style w:type="paragraph" w:styleId="a6">
    <w:name w:val="Body Text"/>
    <w:basedOn w:val="a"/>
    <w:link w:val="a7"/>
    <w:uiPriority w:val="99"/>
    <w:unhideWhenUsed/>
    <w:qFormat/>
    <w:rsid w:val="004D3A5E"/>
    <w:pPr>
      <w:spacing w:after="120"/>
    </w:pPr>
    <w:rPr>
      <w:rFonts w:ascii="Times New Roman" w:eastAsia="宋体" w:hAnsi="Times New Roman" w:cs="Times New Roman"/>
      <w:szCs w:val="24"/>
    </w:rPr>
  </w:style>
  <w:style w:type="paragraph" w:styleId="a8">
    <w:name w:val="Balloon Text"/>
    <w:basedOn w:val="a"/>
    <w:link w:val="a9"/>
    <w:uiPriority w:val="99"/>
    <w:semiHidden/>
    <w:unhideWhenUsed/>
    <w:qFormat/>
    <w:rsid w:val="004D3A5E"/>
    <w:rPr>
      <w:sz w:val="28"/>
      <w:szCs w:val="18"/>
    </w:rPr>
  </w:style>
  <w:style w:type="paragraph" w:styleId="aa">
    <w:name w:val="footer"/>
    <w:basedOn w:val="a"/>
    <w:link w:val="ab"/>
    <w:uiPriority w:val="99"/>
    <w:unhideWhenUsed/>
    <w:qFormat/>
    <w:rsid w:val="004D3A5E"/>
    <w:pPr>
      <w:tabs>
        <w:tab w:val="center" w:pos="4153"/>
        <w:tab w:val="right" w:pos="8306"/>
      </w:tabs>
      <w:snapToGrid w:val="0"/>
      <w:jc w:val="left"/>
    </w:pPr>
    <w:rPr>
      <w:sz w:val="18"/>
      <w:szCs w:val="18"/>
    </w:rPr>
  </w:style>
  <w:style w:type="paragraph" w:styleId="ac">
    <w:name w:val="header"/>
    <w:basedOn w:val="a"/>
    <w:link w:val="ad"/>
    <w:uiPriority w:val="99"/>
    <w:unhideWhenUsed/>
    <w:qFormat/>
    <w:rsid w:val="004D3A5E"/>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sid w:val="004D3A5E"/>
    <w:rPr>
      <w:b/>
      <w:bCs/>
    </w:rPr>
  </w:style>
  <w:style w:type="table" w:styleId="af0">
    <w:name w:val="Table Grid"/>
    <w:basedOn w:val="a1"/>
    <w:uiPriority w:val="59"/>
    <w:qFormat/>
    <w:rsid w:val="004D3A5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4D3A5E"/>
  </w:style>
  <w:style w:type="character" w:styleId="af2">
    <w:name w:val="Hyperlink"/>
    <w:basedOn w:val="a0"/>
    <w:uiPriority w:val="99"/>
    <w:semiHidden/>
    <w:unhideWhenUsed/>
    <w:qFormat/>
    <w:rsid w:val="004D3A5E"/>
    <w:rPr>
      <w:color w:val="0000FF"/>
      <w:u w:val="single"/>
    </w:rPr>
  </w:style>
  <w:style w:type="character" w:styleId="af3">
    <w:name w:val="annotation reference"/>
    <w:basedOn w:val="a0"/>
    <w:uiPriority w:val="99"/>
    <w:unhideWhenUsed/>
    <w:qFormat/>
    <w:rsid w:val="004D3A5E"/>
    <w:rPr>
      <w:sz w:val="21"/>
      <w:szCs w:val="21"/>
    </w:rPr>
  </w:style>
  <w:style w:type="character" w:customStyle="1" w:styleId="ab">
    <w:name w:val="页脚 字符"/>
    <w:basedOn w:val="a0"/>
    <w:link w:val="aa"/>
    <w:uiPriority w:val="99"/>
    <w:qFormat/>
    <w:rsid w:val="004D3A5E"/>
    <w:rPr>
      <w:sz w:val="18"/>
      <w:szCs w:val="18"/>
    </w:rPr>
  </w:style>
  <w:style w:type="character" w:customStyle="1" w:styleId="a9">
    <w:name w:val="批注框文本 字符"/>
    <w:basedOn w:val="a0"/>
    <w:link w:val="a8"/>
    <w:uiPriority w:val="99"/>
    <w:semiHidden/>
    <w:qFormat/>
    <w:rsid w:val="004D3A5E"/>
    <w:rPr>
      <w:sz w:val="28"/>
      <w:szCs w:val="18"/>
    </w:rPr>
  </w:style>
  <w:style w:type="character" w:customStyle="1" w:styleId="ad">
    <w:name w:val="页眉 字符"/>
    <w:basedOn w:val="a0"/>
    <w:link w:val="ac"/>
    <w:uiPriority w:val="99"/>
    <w:qFormat/>
    <w:rsid w:val="004D3A5E"/>
    <w:rPr>
      <w:sz w:val="18"/>
      <w:szCs w:val="18"/>
    </w:rPr>
  </w:style>
  <w:style w:type="paragraph" w:styleId="af4">
    <w:name w:val="List Paragraph"/>
    <w:basedOn w:val="a"/>
    <w:uiPriority w:val="34"/>
    <w:qFormat/>
    <w:rsid w:val="004D3A5E"/>
    <w:pPr>
      <w:ind w:firstLineChars="200" w:firstLine="420"/>
    </w:pPr>
    <w:rPr>
      <w:szCs w:val="21"/>
    </w:rPr>
  </w:style>
  <w:style w:type="character" w:customStyle="1" w:styleId="a7">
    <w:name w:val="正文文本 字符"/>
    <w:basedOn w:val="a0"/>
    <w:link w:val="a6"/>
    <w:uiPriority w:val="99"/>
    <w:qFormat/>
    <w:rsid w:val="004D3A5E"/>
    <w:rPr>
      <w:rFonts w:ascii="Times New Roman" w:eastAsia="宋体" w:hAnsi="Times New Roman" w:cs="Times New Roman"/>
      <w:szCs w:val="24"/>
    </w:rPr>
  </w:style>
  <w:style w:type="character" w:customStyle="1" w:styleId="a5">
    <w:name w:val="批注文字 字符"/>
    <w:basedOn w:val="a0"/>
    <w:link w:val="a4"/>
    <w:rsid w:val="004D3A5E"/>
    <w:rPr>
      <w:szCs w:val="21"/>
    </w:rPr>
  </w:style>
  <w:style w:type="character" w:customStyle="1" w:styleId="af">
    <w:name w:val="批注主题 字符"/>
    <w:basedOn w:val="a5"/>
    <w:link w:val="ae"/>
    <w:uiPriority w:val="99"/>
    <w:semiHidden/>
    <w:qFormat/>
    <w:rsid w:val="004D3A5E"/>
    <w:rPr>
      <w:b/>
      <w:bCs/>
      <w:szCs w:val="21"/>
    </w:rPr>
  </w:style>
  <w:style w:type="paragraph" w:customStyle="1" w:styleId="af5">
    <w:name w:val="样式"/>
    <w:uiPriority w:val="99"/>
    <w:rsid w:val="00536F54"/>
    <w:pPr>
      <w:widowControl w:val="0"/>
      <w:autoSpaceDE w:val="0"/>
      <w:autoSpaceDN w:val="0"/>
    </w:pPr>
    <w:rPr>
      <w:rFonts w:ascii="Times New Roman" w:eastAsia="宋体" w:hAnsi="Times New Roman" w:cs="Times New Roman"/>
      <w:sz w:val="24"/>
      <w:szCs w:val="24"/>
    </w:rPr>
  </w:style>
  <w:style w:type="paragraph" w:styleId="af6">
    <w:name w:val="Revision"/>
    <w:hidden/>
    <w:uiPriority w:val="99"/>
    <w:unhideWhenUsed/>
    <w:rsid w:val="00631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DD0F-6B54-46FA-B47D-FFF79B6A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荣娟娟</dc:creator>
  <cp:lastModifiedBy>霍彦丽</cp:lastModifiedBy>
  <cp:revision>25</cp:revision>
  <dcterms:created xsi:type="dcterms:W3CDTF">2024-09-12T01:42:00Z</dcterms:created>
  <dcterms:modified xsi:type="dcterms:W3CDTF">2025-07-16T01:48:00Z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eyJoZGlkIjoiZTIyYWFiN2Q4ZWJiOTgzZDAwMDhjZDk5NTgxYzgwMWQiLCJ1c2VySWQiOiI0MzAwOTQxODYifQ==</vt:lpwstr>
  </property>
  <property fmtid="{D5CDD505-2E9C-101B-9397-08002B2CF9AE}" pid="3" name="KSOProductBuildVer">
    <vt:lpwstr>2052-12.1.0.21171</vt:lpwstr>
  </property>
  <property fmtid="{D5CDD505-2E9C-101B-9397-08002B2CF9AE}" pid="4" name="ICV">
    <vt:lpwstr>60EF4D20D3354BF99AC885B289A9AD40_13</vt:lpwstr>
  </property>
</Properties>
</file>