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37B9">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中国石油天然气股份有限公司内蒙古赤峰销售分公司林西新城加油站增设LNG加气项目施工竞争性谈判采购</w:t>
      </w:r>
      <w:r>
        <w:rPr>
          <w:rFonts w:hint="eastAsia" w:ascii="宋体" w:hAnsi="宋体"/>
          <w:b/>
          <w:bCs/>
          <w:sz w:val="24"/>
          <w:szCs w:val="24"/>
          <w:highlight w:val="none"/>
        </w:rPr>
        <w:t>公告</w:t>
      </w:r>
    </w:p>
    <w:p w14:paraId="5A48614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ZS-QCCF-H-2025-1022</w:t>
      </w:r>
    </w:p>
    <w:p w14:paraId="1553EB3F">
      <w:pPr>
        <w:pStyle w:val="8"/>
        <w:ind w:left="2100"/>
        <w:jc w:val="right"/>
        <w:rPr>
          <w:highlight w:val="none"/>
        </w:rPr>
      </w:pPr>
    </w:p>
    <w:p w14:paraId="68E573FB">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1EF435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中国石油天然气股份有限公司内蒙古赤峰销售分公司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中国石油天然气股份有限公司内蒙古赤峰销售分公司林西新城加油站增设LNG加气项目施工</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ZS-QCCF-H-2025-1022</w:t>
      </w:r>
      <w:r>
        <w:rPr>
          <w:rFonts w:hint="eastAsia" w:ascii="宋体" w:hAnsi="宋体" w:cs="宋体"/>
          <w:sz w:val="21"/>
          <w:szCs w:val="21"/>
          <w:highlight w:val="none"/>
        </w:rPr>
        <w:t>）</w:t>
      </w:r>
      <w:r>
        <w:rPr>
          <w:rFonts w:hint="eastAsia" w:ascii="宋体" w:hAnsi="宋体" w:cs="宋体"/>
          <w:sz w:val="21"/>
          <w:szCs w:val="21"/>
          <w:highlight w:val="none"/>
          <w:lang w:eastAsia="zh-CN"/>
        </w:rPr>
        <w:t>采用</w:t>
      </w:r>
      <w:r>
        <w:rPr>
          <w:rFonts w:hint="eastAsia" w:ascii="宋体" w:hAnsi="宋体" w:cs="宋体"/>
          <w:sz w:val="21"/>
          <w:szCs w:val="21"/>
          <w:highlight w:val="none"/>
        </w:rPr>
        <w:t>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127FFEB5">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69880588">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2.1采购范围：中国石油天然气股份有限公司内蒙古赤峰销售分公司林西新城加油站增设LNG加气项目施工，具体详见工程量清单。</w:t>
      </w:r>
    </w:p>
    <w:p w14:paraId="37325CC7">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.2建设地点：内蒙古自治区赤峰市。</w:t>
      </w:r>
    </w:p>
    <w:p w14:paraId="72CBD1E4">
      <w:pPr>
        <w:pStyle w:val="9"/>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4"/>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5C7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7AF9473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7A0269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76D1A92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506757C">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386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08D8FE23">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中国石油天然气股份有限公司内蒙古赤峰销售分公司林西新城加油站增设LNG加气项目施工</w:t>
            </w:r>
          </w:p>
        </w:tc>
        <w:tc>
          <w:tcPr>
            <w:tcW w:w="2387" w:type="dxa"/>
            <w:noWrap w:val="0"/>
            <w:vAlign w:val="center"/>
          </w:tcPr>
          <w:p w14:paraId="112A33BE">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2003907.00</w:t>
            </w:r>
          </w:p>
        </w:tc>
        <w:tc>
          <w:tcPr>
            <w:tcW w:w="1770" w:type="dxa"/>
            <w:noWrap w:val="0"/>
            <w:vAlign w:val="center"/>
          </w:tcPr>
          <w:p w14:paraId="3E7318DA">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4651B087">
            <w:pPr>
              <w:ind w:firstLine="0" w:firstLineChars="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28天</w:t>
            </w:r>
          </w:p>
        </w:tc>
      </w:tr>
    </w:tbl>
    <w:p w14:paraId="6CAF6040">
      <w:pPr>
        <w:spacing w:line="360" w:lineRule="auto"/>
        <w:ind w:firstLine="442" w:firstLineChars="200"/>
        <w:rPr>
          <w:rFonts w:hint="eastAsia" w:ascii="宋体" w:hAnsi="宋体" w:cs="宋体"/>
          <w:b/>
          <w:bCs/>
          <w:sz w:val="22"/>
          <w:szCs w:val="22"/>
          <w:highlight w:val="none"/>
        </w:rPr>
      </w:pPr>
    </w:p>
    <w:p w14:paraId="613D6DF5">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2C7938B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、本次招标要求投标人须为中华人民共和国境内依法注册的企业法人或其他组织</w:t>
      </w:r>
      <w:r>
        <w:rPr>
          <w:rFonts w:hint="eastAsia" w:ascii="宋体" w:hAnsi="宋体"/>
          <w:sz w:val="21"/>
          <w:szCs w:val="21"/>
          <w:highlight w:val="none"/>
        </w:rPr>
        <w:t>，具有有效的营业执照，须具备完成相应招标项目的能力，并在人员、设施设备、资金、资格等方面具有保障如期交付等承担招标项目的能力,没有处于被责令停业或破产状态，且资产未被重组、接管和冻结状况。</w:t>
      </w:r>
    </w:p>
    <w:p w14:paraId="1414E34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66E3EBB8">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投标单位资质要求：具备国家建设行政主管部门核发的石油化工施工总承包三级及以上资质且需具备有效的安全生产许可证</w:t>
      </w:r>
      <w:r>
        <w:rPr>
          <w:rFonts w:hint="eastAsia" w:ascii="宋体" w:hAnsi="宋体"/>
          <w:sz w:val="21"/>
          <w:szCs w:val="21"/>
          <w:highlight w:val="none"/>
          <w:lang w:eastAsia="zh-CN"/>
        </w:rPr>
        <w:t>；</w:t>
      </w:r>
    </w:p>
    <w:p w14:paraId="648C2085">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、近三年（2022年1月1日至投标截止时间）具有至少1项类似工程业绩</w:t>
      </w:r>
      <w:r>
        <w:rPr>
          <w:rFonts w:hint="eastAsia" w:ascii="宋体" w:hAnsi="宋体"/>
          <w:sz w:val="21"/>
          <w:szCs w:val="21"/>
          <w:highlight w:val="none"/>
        </w:rPr>
        <w:t>；</w:t>
      </w:r>
    </w:p>
    <w:p w14:paraId="38F4CF6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113D035C">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机电工程或建筑工程专业贰级及以上注册建造师执业资格</w:t>
      </w:r>
      <w:r>
        <w:rPr>
          <w:rFonts w:hint="eastAsia" w:ascii="宋体" w:hAnsi="宋体"/>
          <w:sz w:val="21"/>
          <w:szCs w:val="21"/>
          <w:highlight w:val="none"/>
        </w:rPr>
        <w:t>，具备有效的安全生产考核合格证书，且未担任其他在施建设工程项目的项目经理。</w:t>
      </w:r>
    </w:p>
    <w:p w14:paraId="32C2797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6C20A64A">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w:t>
      </w:r>
      <w:r>
        <w:rPr>
          <w:rFonts w:hint="eastAsia" w:ascii="宋体" w:hAnsi="宋体"/>
          <w:sz w:val="21"/>
          <w:szCs w:val="21"/>
          <w:highlight w:val="none"/>
          <w:lang w:eastAsia="zh-CN"/>
        </w:rPr>
        <w:t>2022年-至今</w:t>
      </w:r>
      <w:r>
        <w:rPr>
          <w:rFonts w:hint="eastAsia" w:ascii="宋体" w:hAnsi="宋体"/>
          <w:sz w:val="21"/>
          <w:szCs w:val="21"/>
          <w:highlight w:val="none"/>
        </w:rPr>
        <w:t>)没有骗取中标、严重违约及重大质量问题，未发生重大及以上质量安全责任事故的承诺。（格式自拟）。</w:t>
      </w:r>
    </w:p>
    <w:p w14:paraId="28D6EABF">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792D13FB">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6EAA0257">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cs="宋体"/>
          <w:color w:val="000000" w:themeColor="text1"/>
          <w:kern w:val="0"/>
          <w:sz w:val="21"/>
          <w:szCs w:val="21"/>
          <w:highlight w:val="none"/>
          <w:lang w:eastAsia="zh-CN"/>
          <w14:textFill>
            <w14:solidFill>
              <w14:schemeClr w14:val="tx1"/>
            </w14:solidFill>
          </w14:textFill>
        </w:rPr>
        <w:t>2025年8月1日</w:t>
      </w:r>
      <w:r>
        <w:rPr>
          <w:rFonts w:hint="eastAsia" w:ascii="宋体" w:hAnsi="宋体" w:eastAsia="宋体" w:cs="宋体"/>
          <w:color w:val="000000" w:themeColor="text1"/>
          <w:kern w:val="0"/>
          <w:sz w:val="21"/>
          <w:szCs w:val="21"/>
          <w:highlight w:val="none"/>
          <w14:textFill>
            <w14:solidFill>
              <w14:schemeClr w14:val="tx1"/>
            </w14:solidFill>
          </w14:textFill>
        </w:rPr>
        <w:t>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A13D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7F5B8C7F">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9ADA316">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081369B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DD437C5">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3689498B">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623C96F2">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15C2698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9843C8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41D0BA2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03EAFD3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5510E0ED">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53A59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B8AC936">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A07542B">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90956E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669EFC80">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7DDCE2FE">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29D7FB7E">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48FF842B">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133AA640">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2025年8月12日上午09时00分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0DFB06D7">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7"/>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39C1EE04">
      <w:pPr>
        <w:pStyle w:val="10"/>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615E7B9A">
      <w:pPr>
        <w:pStyle w:val="10"/>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20BE4AB0">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6EBA86A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中国石油天然气股份有限公司内蒙古赤峰销售分公司</w:t>
      </w:r>
    </w:p>
    <w:p w14:paraId="67679255">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lang w:eastAsia="zh-CN"/>
          <w14:textFill>
            <w14:solidFill>
              <w14:schemeClr w14:val="tx1"/>
            </w14:solidFill>
          </w14:textFill>
        </w:rPr>
        <w:t>赤峰市新城区天义路南段</w:t>
      </w:r>
    </w:p>
    <w:p w14:paraId="6154ABB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吴鹏</w:t>
      </w:r>
    </w:p>
    <w:p w14:paraId="0A52A8FC">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eastAsia="zh-CN"/>
          <w14:textFill>
            <w14:solidFill>
              <w14:schemeClr w14:val="tx1"/>
            </w14:solidFill>
          </w14:textFill>
        </w:rPr>
        <w:t>18748077755</w:t>
      </w:r>
    </w:p>
    <w:p w14:paraId="170936A3">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3692F4B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126D47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2FCEDF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6804C49C">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刘红燕</w:t>
      </w:r>
    </w:p>
    <w:p w14:paraId="3D19322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电话：0471-5223635</w:t>
      </w:r>
    </w:p>
    <w:p w14:paraId="559714B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2CD7792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7132939">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443CD7E1">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1CA8A8C">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2E108D3">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2F345589">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0F5198CE">
      <w:pPr>
        <w:spacing w:line="360" w:lineRule="auto"/>
        <w:ind w:firstLine="420" w:firstLineChars="200"/>
        <w:rPr>
          <w:rFonts w:hint="eastAsia" w:eastAsia="宋体"/>
          <w:b w:val="0"/>
          <w:bCs w:val="0"/>
          <w:color w:val="auto"/>
          <w:highlight w:val="none"/>
          <w:lang w:eastAsia="zh-CN"/>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lang w:eastAsia="zh-CN"/>
        </w:rPr>
        <w:t>年</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1</w:t>
      </w:r>
      <w:r>
        <w:rPr>
          <w:rFonts w:hint="eastAsia" w:ascii="宋体" w:hAnsi="宋体" w:cs="宋体"/>
          <w:b w:val="0"/>
          <w:bCs w:val="0"/>
          <w:color w:val="auto"/>
          <w:highlight w:val="none"/>
          <w:lang w:eastAsia="zh-CN"/>
        </w:rPr>
        <w:t>日</w:t>
      </w:r>
    </w:p>
    <w:p w14:paraId="665B7D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84265"/>
    <w:rsid w:val="3A98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index 61"/>
    <w:basedOn w:val="1"/>
    <w:next w:val="1"/>
    <w:qFormat/>
    <w:uiPriority w:val="0"/>
    <w:pPr>
      <w:ind w:left="1000" w:leftChars="1000"/>
    </w:pPr>
  </w:style>
  <w:style w:type="paragraph" w:customStyle="1" w:styleId="9">
    <w:name w:val="中文正文、"/>
    <w:basedOn w:val="1"/>
    <w:qFormat/>
    <w:uiPriority w:val="0"/>
    <w:pPr>
      <w:spacing w:line="360" w:lineRule="auto"/>
      <w:ind w:firstLine="420" w:firstLineChars="200"/>
      <w:jc w:val="left"/>
    </w:pPr>
    <w:rPr>
      <w:szCs w:val="21"/>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2025-08-01T06:14:00Z</dcterms:created>
  <dc:creator>王凯</dc:creator>
  <cp:lastModifiedBy>王凯</cp:lastModifiedBy>
  <dcterms:modified xsi:type="dcterms:W3CDTF">2025-08-01T06:15:16Z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8000FC16FA8A4C1481F9B2AECC80CD3D_11</vt:lpwstr>
  </property>
  <property fmtid="{D5CDD505-2E9C-101B-9397-08002B2CF9AE}" pid="4" name="KSOTemplateDocerSaveRecord">
    <vt:lpwstr>eyJoZGlkIjoiN2RmMWFiMDUxYWI5Njc2YjIwZWE0ZjU5MTVlMzkzYWMiLCJ1c2VySWQiOiI0MTE4NjYwNzIifQ==</vt:lpwstr>
  </property>
</Properties>
</file>